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42" w:rsidRPr="001668F9" w:rsidRDefault="00E22F42" w:rsidP="00E22F42">
      <w:pPr>
        <w:widowControl w:val="0"/>
        <w:ind w:firstLine="0"/>
        <w:jc w:val="center"/>
        <w:rPr>
          <w:sz w:val="24"/>
          <w:szCs w:val="24"/>
        </w:rPr>
      </w:pPr>
      <w:r w:rsidRPr="001668F9">
        <w:rPr>
          <w:sz w:val="24"/>
          <w:szCs w:val="24"/>
        </w:rPr>
        <w:t>Отзыв научного руководителя</w:t>
      </w:r>
    </w:p>
    <w:p w:rsidR="00E22F42" w:rsidRPr="001668F9" w:rsidRDefault="00E22F42" w:rsidP="00E22F42">
      <w:pPr>
        <w:widowControl w:val="0"/>
        <w:ind w:firstLine="0"/>
        <w:jc w:val="center"/>
        <w:rPr>
          <w:sz w:val="24"/>
          <w:szCs w:val="24"/>
        </w:rPr>
      </w:pPr>
      <w:r w:rsidRPr="001668F9">
        <w:rPr>
          <w:sz w:val="24"/>
          <w:szCs w:val="24"/>
        </w:rPr>
        <w:t>о выпускной квалификационной работы на соискание степени магистра лингвистики</w:t>
      </w:r>
    </w:p>
    <w:p w:rsidR="00E22F42" w:rsidRPr="001668F9" w:rsidRDefault="00E22F42" w:rsidP="00E22F42">
      <w:pPr>
        <w:ind w:firstLine="0"/>
        <w:jc w:val="center"/>
        <w:rPr>
          <w:sz w:val="24"/>
          <w:szCs w:val="24"/>
        </w:rPr>
      </w:pPr>
      <w:proofErr w:type="spellStart"/>
      <w:r w:rsidRPr="001668F9">
        <w:rPr>
          <w:sz w:val="24"/>
          <w:szCs w:val="24"/>
        </w:rPr>
        <w:t>Смыченко</w:t>
      </w:r>
      <w:proofErr w:type="spellEnd"/>
      <w:r w:rsidRPr="001668F9">
        <w:rPr>
          <w:sz w:val="24"/>
          <w:szCs w:val="24"/>
        </w:rPr>
        <w:t xml:space="preserve"> Алексея Викторовича</w:t>
      </w:r>
    </w:p>
    <w:p w:rsidR="00E22F42" w:rsidRPr="001668F9" w:rsidRDefault="00E22F42" w:rsidP="00E22F42">
      <w:pPr>
        <w:ind w:firstLine="0"/>
        <w:jc w:val="center"/>
        <w:rPr>
          <w:sz w:val="24"/>
          <w:szCs w:val="24"/>
        </w:rPr>
      </w:pPr>
      <w:r w:rsidRPr="001668F9">
        <w:rPr>
          <w:sz w:val="24"/>
          <w:szCs w:val="24"/>
        </w:rPr>
        <w:t>«Лексика и фразеология игральных карт и карточных игр в испанском языке»</w:t>
      </w:r>
    </w:p>
    <w:p w:rsidR="00E22F42" w:rsidRPr="001668F9" w:rsidRDefault="00E22F42" w:rsidP="00E22F42">
      <w:pPr>
        <w:rPr>
          <w:sz w:val="24"/>
          <w:szCs w:val="24"/>
        </w:rPr>
      </w:pPr>
    </w:p>
    <w:p w:rsidR="00DD59D3" w:rsidRPr="001668F9" w:rsidRDefault="004E55A8" w:rsidP="00DD59D3">
      <w:pPr>
        <w:ind w:firstLine="720"/>
        <w:rPr>
          <w:sz w:val="24"/>
          <w:szCs w:val="24"/>
        </w:rPr>
      </w:pPr>
      <w:r w:rsidRPr="001668F9">
        <w:rPr>
          <w:sz w:val="24"/>
          <w:szCs w:val="24"/>
        </w:rPr>
        <w:t xml:space="preserve">     Как следует из названия работы, магистерская диссертация А.В. </w:t>
      </w:r>
      <w:proofErr w:type="spellStart"/>
      <w:r w:rsidRPr="001668F9">
        <w:rPr>
          <w:sz w:val="24"/>
          <w:szCs w:val="24"/>
        </w:rPr>
        <w:t>Смыченко</w:t>
      </w:r>
      <w:proofErr w:type="spellEnd"/>
      <w:r w:rsidRPr="001668F9">
        <w:rPr>
          <w:sz w:val="24"/>
          <w:szCs w:val="24"/>
        </w:rPr>
        <w:t xml:space="preserve"> посвящена анализу испанской </w:t>
      </w:r>
      <w:r w:rsidR="00E22F42" w:rsidRPr="001668F9">
        <w:rPr>
          <w:sz w:val="24"/>
          <w:szCs w:val="24"/>
        </w:rPr>
        <w:t xml:space="preserve">лексики </w:t>
      </w:r>
      <w:r w:rsidRPr="001668F9">
        <w:rPr>
          <w:sz w:val="24"/>
          <w:szCs w:val="24"/>
        </w:rPr>
        <w:t xml:space="preserve"> и фразеологии,  </w:t>
      </w:r>
      <w:r w:rsidR="00E22F42" w:rsidRPr="001668F9">
        <w:rPr>
          <w:sz w:val="24"/>
          <w:szCs w:val="24"/>
        </w:rPr>
        <w:t xml:space="preserve">связанной с испанской колодой карт и карточными играми. </w:t>
      </w:r>
      <w:r w:rsidRPr="001668F9">
        <w:rPr>
          <w:sz w:val="24"/>
          <w:szCs w:val="24"/>
        </w:rPr>
        <w:t>Данная тематика является абсолютно неисследованной на материале испанского языка</w:t>
      </w:r>
      <w:r w:rsidR="007C1A75" w:rsidRPr="007C1A75">
        <w:rPr>
          <w:sz w:val="24"/>
          <w:szCs w:val="24"/>
        </w:rPr>
        <w:t>,</w:t>
      </w:r>
      <w:r w:rsidRPr="001668F9">
        <w:rPr>
          <w:sz w:val="24"/>
          <w:szCs w:val="24"/>
        </w:rPr>
        <w:t xml:space="preserve"> несмотря на то,  что сами карты и карточные  </w:t>
      </w:r>
      <w:r w:rsidR="00660A77" w:rsidRPr="001668F9">
        <w:rPr>
          <w:sz w:val="24"/>
          <w:szCs w:val="24"/>
        </w:rPr>
        <w:t>игры представляют собой богатейший источник создания семантиче</w:t>
      </w:r>
      <w:r w:rsidR="00944A69" w:rsidRPr="001668F9">
        <w:rPr>
          <w:sz w:val="24"/>
          <w:szCs w:val="24"/>
        </w:rPr>
        <w:t>ских дериватов и фразеологизмов, характеризующих человека и окружающий его мир.</w:t>
      </w:r>
      <w:r w:rsidR="00660A77" w:rsidRPr="001668F9">
        <w:rPr>
          <w:sz w:val="24"/>
          <w:szCs w:val="24"/>
        </w:rPr>
        <w:t xml:space="preserve"> А.В. </w:t>
      </w:r>
      <w:proofErr w:type="spellStart"/>
      <w:r w:rsidR="00660A77" w:rsidRPr="001668F9">
        <w:rPr>
          <w:sz w:val="24"/>
          <w:szCs w:val="24"/>
        </w:rPr>
        <w:t>Смыченко</w:t>
      </w:r>
      <w:proofErr w:type="spellEnd"/>
      <w:r w:rsidR="00660A77" w:rsidRPr="001668F9">
        <w:rPr>
          <w:sz w:val="24"/>
          <w:szCs w:val="24"/>
        </w:rPr>
        <w:t xml:space="preserve"> проделал большую работу по выявлению, объяснению и систематизации</w:t>
      </w:r>
      <w:r w:rsidR="00A64B58" w:rsidRPr="001668F9">
        <w:rPr>
          <w:sz w:val="24"/>
          <w:szCs w:val="24"/>
        </w:rPr>
        <w:t xml:space="preserve"> лексики и фразеологии</w:t>
      </w:r>
      <w:r w:rsidR="00660A77" w:rsidRPr="001668F9">
        <w:rPr>
          <w:sz w:val="24"/>
          <w:szCs w:val="24"/>
        </w:rPr>
        <w:t xml:space="preserve"> карт </w:t>
      </w:r>
      <w:r w:rsidR="00A64B58" w:rsidRPr="001668F9">
        <w:rPr>
          <w:sz w:val="24"/>
          <w:szCs w:val="24"/>
        </w:rPr>
        <w:t xml:space="preserve">и карточных игр, представляющих </w:t>
      </w:r>
      <w:r w:rsidR="00660A77" w:rsidRPr="001668F9">
        <w:rPr>
          <w:sz w:val="24"/>
          <w:szCs w:val="24"/>
        </w:rPr>
        <w:t xml:space="preserve"> </w:t>
      </w:r>
      <w:r w:rsidR="00A64B58" w:rsidRPr="001668F9">
        <w:rPr>
          <w:sz w:val="24"/>
          <w:szCs w:val="24"/>
        </w:rPr>
        <w:t xml:space="preserve">большие сложности для адекватной интерпретации. </w:t>
      </w:r>
      <w:r w:rsidR="00197A50" w:rsidRPr="001668F9">
        <w:rPr>
          <w:sz w:val="24"/>
          <w:szCs w:val="24"/>
        </w:rPr>
        <w:t xml:space="preserve"> </w:t>
      </w:r>
      <w:r w:rsidR="00EE3BD3" w:rsidRPr="001668F9">
        <w:rPr>
          <w:sz w:val="24"/>
          <w:szCs w:val="24"/>
        </w:rPr>
        <w:t xml:space="preserve">В работе содержится яркий материал, связанный с </w:t>
      </w:r>
      <w:r w:rsidR="006B57E8" w:rsidRPr="001668F9">
        <w:rPr>
          <w:sz w:val="24"/>
          <w:szCs w:val="24"/>
        </w:rPr>
        <w:t xml:space="preserve">самим понятием игры и </w:t>
      </w:r>
      <w:r w:rsidR="00EE3BD3" w:rsidRPr="001668F9">
        <w:rPr>
          <w:sz w:val="24"/>
          <w:szCs w:val="24"/>
        </w:rPr>
        <w:t>историей происхождения карточных терминов в испанском языке</w:t>
      </w:r>
      <w:r w:rsidR="006B57E8" w:rsidRPr="001668F9">
        <w:rPr>
          <w:sz w:val="24"/>
          <w:szCs w:val="24"/>
        </w:rPr>
        <w:t xml:space="preserve">. </w:t>
      </w:r>
      <w:r w:rsidR="00DD59D3" w:rsidRPr="001668F9">
        <w:rPr>
          <w:sz w:val="24"/>
          <w:szCs w:val="24"/>
        </w:rPr>
        <w:t xml:space="preserve">Кроме того, заслуживают  несомненного интереса наблюдения автора над образным и символическим потенциалом мира игральных карт. Обращение к текстам художественной литературы Золотого Века, в частности,  Сервантеса и </w:t>
      </w:r>
      <w:proofErr w:type="spellStart"/>
      <w:r w:rsidR="00DD59D3" w:rsidRPr="001668F9">
        <w:rPr>
          <w:sz w:val="24"/>
          <w:szCs w:val="24"/>
        </w:rPr>
        <w:t>Кеведо</w:t>
      </w:r>
      <w:proofErr w:type="spellEnd"/>
      <w:r w:rsidR="00DD59D3" w:rsidRPr="001668F9">
        <w:rPr>
          <w:sz w:val="24"/>
          <w:szCs w:val="24"/>
        </w:rPr>
        <w:t xml:space="preserve">, а также к пьесам конца </w:t>
      </w:r>
      <w:r w:rsidR="00DD59D3" w:rsidRPr="001668F9">
        <w:rPr>
          <w:sz w:val="24"/>
          <w:szCs w:val="24"/>
          <w:lang w:val="en-US"/>
        </w:rPr>
        <w:t>XIX</w:t>
      </w:r>
      <w:r w:rsidR="00DD59D3" w:rsidRPr="001668F9">
        <w:rPr>
          <w:sz w:val="24"/>
          <w:szCs w:val="24"/>
        </w:rPr>
        <w:t xml:space="preserve">-начала </w:t>
      </w:r>
      <w:r w:rsidR="00DD59D3" w:rsidRPr="001668F9">
        <w:rPr>
          <w:sz w:val="24"/>
          <w:szCs w:val="24"/>
          <w:lang w:val="en-US"/>
        </w:rPr>
        <w:t>XX</w:t>
      </w:r>
      <w:r w:rsidR="00DD59D3" w:rsidRPr="001668F9">
        <w:rPr>
          <w:sz w:val="24"/>
          <w:szCs w:val="24"/>
        </w:rPr>
        <w:t xml:space="preserve"> веков,  убедительно показывает, что карточная терминология является важным средством создания языковой игры.</w:t>
      </w:r>
      <w:r w:rsidR="00FC6D04" w:rsidRPr="001668F9">
        <w:rPr>
          <w:sz w:val="24"/>
          <w:szCs w:val="24"/>
        </w:rPr>
        <w:t xml:space="preserve"> Ценным приложением к работе является составленный автором испанско-русский словарь карточной лексики и фразеологии.</w:t>
      </w:r>
    </w:p>
    <w:p w:rsidR="00DD59D3" w:rsidRDefault="00DD59D3" w:rsidP="00DD59D3">
      <w:pPr>
        <w:ind w:firstLine="0"/>
        <w:rPr>
          <w:sz w:val="24"/>
          <w:szCs w:val="24"/>
        </w:rPr>
      </w:pPr>
      <w:r w:rsidRPr="001668F9">
        <w:rPr>
          <w:sz w:val="24"/>
          <w:szCs w:val="24"/>
        </w:rPr>
        <w:t xml:space="preserve">   В ходе работы над диссертацией </w:t>
      </w:r>
      <w:proofErr w:type="spellStart"/>
      <w:r w:rsidRPr="001668F9">
        <w:rPr>
          <w:sz w:val="24"/>
          <w:szCs w:val="24"/>
        </w:rPr>
        <w:t>А.В.Смыченко</w:t>
      </w:r>
      <w:proofErr w:type="spellEnd"/>
      <w:r w:rsidR="00FC6D04" w:rsidRPr="001668F9">
        <w:rPr>
          <w:sz w:val="24"/>
          <w:szCs w:val="24"/>
        </w:rPr>
        <w:t xml:space="preserve"> </w:t>
      </w:r>
      <w:r w:rsidR="001668F9" w:rsidRPr="001668F9">
        <w:rPr>
          <w:sz w:val="24"/>
          <w:szCs w:val="24"/>
        </w:rPr>
        <w:t xml:space="preserve">проявил несомненные способности к научному анализу, самостоятельность и </w:t>
      </w:r>
      <w:proofErr w:type="spellStart"/>
      <w:r w:rsidR="001668F9">
        <w:rPr>
          <w:sz w:val="24"/>
          <w:szCs w:val="24"/>
        </w:rPr>
        <w:t>креативность</w:t>
      </w:r>
      <w:proofErr w:type="spellEnd"/>
      <w:r w:rsidR="001668F9">
        <w:rPr>
          <w:sz w:val="24"/>
          <w:szCs w:val="24"/>
        </w:rPr>
        <w:t xml:space="preserve"> </w:t>
      </w:r>
      <w:r w:rsidR="001668F9" w:rsidRPr="001668F9">
        <w:rPr>
          <w:sz w:val="24"/>
          <w:szCs w:val="24"/>
        </w:rPr>
        <w:t>мышления</w:t>
      </w:r>
      <w:r w:rsidR="001668F9">
        <w:rPr>
          <w:sz w:val="24"/>
          <w:szCs w:val="24"/>
        </w:rPr>
        <w:t>, высокую эрудицию и отличное знание испанского языка.</w:t>
      </w:r>
    </w:p>
    <w:p w:rsidR="001668F9" w:rsidRDefault="001668F9" w:rsidP="00DD59D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Диссертационное сочинение </w:t>
      </w:r>
      <w:proofErr w:type="spellStart"/>
      <w:r>
        <w:rPr>
          <w:sz w:val="24"/>
          <w:szCs w:val="24"/>
        </w:rPr>
        <w:t>А.В.Смыченко</w:t>
      </w:r>
      <w:proofErr w:type="spellEnd"/>
      <w:r>
        <w:rPr>
          <w:sz w:val="24"/>
          <w:szCs w:val="24"/>
        </w:rPr>
        <w:t xml:space="preserve"> вносит </w:t>
      </w:r>
      <w:r w:rsidR="007F0BFA">
        <w:rPr>
          <w:sz w:val="24"/>
          <w:szCs w:val="24"/>
        </w:rPr>
        <w:t xml:space="preserve">определенный </w:t>
      </w:r>
      <w:r>
        <w:rPr>
          <w:sz w:val="24"/>
          <w:szCs w:val="24"/>
        </w:rPr>
        <w:t>вклад  в исследование лексико-фразеологической системы испанского языка и отвечает всем требованиям, предъявляемым к магистерским диссертациям.</w:t>
      </w:r>
    </w:p>
    <w:p w:rsidR="001668F9" w:rsidRDefault="001668F9" w:rsidP="00DD59D3">
      <w:pPr>
        <w:ind w:firstLine="0"/>
        <w:rPr>
          <w:sz w:val="24"/>
          <w:szCs w:val="24"/>
        </w:rPr>
      </w:pPr>
    </w:p>
    <w:p w:rsidR="001668F9" w:rsidRDefault="001668F9" w:rsidP="00DD59D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руководитель, </w:t>
      </w:r>
    </w:p>
    <w:p w:rsidR="001668F9" w:rsidRDefault="001668F9" w:rsidP="00DD59D3">
      <w:pPr>
        <w:ind w:firstLine="0"/>
        <w:rPr>
          <w:sz w:val="24"/>
          <w:szCs w:val="24"/>
        </w:rPr>
      </w:pPr>
      <w:r>
        <w:rPr>
          <w:sz w:val="24"/>
          <w:szCs w:val="24"/>
        </w:rPr>
        <w:t>д.ф.н., профессор кафедры романской филологии</w:t>
      </w:r>
    </w:p>
    <w:p w:rsidR="001668F9" w:rsidRPr="001668F9" w:rsidRDefault="001668F9" w:rsidP="00DD59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Мед Н.Г.</w:t>
      </w:r>
    </w:p>
    <w:p w:rsidR="00E22F42" w:rsidRPr="001668F9" w:rsidRDefault="00DD59D3" w:rsidP="004E55A8">
      <w:pPr>
        <w:ind w:firstLine="0"/>
        <w:rPr>
          <w:sz w:val="24"/>
          <w:szCs w:val="24"/>
        </w:rPr>
      </w:pPr>
      <w:r w:rsidRPr="001668F9">
        <w:rPr>
          <w:sz w:val="24"/>
          <w:szCs w:val="24"/>
        </w:rPr>
        <w:t xml:space="preserve"> </w:t>
      </w:r>
    </w:p>
    <w:p w:rsidR="001356EC" w:rsidRPr="001668F9" w:rsidRDefault="001356EC">
      <w:pPr>
        <w:rPr>
          <w:sz w:val="24"/>
          <w:szCs w:val="24"/>
        </w:rPr>
      </w:pPr>
    </w:p>
    <w:sectPr w:rsidR="001356EC" w:rsidRPr="001668F9" w:rsidSect="001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42"/>
    <w:rsid w:val="001356EC"/>
    <w:rsid w:val="001668F9"/>
    <w:rsid w:val="00197A50"/>
    <w:rsid w:val="0048157A"/>
    <w:rsid w:val="004E55A8"/>
    <w:rsid w:val="00660A77"/>
    <w:rsid w:val="006B57E8"/>
    <w:rsid w:val="00733C30"/>
    <w:rsid w:val="007C1A75"/>
    <w:rsid w:val="007C7F7B"/>
    <w:rsid w:val="007F0BFA"/>
    <w:rsid w:val="00944A69"/>
    <w:rsid w:val="009C002A"/>
    <w:rsid w:val="00A64B58"/>
    <w:rsid w:val="00C759EC"/>
    <w:rsid w:val="00DD59D3"/>
    <w:rsid w:val="00E22F42"/>
    <w:rsid w:val="00EE3BD3"/>
    <w:rsid w:val="00F11167"/>
    <w:rsid w:val="00FC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"/>
    <w:qFormat/>
    <w:rsid w:val="00E22F42"/>
    <w:pPr>
      <w:spacing w:after="0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dcterms:created xsi:type="dcterms:W3CDTF">2013-06-08T20:31:00Z</dcterms:created>
  <dcterms:modified xsi:type="dcterms:W3CDTF">2001-12-31T20:18:00Z</dcterms:modified>
</cp:coreProperties>
</file>