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3A" w:rsidRPr="0075506F" w:rsidRDefault="001A4D3A" w:rsidP="001A4D3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506F">
        <w:rPr>
          <w:rFonts w:ascii="Times New Roman" w:hAnsi="Times New Roman" w:cs="Times New Roman"/>
          <w:sz w:val="32"/>
          <w:szCs w:val="32"/>
        </w:rPr>
        <w:t>ОТЗЫВ НАУЧНОГО РУКОВОДИТЕЛЯ НА КВАЛИФИКАЦИОННУЮ РАБОТУ Ф.Г.БЕНЕВИЧА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1A4D3A" w:rsidRPr="0075506F" w:rsidTr="00A3076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1A4D3A" w:rsidRPr="0075506F" w:rsidRDefault="001A4D3A" w:rsidP="00A30763">
            <w:pPr>
              <w:pStyle w:val="a4"/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75506F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Судьба жанра философского диалога от язычества к христ</w:t>
            </w:r>
            <w:r w:rsidRPr="0075506F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и</w:t>
            </w:r>
            <w:r w:rsidRPr="0075506F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 xml:space="preserve">анству (на примере диалога </w:t>
            </w:r>
            <w:proofErr w:type="spellStart"/>
            <w:r w:rsidRPr="0075506F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Захарии</w:t>
            </w:r>
            <w:proofErr w:type="spellEnd"/>
            <w:r w:rsidRPr="0075506F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 xml:space="preserve"> Схоластика «Аммоний»)</w:t>
            </w:r>
          </w:p>
        </w:tc>
      </w:tr>
    </w:tbl>
    <w:p w:rsidR="001A4D3A" w:rsidRPr="0075506F" w:rsidRDefault="001A4D3A" w:rsidP="00B2161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A4D3A" w:rsidRPr="0075506F" w:rsidRDefault="00A305AE" w:rsidP="00B2161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506F">
        <w:rPr>
          <w:rFonts w:ascii="Times New Roman" w:hAnsi="Times New Roman" w:cs="Times New Roman"/>
          <w:sz w:val="32"/>
          <w:szCs w:val="32"/>
        </w:rPr>
        <w:tab/>
        <w:t xml:space="preserve">Работа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Ф.Б</w:t>
      </w:r>
      <w:r w:rsidR="001A4D3A" w:rsidRPr="0075506F">
        <w:rPr>
          <w:rFonts w:ascii="Times New Roman" w:hAnsi="Times New Roman" w:cs="Times New Roman"/>
          <w:sz w:val="32"/>
          <w:szCs w:val="32"/>
        </w:rPr>
        <w:t>еневича</w:t>
      </w:r>
      <w:proofErr w:type="spellEnd"/>
      <w:r w:rsidR="001A4D3A" w:rsidRPr="0075506F">
        <w:rPr>
          <w:rFonts w:ascii="Times New Roman" w:hAnsi="Times New Roman" w:cs="Times New Roman"/>
          <w:sz w:val="32"/>
          <w:szCs w:val="32"/>
        </w:rPr>
        <w:t xml:space="preserve"> посвящена</w:t>
      </w:r>
      <w:r w:rsidR="005913F0" w:rsidRPr="0075506F">
        <w:rPr>
          <w:rFonts w:ascii="Times New Roman" w:hAnsi="Times New Roman" w:cs="Times New Roman"/>
          <w:sz w:val="32"/>
          <w:szCs w:val="32"/>
        </w:rPr>
        <w:t xml:space="preserve"> теме, довольно хорошо разработанной</w:t>
      </w:r>
      <w:r w:rsidR="00BB7292" w:rsidRPr="0075506F">
        <w:rPr>
          <w:rFonts w:ascii="Times New Roman" w:hAnsi="Times New Roman" w:cs="Times New Roman"/>
          <w:sz w:val="32"/>
          <w:szCs w:val="32"/>
        </w:rPr>
        <w:t xml:space="preserve"> </w:t>
      </w:r>
      <w:r w:rsidR="001A4D3A" w:rsidRPr="0075506F">
        <w:rPr>
          <w:rFonts w:ascii="Times New Roman" w:hAnsi="Times New Roman" w:cs="Times New Roman"/>
          <w:sz w:val="32"/>
          <w:szCs w:val="32"/>
        </w:rPr>
        <w:t xml:space="preserve">в науке. </w:t>
      </w:r>
      <w:r w:rsidRPr="0075506F">
        <w:rPr>
          <w:rFonts w:ascii="Times New Roman" w:hAnsi="Times New Roman" w:cs="Times New Roman"/>
          <w:sz w:val="32"/>
          <w:szCs w:val="32"/>
        </w:rPr>
        <w:t xml:space="preserve">Философский диалог, родившийся под пером Платона, имел огромную инерцию в античной литературе, однако победа христианства неизбежно вела  к его гибели, хотя сами христиане, желая присвоить себе все языческое культурное наследие, сделали несколько попыток и этот жанр поставить себе на службу.  </w:t>
      </w:r>
      <w:r w:rsidR="00BB7292" w:rsidRPr="0075506F">
        <w:rPr>
          <w:rFonts w:ascii="Times New Roman" w:hAnsi="Times New Roman" w:cs="Times New Roman"/>
          <w:sz w:val="32"/>
          <w:szCs w:val="32"/>
        </w:rPr>
        <w:t>»Аммоний»</w:t>
      </w:r>
      <w:r w:rsidR="00BB7292" w:rsidRPr="0075506F">
        <w:rPr>
          <w:rFonts w:ascii="Times New Roman" w:hAnsi="Times New Roman" w:cs="Times New Roman"/>
          <w:sz w:val="32"/>
          <w:szCs w:val="32"/>
        </w:rPr>
        <w:t xml:space="preserve"> - это последнее сочинение в этом жанре, однако оно, как убедительно демонстрирует </w:t>
      </w:r>
      <w:proofErr w:type="spellStart"/>
      <w:r w:rsidR="00BB7292" w:rsidRPr="0075506F">
        <w:rPr>
          <w:rFonts w:ascii="Times New Roman" w:hAnsi="Times New Roman" w:cs="Times New Roman"/>
          <w:sz w:val="32"/>
          <w:szCs w:val="32"/>
        </w:rPr>
        <w:t>Ф.Беневич</w:t>
      </w:r>
      <w:proofErr w:type="spellEnd"/>
      <w:r w:rsidR="00BB7292" w:rsidRPr="0075506F">
        <w:rPr>
          <w:rFonts w:ascii="Times New Roman" w:hAnsi="Times New Roman" w:cs="Times New Roman"/>
          <w:sz w:val="32"/>
          <w:szCs w:val="32"/>
        </w:rPr>
        <w:t>, «</w:t>
      </w:r>
      <w:r w:rsidR="00BB7292" w:rsidRPr="0075506F">
        <w:rPr>
          <w:rFonts w:ascii="Times New Roman" w:hAnsi="Times New Roman" w:cs="Times New Roman"/>
          <w:sz w:val="32"/>
          <w:szCs w:val="32"/>
          <w:lang w:bidi="ar-SY"/>
        </w:rPr>
        <w:t>не открытие истины, а передача уже известной истины в дидактических целях и навязывание этой и</w:t>
      </w:r>
      <w:r w:rsidR="00BB7292" w:rsidRPr="0075506F">
        <w:rPr>
          <w:rFonts w:ascii="Times New Roman" w:hAnsi="Times New Roman" w:cs="Times New Roman"/>
          <w:sz w:val="32"/>
          <w:szCs w:val="32"/>
          <w:lang w:bidi="ar-SY"/>
        </w:rPr>
        <w:t>с</w:t>
      </w:r>
      <w:r w:rsidR="00BB7292" w:rsidRPr="0075506F">
        <w:rPr>
          <w:rFonts w:ascii="Times New Roman" w:hAnsi="Times New Roman" w:cs="Times New Roman"/>
          <w:sz w:val="32"/>
          <w:szCs w:val="32"/>
          <w:lang w:bidi="ar-SY"/>
        </w:rPr>
        <w:t>тины в полемике с ее оппонентами</w:t>
      </w:r>
      <w:r w:rsidR="00BB7292" w:rsidRPr="0075506F">
        <w:rPr>
          <w:rFonts w:ascii="Times New Roman" w:hAnsi="Times New Roman" w:cs="Times New Roman"/>
          <w:sz w:val="32"/>
          <w:szCs w:val="32"/>
          <w:lang w:bidi="ar-SY"/>
        </w:rPr>
        <w:t>» (с.95)</w:t>
      </w:r>
      <w:r w:rsidR="00BB7292" w:rsidRPr="0075506F">
        <w:rPr>
          <w:rFonts w:ascii="Times New Roman" w:hAnsi="Times New Roman" w:cs="Times New Roman"/>
          <w:sz w:val="32"/>
          <w:szCs w:val="32"/>
          <w:lang w:bidi="ar-SY"/>
        </w:rPr>
        <w:t>.</w:t>
      </w:r>
      <w:r w:rsidR="00BB7292" w:rsidRPr="0075506F">
        <w:rPr>
          <w:rFonts w:ascii="Times New Roman" w:hAnsi="Times New Roman" w:cs="Times New Roman"/>
          <w:sz w:val="32"/>
          <w:szCs w:val="32"/>
          <w:lang w:bidi="ar-SY"/>
        </w:rPr>
        <w:t xml:space="preserve"> </w:t>
      </w:r>
      <w:r w:rsidR="00BB7292" w:rsidRPr="0075506F">
        <w:rPr>
          <w:rFonts w:ascii="Times New Roman" w:hAnsi="Times New Roman" w:cs="Times New Roman"/>
          <w:sz w:val="32"/>
          <w:szCs w:val="32"/>
          <w:lang w:bidi="ar-SY"/>
        </w:rPr>
        <w:t xml:space="preserve"> </w:t>
      </w:r>
      <w:r w:rsidR="00BB7292" w:rsidRPr="0075506F">
        <w:rPr>
          <w:rFonts w:ascii="Times New Roman" w:hAnsi="Times New Roman" w:cs="Times New Roman"/>
          <w:sz w:val="32"/>
          <w:szCs w:val="32"/>
        </w:rPr>
        <w:t xml:space="preserve"> Конечно, автор работы немного лукавит: ведь и Сократ знал истину изначально, а не вырабатывал ее в процессе дружеского общения с собеседниками. Однако навязывание действительно становится куда более открытым, а </w:t>
      </w:r>
      <w:proofErr w:type="spellStart"/>
      <w:r w:rsidR="00BB7292" w:rsidRPr="0075506F">
        <w:rPr>
          <w:rFonts w:ascii="Times New Roman" w:hAnsi="Times New Roman" w:cs="Times New Roman"/>
          <w:sz w:val="32"/>
          <w:szCs w:val="32"/>
        </w:rPr>
        <w:t>диалогизм</w:t>
      </w:r>
      <w:proofErr w:type="spellEnd"/>
      <w:r w:rsidR="00BB7292" w:rsidRPr="0075506F">
        <w:rPr>
          <w:rFonts w:ascii="Times New Roman" w:hAnsi="Times New Roman" w:cs="Times New Roman"/>
          <w:sz w:val="32"/>
          <w:szCs w:val="32"/>
        </w:rPr>
        <w:t xml:space="preserve"> – куда менее натуральным. Этим открывается новый жанр, которому суждено </w:t>
      </w:r>
      <w:proofErr w:type="spellStart"/>
      <w:r w:rsidR="00BB7292" w:rsidRPr="0075506F">
        <w:rPr>
          <w:rFonts w:ascii="Times New Roman" w:hAnsi="Times New Roman" w:cs="Times New Roman"/>
          <w:sz w:val="32"/>
          <w:szCs w:val="32"/>
        </w:rPr>
        <w:t>ыбло</w:t>
      </w:r>
      <w:proofErr w:type="spellEnd"/>
      <w:r w:rsidR="00BB7292" w:rsidRPr="0075506F">
        <w:rPr>
          <w:rFonts w:ascii="Times New Roman" w:hAnsi="Times New Roman" w:cs="Times New Roman"/>
          <w:sz w:val="32"/>
          <w:szCs w:val="32"/>
        </w:rPr>
        <w:t xml:space="preserve"> большое будущее уже в зрелой византийской литературе – прение с иноверцами, которое, разумеется, всегда и неизменно заканчивалось обращением </w:t>
      </w:r>
      <w:proofErr w:type="gramStart"/>
      <w:r w:rsidR="00BB7292" w:rsidRPr="0075506F">
        <w:rPr>
          <w:rFonts w:ascii="Times New Roman" w:hAnsi="Times New Roman" w:cs="Times New Roman"/>
          <w:sz w:val="32"/>
          <w:szCs w:val="32"/>
        </w:rPr>
        <w:t>последних</w:t>
      </w:r>
      <w:proofErr w:type="gramEnd"/>
      <w:r w:rsidR="00BB7292" w:rsidRPr="0075506F">
        <w:rPr>
          <w:rFonts w:ascii="Times New Roman" w:hAnsi="Times New Roman" w:cs="Times New Roman"/>
          <w:sz w:val="32"/>
          <w:szCs w:val="32"/>
        </w:rPr>
        <w:t xml:space="preserve"> в христиан</w:t>
      </w:r>
      <w:bookmarkStart w:id="0" w:name="_GoBack"/>
      <w:bookmarkEnd w:id="0"/>
      <w:r w:rsidR="00BB7292" w:rsidRPr="0075506F">
        <w:rPr>
          <w:rFonts w:ascii="Times New Roman" w:hAnsi="Times New Roman" w:cs="Times New Roman"/>
          <w:sz w:val="32"/>
          <w:szCs w:val="32"/>
        </w:rPr>
        <w:t>ство.</w:t>
      </w:r>
      <w:r w:rsidR="0075506F" w:rsidRPr="007550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506F" w:rsidRPr="0075506F">
        <w:rPr>
          <w:rFonts w:ascii="Times New Roman" w:hAnsi="Times New Roman" w:cs="Times New Roman"/>
          <w:sz w:val="32"/>
          <w:szCs w:val="32"/>
        </w:rPr>
        <w:t>Захария</w:t>
      </w:r>
      <w:proofErr w:type="spellEnd"/>
      <w:r w:rsidR="0075506F" w:rsidRPr="0075506F">
        <w:rPr>
          <w:rFonts w:ascii="Times New Roman" w:hAnsi="Times New Roman" w:cs="Times New Roman"/>
          <w:sz w:val="32"/>
          <w:szCs w:val="32"/>
        </w:rPr>
        <w:t xml:space="preserve"> стоит на грани двух эпох, и в </w:t>
      </w:r>
      <w:r w:rsidR="0075506F" w:rsidRPr="0075506F">
        <w:rPr>
          <w:rFonts w:ascii="Times New Roman" w:hAnsi="Times New Roman" w:cs="Times New Roman"/>
          <w:sz w:val="32"/>
          <w:szCs w:val="32"/>
        </w:rPr>
        <w:lastRenderedPageBreak/>
        <w:t xml:space="preserve">его «Аммонии» присутствует и то, и другое. Демонстрация этого – важная заслуга автора работы, а ее главный недочет – это как раз недостаточное сравнение </w:t>
      </w:r>
      <w:proofErr w:type="spellStart"/>
      <w:r w:rsidR="0075506F" w:rsidRPr="0075506F">
        <w:rPr>
          <w:rFonts w:ascii="Times New Roman" w:hAnsi="Times New Roman" w:cs="Times New Roman"/>
          <w:sz w:val="32"/>
          <w:szCs w:val="32"/>
        </w:rPr>
        <w:t>Захарии</w:t>
      </w:r>
      <w:proofErr w:type="spellEnd"/>
      <w:r w:rsidR="0075506F" w:rsidRPr="0075506F">
        <w:rPr>
          <w:rFonts w:ascii="Times New Roman" w:hAnsi="Times New Roman" w:cs="Times New Roman"/>
          <w:sz w:val="32"/>
          <w:szCs w:val="32"/>
        </w:rPr>
        <w:t xml:space="preserve"> с раннехристианскими «прениями», с </w:t>
      </w:r>
      <w:proofErr w:type="spellStart"/>
      <w:r w:rsidR="0075506F" w:rsidRPr="0075506F">
        <w:rPr>
          <w:rFonts w:ascii="Times New Roman" w:hAnsi="Times New Roman" w:cs="Times New Roman"/>
          <w:sz w:val="32"/>
          <w:szCs w:val="32"/>
        </w:rPr>
        <w:t>котороыми</w:t>
      </w:r>
      <w:proofErr w:type="spellEnd"/>
      <w:r w:rsidR="0075506F" w:rsidRPr="0075506F">
        <w:rPr>
          <w:rFonts w:ascii="Times New Roman" w:hAnsi="Times New Roman" w:cs="Times New Roman"/>
          <w:sz w:val="32"/>
          <w:szCs w:val="32"/>
        </w:rPr>
        <w:t xml:space="preserve"> у «Аммония», возможно, оказалось бы больше общего, чем с языческим философским диалогом. Можно надеяться, что автор в будущем уделит внимание и этой стороне дела.</w:t>
      </w:r>
    </w:p>
    <w:p w:rsidR="008D7096" w:rsidRPr="0075506F" w:rsidRDefault="0075506F" w:rsidP="00B2161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506F">
        <w:rPr>
          <w:rFonts w:ascii="Times New Roman" w:hAnsi="Times New Roman" w:cs="Times New Roman"/>
          <w:sz w:val="32"/>
          <w:szCs w:val="32"/>
        </w:rPr>
        <w:tab/>
        <w:t xml:space="preserve">Переходя к более мелким претензиям, следует указать на следующие: в </w:t>
      </w:r>
      <w:r w:rsidR="008D7096" w:rsidRPr="0075506F">
        <w:rPr>
          <w:rFonts w:ascii="Times New Roman" w:hAnsi="Times New Roman" w:cs="Times New Roman"/>
          <w:sz w:val="32"/>
          <w:szCs w:val="32"/>
        </w:rPr>
        <w:t xml:space="preserve"> Главе 3 недостаточно ясно обозначено, какие находки и наблюдения принадлежат самому </w:t>
      </w:r>
      <w:proofErr w:type="spellStart"/>
      <w:r w:rsidR="008D7096" w:rsidRPr="0075506F">
        <w:rPr>
          <w:rFonts w:ascii="Times New Roman" w:hAnsi="Times New Roman" w:cs="Times New Roman"/>
          <w:sz w:val="32"/>
          <w:szCs w:val="32"/>
        </w:rPr>
        <w:t>Ф.Беневичу</w:t>
      </w:r>
      <w:proofErr w:type="spellEnd"/>
      <w:r w:rsidR="008D7096" w:rsidRPr="0075506F">
        <w:rPr>
          <w:rFonts w:ascii="Times New Roman" w:hAnsi="Times New Roman" w:cs="Times New Roman"/>
          <w:sz w:val="32"/>
          <w:szCs w:val="32"/>
        </w:rPr>
        <w:t>, а какие уже были сделаны его предшественниками. Если все они – только его, то об этом нужно несколько раз специально сказать, если же нет – сослаться на предшественников.</w:t>
      </w:r>
    </w:p>
    <w:p w:rsidR="008D7096" w:rsidRPr="0075506F" w:rsidRDefault="0075506F" w:rsidP="00B2161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506F">
        <w:rPr>
          <w:rFonts w:ascii="Times New Roman" w:hAnsi="Times New Roman" w:cs="Times New Roman"/>
          <w:sz w:val="32"/>
          <w:szCs w:val="32"/>
        </w:rPr>
        <w:tab/>
        <w:t>Далее, н</w:t>
      </w:r>
      <w:r w:rsidR="008D7096" w:rsidRPr="0075506F">
        <w:rPr>
          <w:rFonts w:ascii="Times New Roman" w:hAnsi="Times New Roman" w:cs="Times New Roman"/>
          <w:sz w:val="32"/>
          <w:szCs w:val="32"/>
        </w:rPr>
        <w:t>е очень понятно следующее утверждение автора: «</w:t>
      </w:r>
      <w:r w:rsidR="008D7096" w:rsidRPr="0075506F">
        <w:rPr>
          <w:rFonts w:ascii="Times New Roman" w:hAnsi="Times New Roman" w:cs="Times New Roman"/>
          <w:sz w:val="32"/>
          <w:szCs w:val="32"/>
        </w:rPr>
        <w:t xml:space="preserve">все три аргумента, предложенные Аммонием </w:t>
      </w:r>
      <w:proofErr w:type="spellStart"/>
      <w:r w:rsidR="008D7096" w:rsidRPr="0075506F">
        <w:rPr>
          <w:rFonts w:ascii="Times New Roman" w:hAnsi="Times New Roman" w:cs="Times New Roman"/>
          <w:sz w:val="32"/>
          <w:szCs w:val="32"/>
        </w:rPr>
        <w:t>Захарии</w:t>
      </w:r>
      <w:proofErr w:type="spellEnd"/>
      <w:r w:rsidR="008D7096" w:rsidRPr="0075506F">
        <w:rPr>
          <w:rFonts w:ascii="Times New Roman" w:hAnsi="Times New Roman" w:cs="Times New Roman"/>
          <w:sz w:val="32"/>
          <w:szCs w:val="32"/>
        </w:rPr>
        <w:t xml:space="preserve"> в первой части диалога, которые, по сути, являются тремя основными и будут еще повторяться в слегка видоизмененной форме, не являются оригинальными у </w:t>
      </w:r>
      <w:proofErr w:type="spellStart"/>
      <w:r w:rsidR="008D7096" w:rsidRPr="0075506F">
        <w:rPr>
          <w:rFonts w:ascii="Times New Roman" w:hAnsi="Times New Roman" w:cs="Times New Roman"/>
          <w:sz w:val="32"/>
          <w:szCs w:val="32"/>
        </w:rPr>
        <w:t>Захарии</w:t>
      </w:r>
      <w:proofErr w:type="spellEnd"/>
      <w:r w:rsidR="008D7096" w:rsidRPr="0075506F">
        <w:rPr>
          <w:rFonts w:ascii="Times New Roman" w:hAnsi="Times New Roman" w:cs="Times New Roman"/>
          <w:sz w:val="32"/>
          <w:szCs w:val="32"/>
        </w:rPr>
        <w:t xml:space="preserve"> и заимствованы из других источников. Поэтому мы можем та</w:t>
      </w:r>
      <w:r w:rsidR="008D7096" w:rsidRPr="0075506F">
        <w:rPr>
          <w:rFonts w:ascii="Times New Roman" w:hAnsi="Times New Roman" w:cs="Times New Roman"/>
          <w:sz w:val="32"/>
          <w:szCs w:val="32"/>
        </w:rPr>
        <w:t>к</w:t>
      </w:r>
      <w:r w:rsidR="008D7096" w:rsidRPr="0075506F">
        <w:rPr>
          <w:rFonts w:ascii="Times New Roman" w:hAnsi="Times New Roman" w:cs="Times New Roman"/>
          <w:sz w:val="32"/>
          <w:szCs w:val="32"/>
        </w:rPr>
        <w:t>же с большой долей уверенности утверждать, что реальному Аммонию они также не принадлежали</w:t>
      </w:r>
      <w:r w:rsidR="008D7096" w:rsidRPr="0075506F">
        <w:rPr>
          <w:rFonts w:ascii="Times New Roman" w:hAnsi="Times New Roman" w:cs="Times New Roman"/>
          <w:sz w:val="32"/>
          <w:szCs w:val="32"/>
        </w:rPr>
        <w:t>» (с.50-51). И далее «</w:t>
      </w:r>
      <w:r w:rsidR="008D7096" w:rsidRPr="0075506F">
        <w:rPr>
          <w:rFonts w:ascii="Times New Roman" w:hAnsi="Times New Roman" w:cs="Times New Roman"/>
          <w:sz w:val="32"/>
          <w:szCs w:val="32"/>
        </w:rPr>
        <w:t xml:space="preserve">можно предположить, что ни одна из идей, вложенная </w:t>
      </w:r>
      <w:proofErr w:type="spellStart"/>
      <w:r w:rsidR="008D7096" w:rsidRPr="0075506F">
        <w:rPr>
          <w:rFonts w:ascii="Times New Roman" w:hAnsi="Times New Roman" w:cs="Times New Roman"/>
          <w:sz w:val="32"/>
          <w:szCs w:val="32"/>
        </w:rPr>
        <w:t>Захарией</w:t>
      </w:r>
      <w:proofErr w:type="spellEnd"/>
      <w:r w:rsidR="008D7096" w:rsidRPr="0075506F">
        <w:rPr>
          <w:rFonts w:ascii="Times New Roman" w:hAnsi="Times New Roman" w:cs="Times New Roman"/>
          <w:sz w:val="32"/>
          <w:szCs w:val="32"/>
        </w:rPr>
        <w:t xml:space="preserve"> Схоластиком в уста Аммония, не может быть с какой-либо долей уверенности признана действительно принадлежавшей Аммонию как историческому лицу. Исх</w:t>
      </w:r>
      <w:r w:rsidR="008D7096" w:rsidRPr="0075506F">
        <w:rPr>
          <w:rFonts w:ascii="Times New Roman" w:hAnsi="Times New Roman" w:cs="Times New Roman"/>
          <w:sz w:val="32"/>
          <w:szCs w:val="32"/>
        </w:rPr>
        <w:t>о</w:t>
      </w:r>
      <w:r w:rsidR="008D7096" w:rsidRPr="0075506F">
        <w:rPr>
          <w:rFonts w:ascii="Times New Roman" w:hAnsi="Times New Roman" w:cs="Times New Roman"/>
          <w:sz w:val="32"/>
          <w:szCs w:val="32"/>
        </w:rPr>
        <w:t xml:space="preserve">дя из этого, можно сделать вывод, что диалог «Аммоний» не мог быть написан для того, чтобы действительно поспорить с точкой зрения </w:t>
      </w:r>
      <w:r w:rsidR="008D7096" w:rsidRPr="0075506F">
        <w:rPr>
          <w:rFonts w:ascii="Times New Roman" w:hAnsi="Times New Roman" w:cs="Times New Roman"/>
          <w:sz w:val="32"/>
          <w:szCs w:val="32"/>
        </w:rPr>
        <w:lastRenderedPageBreak/>
        <w:t>Амм</w:t>
      </w:r>
      <w:r w:rsidR="008D7096" w:rsidRPr="0075506F">
        <w:rPr>
          <w:rFonts w:ascii="Times New Roman" w:hAnsi="Times New Roman" w:cs="Times New Roman"/>
          <w:sz w:val="32"/>
          <w:szCs w:val="32"/>
        </w:rPr>
        <w:t>о</w:t>
      </w:r>
      <w:r w:rsidR="008D7096" w:rsidRPr="0075506F">
        <w:rPr>
          <w:rFonts w:ascii="Times New Roman" w:hAnsi="Times New Roman" w:cs="Times New Roman"/>
          <w:sz w:val="32"/>
          <w:szCs w:val="32"/>
        </w:rPr>
        <w:t>ния</w:t>
      </w:r>
      <w:r w:rsidR="008D7096" w:rsidRPr="0075506F">
        <w:rPr>
          <w:rFonts w:ascii="Times New Roman" w:hAnsi="Times New Roman" w:cs="Times New Roman"/>
          <w:sz w:val="32"/>
          <w:szCs w:val="32"/>
        </w:rPr>
        <w:t>» (с.59). Почему, собственно, реальный Аммоний не мог пользоваться аргументами, почерпнутыми у своих предшественников? Никто никогда не разговаривает одними только оригинальными словами.</w:t>
      </w:r>
    </w:p>
    <w:p w:rsidR="0075506F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506F">
        <w:rPr>
          <w:rFonts w:ascii="Times New Roman" w:hAnsi="Times New Roman" w:cs="Times New Roman"/>
          <w:sz w:val="32"/>
          <w:szCs w:val="32"/>
        </w:rPr>
        <w:tab/>
        <w:t xml:space="preserve">Досадная ошибка допущена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Ф.Беневичем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 xml:space="preserve"> при выявлении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гапаксов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 xml:space="preserve">: </w:t>
      </w:r>
      <w:r w:rsidRPr="0075506F">
        <w:rPr>
          <w:rFonts w:ascii="Times New Roman" w:hAnsi="Times New Roman" w:cs="Times New Roman"/>
          <w:iCs/>
          <w:sz w:val="32"/>
          <w:szCs w:val="32"/>
        </w:rPr>
        <w:t xml:space="preserve">слово </w:t>
      </w:r>
      <w:r w:rsidRPr="0075506F">
        <w:rPr>
          <w:rFonts w:ascii="Times New Roman" w:hAnsi="Times New Roman" w:cs="Times New Roman"/>
          <w:sz w:val="32"/>
          <w:szCs w:val="32"/>
          <w:lang w:val="el-GR"/>
        </w:rPr>
        <w:t>συλλογιστικώτερον</w:t>
      </w:r>
      <w:r w:rsidRPr="0075506F">
        <w:rPr>
          <w:rFonts w:ascii="Times New Roman" w:hAnsi="Times New Roman" w:cs="Times New Roman"/>
          <w:sz w:val="32"/>
          <w:szCs w:val="32"/>
        </w:rPr>
        <w:t xml:space="preserve"> (с.30) не только не является</w:t>
      </w:r>
      <w:r w:rsidRPr="0075506F">
        <w:rPr>
          <w:rFonts w:ascii="Times New Roman" w:hAnsi="Times New Roman" w:cs="Times New Roman"/>
          <w:sz w:val="32"/>
          <w:szCs w:val="32"/>
        </w:rPr>
        <w:t xml:space="preserve"> таковым, но </w:t>
      </w:r>
      <w:r w:rsidRPr="0075506F">
        <w:rPr>
          <w:rFonts w:ascii="Times New Roman" w:hAnsi="Times New Roman" w:cs="Times New Roman"/>
          <w:sz w:val="32"/>
          <w:szCs w:val="32"/>
        </w:rPr>
        <w:t xml:space="preserve"> придумано самими Аристотелем (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fldChar w:fldCharType="begin"/>
      </w:r>
      <w:r w:rsidRPr="0075506F">
        <w:rPr>
          <w:rFonts w:ascii="Times New Roman" w:hAnsi="Times New Roman" w:cs="Times New Roman"/>
          <w:sz w:val="32"/>
          <w:szCs w:val="32"/>
        </w:rPr>
        <w:instrText xml:space="preserve"> HYPERLINK "http://stephanus.tlg.uci.edu/indiv/wsearch?wtitle=0086+044&amp;uid=3529&amp;GreekFont=Unicode&amp;GreekInputFont=Unicode&amp;SpecialChars=render&amp;maxhits=10&amp;context=5&amp;mode=c_search" </w:instrText>
      </w:r>
      <w:r w:rsidRPr="0075506F">
        <w:rPr>
          <w:rFonts w:ascii="Times New Roman" w:hAnsi="Times New Roman" w:cs="Times New Roman"/>
          <w:sz w:val="32"/>
          <w:szCs w:val="32"/>
        </w:rPr>
        <w:fldChar w:fldCharType="separate"/>
      </w:r>
      <w:r w:rsidRPr="0075506F">
        <w:rPr>
          <w:rFonts w:ascii="Times New Roman" w:hAnsi="Times New Roman" w:cs="Times New Roman"/>
          <w:sz w:val="32"/>
          <w:szCs w:val="32"/>
        </w:rPr>
        <w:t>Topica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fldChar w:fldCharType="end"/>
      </w:r>
      <w:r w:rsidRPr="0075506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Bekker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 xml:space="preserve"> p. 163b), а затем подхвачено, помимо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Захарии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 xml:space="preserve">, еще не менее чем шестью авторами. Тем самым, не работает и соображение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Ф.Беневича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>, что «</w:t>
      </w:r>
      <w:r w:rsidRPr="0075506F">
        <w:rPr>
          <w:rFonts w:ascii="Times New Roman" w:hAnsi="Times New Roman" w:cs="Times New Roman"/>
          <w:sz w:val="32"/>
          <w:szCs w:val="32"/>
          <w:lang w:bidi="ar-SY"/>
        </w:rPr>
        <w:t xml:space="preserve">Слово, которое употребляет здесь </w:t>
      </w:r>
      <w:proofErr w:type="spellStart"/>
      <w:r w:rsidRPr="0075506F">
        <w:rPr>
          <w:rFonts w:ascii="Times New Roman" w:hAnsi="Times New Roman" w:cs="Times New Roman"/>
          <w:sz w:val="32"/>
          <w:szCs w:val="32"/>
          <w:lang w:bidi="ar-SY"/>
        </w:rPr>
        <w:t>Захария</w:t>
      </w:r>
      <w:proofErr w:type="spellEnd"/>
      <w:r w:rsidRPr="0075506F">
        <w:rPr>
          <w:rFonts w:ascii="Times New Roman" w:hAnsi="Times New Roman" w:cs="Times New Roman"/>
          <w:sz w:val="32"/>
          <w:szCs w:val="32"/>
          <w:lang w:bidi="ar-SY"/>
        </w:rPr>
        <w:t xml:space="preserve">, как отмечалось выше, является </w:t>
      </w:r>
      <w:proofErr w:type="spellStart"/>
      <w:r w:rsidRPr="0075506F">
        <w:rPr>
          <w:rFonts w:ascii="Times New Roman" w:hAnsi="Times New Roman" w:cs="Times New Roman"/>
          <w:i/>
          <w:iCs/>
          <w:sz w:val="32"/>
          <w:szCs w:val="32"/>
          <w:lang w:val="en-US" w:bidi="ar-SY"/>
        </w:rPr>
        <w:t>hapax</w:t>
      </w:r>
      <w:proofErr w:type="spellEnd"/>
      <w:r w:rsidRPr="0075506F">
        <w:rPr>
          <w:rFonts w:ascii="Times New Roman" w:hAnsi="Times New Roman" w:cs="Times New Roman"/>
          <w:i/>
          <w:iCs/>
          <w:sz w:val="32"/>
          <w:szCs w:val="32"/>
          <w:lang w:bidi="ar-SY"/>
        </w:rPr>
        <w:t xml:space="preserve"> </w:t>
      </w:r>
      <w:proofErr w:type="spellStart"/>
      <w:r w:rsidRPr="0075506F">
        <w:rPr>
          <w:rFonts w:ascii="Times New Roman" w:hAnsi="Times New Roman" w:cs="Times New Roman"/>
          <w:i/>
          <w:iCs/>
          <w:sz w:val="32"/>
          <w:szCs w:val="32"/>
          <w:lang w:val="en-US" w:bidi="ar-SY"/>
        </w:rPr>
        <w:t>legomena</w:t>
      </w:r>
      <w:proofErr w:type="spellEnd"/>
      <w:r w:rsidRPr="0075506F">
        <w:rPr>
          <w:rFonts w:ascii="Times New Roman" w:hAnsi="Times New Roman" w:cs="Times New Roman"/>
          <w:sz w:val="32"/>
          <w:szCs w:val="32"/>
          <w:lang w:bidi="ar-SY"/>
        </w:rPr>
        <w:t>, что очевидным образом указывает нам на то, что автор р</w:t>
      </w:r>
      <w:r w:rsidRPr="0075506F">
        <w:rPr>
          <w:rFonts w:ascii="Times New Roman" w:hAnsi="Times New Roman" w:cs="Times New Roman"/>
          <w:sz w:val="32"/>
          <w:szCs w:val="32"/>
          <w:lang w:bidi="ar-SY"/>
        </w:rPr>
        <w:t>а</w:t>
      </w:r>
      <w:r w:rsidRPr="0075506F">
        <w:rPr>
          <w:rFonts w:ascii="Times New Roman" w:hAnsi="Times New Roman" w:cs="Times New Roman"/>
          <w:sz w:val="32"/>
          <w:szCs w:val="32"/>
          <w:lang w:bidi="ar-SY"/>
        </w:rPr>
        <w:t>ди убеждения читателя и своего оппонента в рациональности своего док</w:t>
      </w:r>
      <w:r w:rsidRPr="0075506F">
        <w:rPr>
          <w:rFonts w:ascii="Times New Roman" w:hAnsi="Times New Roman" w:cs="Times New Roman"/>
          <w:sz w:val="32"/>
          <w:szCs w:val="32"/>
          <w:lang w:bidi="ar-SY"/>
        </w:rPr>
        <w:t>а</w:t>
      </w:r>
      <w:r w:rsidRPr="0075506F">
        <w:rPr>
          <w:rFonts w:ascii="Times New Roman" w:hAnsi="Times New Roman" w:cs="Times New Roman"/>
          <w:sz w:val="32"/>
          <w:szCs w:val="32"/>
          <w:lang w:bidi="ar-SY"/>
        </w:rPr>
        <w:t>зательства готов использовать даже редкие формы и слова» (с.75).</w:t>
      </w:r>
      <w:r w:rsidRPr="0075506F">
        <w:rPr>
          <w:rFonts w:ascii="Times New Roman" w:hAnsi="Times New Roman" w:cs="Times New Roman"/>
          <w:sz w:val="32"/>
          <w:szCs w:val="32"/>
          <w:lang w:bidi="ar-SY"/>
        </w:rPr>
        <w:t xml:space="preserve"> Также не является </w:t>
      </w:r>
      <w:proofErr w:type="spellStart"/>
      <w:r w:rsidRPr="0075506F">
        <w:rPr>
          <w:rFonts w:ascii="Times New Roman" w:hAnsi="Times New Roman" w:cs="Times New Roman"/>
          <w:sz w:val="32"/>
          <w:szCs w:val="32"/>
          <w:lang w:bidi="ar-SY"/>
        </w:rPr>
        <w:t>гапаксом</w:t>
      </w:r>
      <w:proofErr w:type="spellEnd"/>
      <w:r w:rsidRPr="0075506F">
        <w:rPr>
          <w:rFonts w:ascii="Times New Roman" w:hAnsi="Times New Roman" w:cs="Times New Roman"/>
          <w:sz w:val="32"/>
          <w:szCs w:val="32"/>
          <w:lang w:bidi="ar-SY"/>
        </w:rPr>
        <w:t xml:space="preserve"> и </w:t>
      </w:r>
      <w:r w:rsidRPr="0075506F">
        <w:rPr>
          <w:rFonts w:ascii="Times New Roman" w:hAnsi="Times New Roman" w:cs="Times New Roman"/>
          <w:sz w:val="32"/>
          <w:szCs w:val="32"/>
        </w:rPr>
        <w:t xml:space="preserve"> глагол </w:t>
      </w:r>
      <w:proofErr w:type="spellStart"/>
      <w:r w:rsidRPr="0075506F">
        <w:rPr>
          <w:rFonts w:ascii="Times New Roman" w:hAnsi="Times New Roman" w:cs="Times New Roman"/>
          <w:bCs/>
          <w:sz w:val="32"/>
          <w:szCs w:val="32"/>
        </w:rPr>
        <w:t>ἀντι</w:t>
      </w:r>
      <w:proofErr w:type="spellEnd"/>
      <w:r w:rsidRPr="0075506F">
        <w:rPr>
          <w:rFonts w:ascii="Times New Roman" w:hAnsi="Times New Roman" w:cs="Times New Roman"/>
          <w:bCs/>
          <w:sz w:val="32"/>
          <w:szCs w:val="32"/>
        </w:rPr>
        <w:t>περιτρέπει</w:t>
      </w:r>
      <w:proofErr w:type="gramStart"/>
      <w:r w:rsidRPr="0075506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>,</w:t>
      </w:r>
      <w:proofErr w:type="gramEnd"/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который, помимо </w:t>
      </w:r>
      <w:proofErr w:type="spellStart"/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>Захарии</w:t>
      </w:r>
      <w:proofErr w:type="spellEnd"/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фигурирует у многих авторов: </w:t>
      </w:r>
      <w:proofErr w:type="spellStart"/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>Cyrillus</w:t>
      </w:r>
      <w:proofErr w:type="spellEnd"/>
      <w:r w:rsidRPr="0075506F">
        <w:rPr>
          <w:rStyle w:val="apple-converted-space"/>
          <w:rFonts w:ascii="Times New Roman" w:hAnsi="Times New Roman" w:cs="Times New Roman"/>
          <w:bCs/>
          <w:color w:val="6D2304"/>
          <w:sz w:val="32"/>
          <w:szCs w:val="32"/>
        </w:rPr>
        <w:t> </w:t>
      </w:r>
      <w:proofErr w:type="spellStart"/>
      <w:r w:rsidRPr="0075506F">
        <w:rPr>
          <w:rFonts w:ascii="Times New Roman" w:hAnsi="Times New Roman" w:cs="Times New Roman"/>
          <w:color w:val="000000"/>
          <w:sz w:val="32"/>
          <w:szCs w:val="32"/>
        </w:rPr>
        <w:t>Alexandrinus</w:t>
      </w:r>
      <w:proofErr w:type="spellEnd"/>
      <w:r w:rsidRPr="0075506F">
        <w:rPr>
          <w:rFonts w:ascii="Times New Roman" w:hAnsi="Times New Roman" w:cs="Times New Roman"/>
          <w:color w:val="000000"/>
          <w:sz w:val="32"/>
          <w:szCs w:val="32"/>
        </w:rPr>
        <w:t xml:space="preserve">;  </w:t>
      </w:r>
      <w:hyperlink r:id="rId6" w:history="1">
        <w:proofErr w:type="spellStart"/>
        <w:r w:rsidRPr="0075506F">
          <w:rPr>
            <w:rStyle w:val="a3"/>
            <w:rFonts w:ascii="Times New Roman" w:hAnsi="Times New Roman" w:cs="Times New Roman"/>
            <w:bCs/>
            <w:color w:val="auto"/>
            <w:sz w:val="32"/>
            <w:szCs w:val="32"/>
          </w:rPr>
          <w:t>Julianus</w:t>
        </w:r>
        <w:proofErr w:type="spellEnd"/>
        <w:r w:rsidRPr="0075506F">
          <w:rPr>
            <w:rStyle w:val="a3"/>
            <w:rFonts w:ascii="Times New Roman" w:hAnsi="Times New Roman" w:cs="Times New Roman"/>
            <w:bCs/>
            <w:color w:val="auto"/>
            <w:sz w:val="32"/>
            <w:szCs w:val="32"/>
          </w:rPr>
          <w:t>;</w:t>
        </w:r>
        <w:r w:rsidRPr="0075506F">
          <w:rPr>
            <w:rStyle w:val="apple-converted-space"/>
            <w:rFonts w:ascii="Times New Roman" w:hAnsi="Times New Roman" w:cs="Times New Roman"/>
            <w:sz w:val="32"/>
            <w:szCs w:val="32"/>
          </w:rPr>
          <w:t> </w:t>
        </w:r>
      </w:hyperlink>
      <w:r w:rsidRPr="0075506F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proofErr w:type="spellStart"/>
        <w:r w:rsidRPr="0075506F">
          <w:rPr>
            <w:rStyle w:val="a3"/>
            <w:rFonts w:ascii="Times New Roman" w:hAnsi="Times New Roman" w:cs="Times New Roman"/>
            <w:bCs/>
            <w:i/>
            <w:iCs/>
            <w:color w:val="auto"/>
            <w:sz w:val="32"/>
            <w:szCs w:val="32"/>
          </w:rPr>
          <w:t>Scholia</w:t>
        </w:r>
        <w:proofErr w:type="spellEnd"/>
        <w:r w:rsidRPr="0075506F">
          <w:rPr>
            <w:rStyle w:val="a3"/>
            <w:rFonts w:ascii="Times New Roman" w:hAnsi="Times New Roman" w:cs="Times New Roman"/>
            <w:bCs/>
            <w:i/>
            <w:iCs/>
            <w:color w:val="auto"/>
            <w:sz w:val="32"/>
            <w:szCs w:val="32"/>
          </w:rPr>
          <w:t xml:space="preserve"> </w:t>
        </w:r>
        <w:proofErr w:type="spellStart"/>
        <w:r w:rsidRPr="0075506F">
          <w:rPr>
            <w:rStyle w:val="a3"/>
            <w:rFonts w:ascii="Times New Roman" w:hAnsi="Times New Roman" w:cs="Times New Roman"/>
            <w:bCs/>
            <w:i/>
            <w:iCs/>
            <w:color w:val="auto"/>
            <w:sz w:val="32"/>
            <w:szCs w:val="32"/>
          </w:rPr>
          <w:t>in</w:t>
        </w:r>
        <w:proofErr w:type="spellEnd"/>
        <w:r w:rsidRPr="0075506F">
          <w:rPr>
            <w:rStyle w:val="a3"/>
            <w:rFonts w:ascii="Times New Roman" w:hAnsi="Times New Roman" w:cs="Times New Roman"/>
            <w:bCs/>
            <w:i/>
            <w:iCs/>
            <w:color w:val="auto"/>
            <w:sz w:val="32"/>
            <w:szCs w:val="32"/>
          </w:rPr>
          <w:t xml:space="preserve"> </w:t>
        </w:r>
        <w:proofErr w:type="spellStart"/>
        <w:r w:rsidRPr="0075506F">
          <w:rPr>
            <w:rStyle w:val="a3"/>
            <w:rFonts w:ascii="Times New Roman" w:hAnsi="Times New Roman" w:cs="Times New Roman"/>
            <w:bCs/>
            <w:i/>
            <w:iCs/>
            <w:color w:val="auto"/>
            <w:sz w:val="32"/>
            <w:szCs w:val="32"/>
          </w:rPr>
          <w:t>Demosthenem</w:t>
        </w:r>
        <w:proofErr w:type="spellEnd"/>
      </w:hyperlink>
      <w:r w:rsidRPr="0075506F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75506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  </w:t>
      </w:r>
      <w:proofErr w:type="spellStart"/>
      <w:r w:rsidRPr="0075506F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Nicephorus</w:t>
      </w:r>
      <w:proofErr w:type="spellEnd"/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75506F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I</w:t>
      </w:r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>;</w:t>
      </w:r>
      <w:r w:rsidRPr="0075506F">
        <w:rPr>
          <w:rStyle w:val="apple-converted-space"/>
          <w:rFonts w:ascii="Times New Roman" w:hAnsi="Times New Roman" w:cs="Times New Roman"/>
          <w:color w:val="6D2304"/>
          <w:sz w:val="32"/>
          <w:szCs w:val="32"/>
          <w:lang w:val="en-US"/>
        </w:rPr>
        <w:t> </w:t>
      </w:r>
      <w:proofErr w:type="spellStart"/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>Evagrius</w:t>
      </w:r>
      <w:proofErr w:type="spellEnd"/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>;</w:t>
      </w:r>
      <w:r w:rsidRPr="0075506F">
        <w:rPr>
          <w:rStyle w:val="apple-converted-space"/>
          <w:rFonts w:ascii="Times New Roman" w:hAnsi="Times New Roman" w:cs="Times New Roman"/>
          <w:color w:val="6D2304"/>
          <w:sz w:val="32"/>
          <w:szCs w:val="32"/>
        </w:rPr>
        <w:t> </w:t>
      </w:r>
      <w:proofErr w:type="spellStart"/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>Eustathius</w:t>
      </w:r>
      <w:proofErr w:type="spellEnd"/>
      <w:r w:rsidRPr="0075506F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Pr="0075506F">
        <w:rPr>
          <w:rStyle w:val="apple-converted-space"/>
          <w:rFonts w:ascii="Times New Roman" w:hAnsi="Times New Roman" w:cs="Times New Roman"/>
          <w:color w:val="6D2304"/>
          <w:sz w:val="32"/>
          <w:szCs w:val="32"/>
        </w:rPr>
        <w:t xml:space="preserve">  </w:t>
      </w:r>
      <w:r w:rsidRPr="0075506F">
        <w:rPr>
          <w:rStyle w:val="apple-converted-space"/>
          <w:rFonts w:ascii="Times New Roman" w:hAnsi="Times New Roman" w:cs="Times New Roman"/>
          <w:sz w:val="32"/>
          <w:szCs w:val="32"/>
        </w:rPr>
        <w:t xml:space="preserve">И даже   у глагола  </w:t>
      </w:r>
      <w:r w:rsidRPr="0075506F">
        <w:rPr>
          <w:rStyle w:val="apple-converted-space"/>
          <w:rFonts w:ascii="Times New Roman" w:hAnsi="Times New Roman" w:cs="Times New Roman"/>
          <w:i/>
          <w:sz w:val="32"/>
          <w:szCs w:val="32"/>
        </w:rPr>
        <w:t>ἐπ</w:t>
      </w:r>
      <w:proofErr w:type="spellStart"/>
      <w:r w:rsidRPr="0075506F">
        <w:rPr>
          <w:rStyle w:val="apple-converted-space"/>
          <w:rFonts w:ascii="Times New Roman" w:hAnsi="Times New Roman" w:cs="Times New Roman"/>
          <w:i/>
          <w:sz w:val="32"/>
          <w:szCs w:val="32"/>
        </w:rPr>
        <w:t>ιγ</w:t>
      </w:r>
      <w:proofErr w:type="spellEnd"/>
      <w:r w:rsidRPr="0075506F">
        <w:rPr>
          <w:rStyle w:val="apple-converted-space"/>
          <w:rFonts w:ascii="Times New Roman" w:hAnsi="Times New Roman" w:cs="Times New Roman"/>
          <w:i/>
          <w:sz w:val="32"/>
          <w:szCs w:val="32"/>
        </w:rPr>
        <w:t xml:space="preserve">ανύσκεσθαι  </w:t>
      </w:r>
      <w:r w:rsidRPr="0075506F">
        <w:rPr>
          <w:rStyle w:val="apple-converted-space"/>
          <w:rFonts w:ascii="Times New Roman" w:hAnsi="Times New Roman" w:cs="Times New Roman"/>
          <w:sz w:val="32"/>
          <w:szCs w:val="32"/>
        </w:rPr>
        <w:t xml:space="preserve">есть еще один пользователь </w:t>
      </w:r>
      <w:proofErr w:type="gramStart"/>
      <w:r w:rsidRPr="0075506F">
        <w:rPr>
          <w:sz w:val="32"/>
          <w:szCs w:val="32"/>
        </w:rPr>
        <w:t>(</w:t>
      </w:r>
      <w:r w:rsidRPr="0075506F">
        <w:rPr>
          <w:rFonts w:ascii="Times New Roman" w:hAnsi="Times New Roman" w:cs="Times New Roman"/>
          <w:sz w:val="32"/>
          <w:szCs w:val="32"/>
        </w:rPr>
        <w:t> </w:t>
      </w:r>
      <w:proofErr w:type="spellStart"/>
      <w:proofErr w:type="gramEnd"/>
      <w:r w:rsidRPr="0075506F">
        <w:rPr>
          <w:rFonts w:ascii="Times New Roman" w:hAnsi="Times New Roman" w:cs="Times New Roman"/>
          <w:sz w:val="32"/>
          <w:szCs w:val="32"/>
        </w:rPr>
        <w:fldChar w:fldCharType="begin"/>
      </w:r>
      <w:r w:rsidRPr="0075506F">
        <w:rPr>
          <w:rFonts w:ascii="Times New Roman" w:hAnsi="Times New Roman" w:cs="Times New Roman"/>
          <w:sz w:val="32"/>
          <w:szCs w:val="32"/>
        </w:rPr>
        <w:instrText xml:space="preserve"> HYPERLINK "http://stephanus.tlg.uci.edu/indiv/asearch?aname=9022&amp;uid=3529&amp;GreekFont=Unicode&amp;GreekInputFont=Unicode&amp;SpecialChars=render&amp;maxhits=10&amp;context=5&amp;mode=c_search" </w:instrText>
      </w:r>
      <w:r w:rsidRPr="0075506F">
        <w:rPr>
          <w:rFonts w:ascii="Times New Roman" w:hAnsi="Times New Roman" w:cs="Times New Roman"/>
          <w:sz w:val="32"/>
          <w:szCs w:val="32"/>
        </w:rPr>
        <w:fldChar w:fldCharType="separate"/>
      </w:r>
      <w:r w:rsidRPr="0075506F">
        <w:rPr>
          <w:rFonts w:ascii="Times New Roman" w:hAnsi="Times New Roman" w:cs="Times New Roman"/>
          <w:sz w:val="32"/>
          <w:szCs w:val="32"/>
        </w:rPr>
        <w:t>Joannes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Tzetzes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Gramm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et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Poeta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fldChar w:fldCharType="end"/>
      </w:r>
      <w:r w:rsidRPr="0075506F">
        <w:rPr>
          <w:rFonts w:ascii="Times New Roman" w:hAnsi="Times New Roman" w:cs="Times New Roman"/>
          <w:sz w:val="32"/>
          <w:szCs w:val="32"/>
        </w:rPr>
        <w:t>, 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fldChar w:fldCharType="begin"/>
      </w:r>
      <w:r w:rsidRPr="0075506F">
        <w:rPr>
          <w:rFonts w:ascii="Times New Roman" w:hAnsi="Times New Roman" w:cs="Times New Roman"/>
          <w:sz w:val="32"/>
          <w:szCs w:val="32"/>
        </w:rPr>
        <w:instrText xml:space="preserve"> HYPERLINK "http://stephanus.tlg.uci.edu/indiv/wsearch?wtitle=9022+005&amp;uid=3529&amp;GreekFont=Unicode&amp;GreekInputFont=Unicode&amp;SpecialChars=render&amp;maxhits=10&amp;context=5&amp;mode=c_search" </w:instrText>
      </w:r>
      <w:r w:rsidRPr="0075506F">
        <w:rPr>
          <w:rFonts w:ascii="Times New Roman" w:hAnsi="Times New Roman" w:cs="Times New Roman"/>
          <w:sz w:val="32"/>
          <w:szCs w:val="32"/>
        </w:rPr>
        <w:fldChar w:fldCharType="separate"/>
      </w:r>
      <w:r w:rsidRPr="0075506F">
        <w:rPr>
          <w:rFonts w:ascii="Times New Roman" w:hAnsi="Times New Roman" w:cs="Times New Roman"/>
          <w:sz w:val="32"/>
          <w:szCs w:val="32"/>
        </w:rPr>
        <w:t>Epistulae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fldChar w:fldCharType="end"/>
      </w:r>
      <w:r w:rsidRPr="0075506F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Ep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>. 93 p. 134. 16.)</w:t>
      </w:r>
      <w:r w:rsidRPr="0075506F">
        <w:rPr>
          <w:rFonts w:ascii="Times New Roman" w:hAnsi="Times New Roman" w:cs="Times New Roman"/>
          <w:sz w:val="32"/>
          <w:szCs w:val="32"/>
        </w:rPr>
        <w:t>.</w:t>
      </w:r>
    </w:p>
    <w:p w:rsidR="00805A33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506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75506F">
        <w:rPr>
          <w:rFonts w:ascii="Times New Roman" w:hAnsi="Times New Roman" w:cs="Times New Roman"/>
          <w:sz w:val="32"/>
          <w:szCs w:val="32"/>
        </w:rPr>
        <w:t>Наконец, обратим внимание на пару стилистических оплошностей, таких как «</w:t>
      </w:r>
      <w:r w:rsidR="006E3983" w:rsidRPr="0075506F">
        <w:rPr>
          <w:rFonts w:ascii="Times New Roman" w:hAnsi="Times New Roman" w:cs="Times New Roman"/>
          <w:sz w:val="32"/>
          <w:szCs w:val="32"/>
        </w:rPr>
        <w:t>замечания об «Аммонии» во вторичной литературе</w:t>
      </w:r>
      <w:r w:rsidRPr="0075506F">
        <w:rPr>
          <w:rFonts w:ascii="Times New Roman" w:hAnsi="Times New Roman" w:cs="Times New Roman"/>
          <w:sz w:val="32"/>
          <w:szCs w:val="32"/>
        </w:rPr>
        <w:t>»</w:t>
      </w:r>
      <w:r w:rsidR="00F35393" w:rsidRPr="0075506F">
        <w:rPr>
          <w:rFonts w:ascii="Times New Roman" w:hAnsi="Times New Roman" w:cs="Times New Roman"/>
          <w:sz w:val="32"/>
          <w:szCs w:val="32"/>
        </w:rPr>
        <w:t xml:space="preserve"> (с.8)</w:t>
      </w:r>
      <w:r w:rsidR="00B209E4" w:rsidRPr="0075506F">
        <w:rPr>
          <w:rFonts w:ascii="Times New Roman" w:hAnsi="Times New Roman" w:cs="Times New Roman"/>
          <w:sz w:val="32"/>
          <w:szCs w:val="32"/>
        </w:rPr>
        <w:t xml:space="preserve"> </w:t>
      </w:r>
      <w:r w:rsidRPr="0075506F">
        <w:rPr>
          <w:rFonts w:ascii="Times New Roman" w:hAnsi="Times New Roman" w:cs="Times New Roman"/>
          <w:sz w:val="32"/>
          <w:szCs w:val="32"/>
        </w:rPr>
        <w:t xml:space="preserve"> «</w:t>
      </w:r>
      <w:r w:rsidR="00B209E4" w:rsidRPr="0075506F">
        <w:rPr>
          <w:rFonts w:ascii="Times New Roman" w:hAnsi="Times New Roman" w:cs="Times New Roman"/>
          <w:iCs/>
          <w:sz w:val="32"/>
          <w:szCs w:val="32"/>
        </w:rPr>
        <w:t>начала сущих</w:t>
      </w:r>
      <w:r w:rsidRPr="0075506F">
        <w:rPr>
          <w:rFonts w:ascii="Times New Roman" w:hAnsi="Times New Roman" w:cs="Times New Roman"/>
          <w:iCs/>
          <w:sz w:val="32"/>
          <w:szCs w:val="32"/>
        </w:rPr>
        <w:t>»</w:t>
      </w:r>
      <w:r w:rsidR="00B209E4" w:rsidRPr="0075506F">
        <w:rPr>
          <w:rFonts w:ascii="Times New Roman" w:hAnsi="Times New Roman" w:cs="Times New Roman"/>
          <w:iCs/>
          <w:sz w:val="32"/>
          <w:szCs w:val="32"/>
        </w:rPr>
        <w:t xml:space="preserve"> (с.23)</w:t>
      </w:r>
      <w:r w:rsidRPr="0075506F">
        <w:rPr>
          <w:rFonts w:ascii="Times New Roman" w:hAnsi="Times New Roman" w:cs="Times New Roman"/>
          <w:iCs/>
          <w:sz w:val="32"/>
          <w:szCs w:val="32"/>
        </w:rPr>
        <w:t>,</w:t>
      </w:r>
      <w:r w:rsidR="00702234" w:rsidRPr="0075506F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75506F">
        <w:rPr>
          <w:rFonts w:ascii="Times New Roman" w:hAnsi="Times New Roman" w:cs="Times New Roman"/>
          <w:iCs/>
          <w:sz w:val="32"/>
          <w:szCs w:val="32"/>
        </w:rPr>
        <w:t>«с</w:t>
      </w:r>
      <w:r w:rsidR="00702234" w:rsidRPr="0075506F">
        <w:rPr>
          <w:rFonts w:ascii="Times New Roman" w:hAnsi="Times New Roman" w:cs="Times New Roman"/>
          <w:iCs/>
          <w:sz w:val="32"/>
          <w:szCs w:val="32"/>
        </w:rPr>
        <w:t>отворив такой диалог</w:t>
      </w:r>
      <w:r w:rsidRPr="0075506F">
        <w:rPr>
          <w:rFonts w:ascii="Times New Roman" w:hAnsi="Times New Roman" w:cs="Times New Roman"/>
          <w:iCs/>
          <w:sz w:val="32"/>
          <w:szCs w:val="32"/>
        </w:rPr>
        <w:t>»</w:t>
      </w:r>
      <w:r w:rsidR="00702234" w:rsidRPr="0075506F">
        <w:rPr>
          <w:rFonts w:ascii="Times New Roman" w:hAnsi="Times New Roman" w:cs="Times New Roman"/>
          <w:iCs/>
          <w:sz w:val="32"/>
          <w:szCs w:val="32"/>
        </w:rPr>
        <w:t xml:space="preserve"> (с.24)</w:t>
      </w:r>
      <w:r w:rsidRPr="0075506F"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  <w:r w:rsidRPr="0075506F">
        <w:rPr>
          <w:rFonts w:ascii="Times New Roman" w:hAnsi="Times New Roman" w:cs="Times New Roman"/>
          <w:iCs/>
          <w:sz w:val="32"/>
          <w:szCs w:val="32"/>
        </w:rPr>
        <w:t xml:space="preserve"> Ошибочны написания: «</w:t>
      </w:r>
      <w:r w:rsidR="00B2161B" w:rsidRPr="0075506F">
        <w:rPr>
          <w:rFonts w:ascii="Times New Roman" w:hAnsi="Times New Roman" w:cs="Times New Roman"/>
          <w:sz w:val="32"/>
          <w:szCs w:val="32"/>
        </w:rPr>
        <w:t xml:space="preserve"> </w:t>
      </w:r>
      <w:r w:rsidR="00B2161B" w:rsidRPr="0075506F">
        <w:rPr>
          <w:rFonts w:ascii="Times New Roman" w:hAnsi="Times New Roman" w:cs="Times New Roman"/>
          <w:sz w:val="32"/>
          <w:szCs w:val="32"/>
        </w:rPr>
        <w:t>Так же важно упомянуть</w:t>
      </w:r>
      <w:r w:rsidRPr="0075506F">
        <w:rPr>
          <w:rFonts w:ascii="Times New Roman" w:hAnsi="Times New Roman" w:cs="Times New Roman"/>
          <w:sz w:val="32"/>
          <w:szCs w:val="32"/>
        </w:rPr>
        <w:t>» (с.32), «</w:t>
      </w:r>
      <w:proofErr w:type="spellStart"/>
      <w:r w:rsidR="00B2161B" w:rsidRPr="0075506F">
        <w:rPr>
          <w:rFonts w:ascii="Times New Roman" w:hAnsi="Times New Roman" w:cs="Times New Roman"/>
          <w:smallCaps/>
          <w:sz w:val="32"/>
          <w:szCs w:val="32"/>
        </w:rPr>
        <w:t>Фрайберг</w:t>
      </w:r>
      <w:proofErr w:type="spellEnd"/>
      <w:r w:rsidR="00B2161B" w:rsidRPr="0075506F">
        <w:rPr>
          <w:rFonts w:ascii="Times New Roman" w:hAnsi="Times New Roman" w:cs="Times New Roman"/>
          <w:smallCaps/>
          <w:sz w:val="32"/>
          <w:szCs w:val="32"/>
        </w:rPr>
        <w:t>, Л.А.,</w:t>
      </w:r>
      <w:r w:rsidR="00B2161B" w:rsidRPr="0075506F">
        <w:rPr>
          <w:rFonts w:ascii="Times New Roman" w:hAnsi="Times New Roman" w:cs="Times New Roman"/>
          <w:sz w:val="32"/>
          <w:szCs w:val="32"/>
        </w:rPr>
        <w:t xml:space="preserve"> </w:t>
      </w:r>
      <w:r w:rsidR="00B2161B" w:rsidRPr="0075506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B2161B" w:rsidRPr="0075506F">
        <w:rPr>
          <w:rFonts w:ascii="Times New Roman" w:hAnsi="Times New Roman" w:cs="Times New Roman"/>
          <w:iCs/>
          <w:sz w:val="32"/>
          <w:szCs w:val="32"/>
        </w:rPr>
        <w:t>(с.34)</w:t>
      </w:r>
      <w:r w:rsidR="001A4D3A" w:rsidRPr="0075506F">
        <w:rPr>
          <w:rFonts w:ascii="Times New Roman" w:hAnsi="Times New Roman" w:cs="Times New Roman"/>
          <w:sz w:val="32"/>
          <w:szCs w:val="32"/>
        </w:rPr>
        <w:t xml:space="preserve"> </w:t>
      </w:r>
      <w:r w:rsidRPr="0075506F">
        <w:rPr>
          <w:rFonts w:ascii="Times New Roman" w:hAnsi="Times New Roman" w:cs="Times New Roman"/>
          <w:sz w:val="32"/>
          <w:szCs w:val="32"/>
        </w:rPr>
        <w:t>и «</w:t>
      </w:r>
      <w:r w:rsidR="001A4D3A" w:rsidRPr="0075506F">
        <w:rPr>
          <w:rFonts w:ascii="Times New Roman" w:hAnsi="Times New Roman" w:cs="Times New Roman"/>
          <w:sz w:val="32"/>
          <w:szCs w:val="32"/>
        </w:rPr>
        <w:t>в место них</w:t>
      </w:r>
      <w:r w:rsidRPr="0075506F">
        <w:rPr>
          <w:rFonts w:ascii="Times New Roman" w:hAnsi="Times New Roman" w:cs="Times New Roman"/>
          <w:sz w:val="32"/>
          <w:szCs w:val="32"/>
        </w:rPr>
        <w:t>»</w:t>
      </w:r>
      <w:r w:rsidR="001A4D3A" w:rsidRPr="0075506F">
        <w:rPr>
          <w:rFonts w:ascii="Times New Roman" w:hAnsi="Times New Roman" w:cs="Times New Roman"/>
          <w:sz w:val="32"/>
          <w:szCs w:val="32"/>
        </w:rPr>
        <w:t xml:space="preserve"> (с.72)</w:t>
      </w:r>
      <w:r w:rsidRPr="0075506F">
        <w:rPr>
          <w:rFonts w:ascii="Times New Roman" w:hAnsi="Times New Roman" w:cs="Times New Roman"/>
          <w:sz w:val="32"/>
          <w:szCs w:val="32"/>
        </w:rPr>
        <w:t>.</w:t>
      </w:r>
    </w:p>
    <w:p w:rsidR="0075506F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506F">
        <w:rPr>
          <w:rFonts w:ascii="Times New Roman" w:hAnsi="Times New Roman" w:cs="Times New Roman"/>
          <w:sz w:val="32"/>
          <w:szCs w:val="32"/>
        </w:rPr>
        <w:lastRenderedPageBreak/>
        <w:tab/>
        <w:t xml:space="preserve">В целом же работа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Ф.Беневича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 xml:space="preserve"> написана на хорошем научном уровне, демонстрирует прекрасное владение как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источниковым</w:t>
      </w:r>
      <w:proofErr w:type="spellEnd"/>
      <w:r w:rsidRPr="0075506F">
        <w:rPr>
          <w:rFonts w:ascii="Times New Roman" w:hAnsi="Times New Roman" w:cs="Times New Roman"/>
          <w:sz w:val="32"/>
          <w:szCs w:val="32"/>
        </w:rPr>
        <w:t xml:space="preserve"> материалом, так и библиографией проблемы </w:t>
      </w:r>
      <w:proofErr w:type="gramStart"/>
      <w:r w:rsidRPr="0075506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75506F">
        <w:rPr>
          <w:rFonts w:ascii="Times New Roman" w:hAnsi="Times New Roman" w:cs="Times New Roman"/>
          <w:sz w:val="32"/>
          <w:szCs w:val="32"/>
        </w:rPr>
        <w:t xml:space="preserve"> безусловно заслуживает ОТЛИЧНОЙ оценки.</w:t>
      </w:r>
    </w:p>
    <w:p w:rsidR="0075506F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506F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506F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506F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506F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506F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5506F">
        <w:rPr>
          <w:rFonts w:ascii="Times New Roman" w:hAnsi="Times New Roman" w:cs="Times New Roman"/>
          <w:sz w:val="32"/>
          <w:szCs w:val="32"/>
        </w:rPr>
        <w:t>С.А.Иванов</w:t>
      </w:r>
      <w:proofErr w:type="spellEnd"/>
    </w:p>
    <w:p w:rsidR="0075506F" w:rsidRPr="0075506F" w:rsidRDefault="0075506F" w:rsidP="007550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5506F">
        <w:rPr>
          <w:rFonts w:ascii="Times New Roman" w:hAnsi="Times New Roman" w:cs="Times New Roman"/>
          <w:sz w:val="32"/>
          <w:szCs w:val="32"/>
        </w:rPr>
        <w:t xml:space="preserve">Доктор исторических наук, </w:t>
      </w:r>
      <w:proofErr w:type="spellStart"/>
      <w:r w:rsidRPr="0075506F">
        <w:rPr>
          <w:rFonts w:ascii="Times New Roman" w:hAnsi="Times New Roman" w:cs="Times New Roman"/>
          <w:sz w:val="32"/>
          <w:szCs w:val="32"/>
        </w:rPr>
        <w:t>профессовр</w:t>
      </w:r>
      <w:proofErr w:type="spellEnd"/>
    </w:p>
    <w:p w:rsidR="00196B08" w:rsidRPr="0075506F" w:rsidRDefault="00196B08" w:rsidP="00B2161B">
      <w:pPr>
        <w:spacing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196B08" w:rsidRPr="0075506F" w:rsidRDefault="00196B08" w:rsidP="006E3983">
      <w:pPr>
        <w:rPr>
          <w:rFonts w:ascii="Times New Roman" w:hAnsi="Times New Roman" w:cs="Times New Roman"/>
          <w:sz w:val="32"/>
          <w:szCs w:val="32"/>
        </w:rPr>
      </w:pPr>
    </w:p>
    <w:sectPr w:rsidR="00196B08" w:rsidRPr="0075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9AB"/>
    <w:multiLevelType w:val="multilevel"/>
    <w:tmpl w:val="B822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D63F5"/>
    <w:multiLevelType w:val="multilevel"/>
    <w:tmpl w:val="F572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E4EAB"/>
    <w:multiLevelType w:val="multilevel"/>
    <w:tmpl w:val="668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61E02"/>
    <w:multiLevelType w:val="multilevel"/>
    <w:tmpl w:val="F540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6171E"/>
    <w:multiLevelType w:val="multilevel"/>
    <w:tmpl w:val="01CC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53C9E"/>
    <w:multiLevelType w:val="multilevel"/>
    <w:tmpl w:val="8952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DA"/>
    <w:rsid w:val="000029C4"/>
    <w:rsid w:val="001063B7"/>
    <w:rsid w:val="00127F1C"/>
    <w:rsid w:val="00196B08"/>
    <w:rsid w:val="001A4D3A"/>
    <w:rsid w:val="001A6FDA"/>
    <w:rsid w:val="002159D9"/>
    <w:rsid w:val="002A5B59"/>
    <w:rsid w:val="00417FAC"/>
    <w:rsid w:val="005653C0"/>
    <w:rsid w:val="005913F0"/>
    <w:rsid w:val="006E3983"/>
    <w:rsid w:val="00702234"/>
    <w:rsid w:val="0075506F"/>
    <w:rsid w:val="00805A33"/>
    <w:rsid w:val="00890432"/>
    <w:rsid w:val="008D7096"/>
    <w:rsid w:val="00934556"/>
    <w:rsid w:val="00960A1D"/>
    <w:rsid w:val="0096580D"/>
    <w:rsid w:val="00A305AE"/>
    <w:rsid w:val="00A40296"/>
    <w:rsid w:val="00B209E4"/>
    <w:rsid w:val="00B2161B"/>
    <w:rsid w:val="00B36C14"/>
    <w:rsid w:val="00BB7292"/>
    <w:rsid w:val="00D31975"/>
    <w:rsid w:val="00F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127F1C"/>
  </w:style>
  <w:style w:type="character" w:customStyle="1" w:styleId="rmargin">
    <w:name w:val="rmargin"/>
    <w:basedOn w:val="a0"/>
    <w:rsid w:val="00127F1C"/>
  </w:style>
  <w:style w:type="character" w:customStyle="1" w:styleId="apple-converted-space">
    <w:name w:val="apple-converted-space"/>
    <w:basedOn w:val="a0"/>
    <w:rsid w:val="00127F1C"/>
  </w:style>
  <w:style w:type="character" w:styleId="a3">
    <w:name w:val="Hyperlink"/>
    <w:basedOn w:val="a0"/>
    <w:uiPriority w:val="99"/>
    <w:semiHidden/>
    <w:unhideWhenUsed/>
    <w:rsid w:val="00127F1C"/>
    <w:rPr>
      <w:color w:val="0000FF"/>
      <w:u w:val="single"/>
    </w:rPr>
  </w:style>
  <w:style w:type="paragraph" w:styleId="a4">
    <w:name w:val="No Spacing"/>
    <w:link w:val="a5"/>
    <w:uiPriority w:val="1"/>
    <w:qFormat/>
    <w:rsid w:val="001A4D3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A4D3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127F1C"/>
  </w:style>
  <w:style w:type="character" w:customStyle="1" w:styleId="rmargin">
    <w:name w:val="rmargin"/>
    <w:basedOn w:val="a0"/>
    <w:rsid w:val="00127F1C"/>
  </w:style>
  <w:style w:type="character" w:customStyle="1" w:styleId="apple-converted-space">
    <w:name w:val="apple-converted-space"/>
    <w:basedOn w:val="a0"/>
    <w:rsid w:val="00127F1C"/>
  </w:style>
  <w:style w:type="character" w:styleId="a3">
    <w:name w:val="Hyperlink"/>
    <w:basedOn w:val="a0"/>
    <w:uiPriority w:val="99"/>
    <w:semiHidden/>
    <w:unhideWhenUsed/>
    <w:rsid w:val="00127F1C"/>
    <w:rPr>
      <w:color w:val="0000FF"/>
      <w:u w:val="single"/>
    </w:rPr>
  </w:style>
  <w:style w:type="paragraph" w:styleId="a4">
    <w:name w:val="No Spacing"/>
    <w:link w:val="a5"/>
    <w:uiPriority w:val="1"/>
    <w:qFormat/>
    <w:rsid w:val="001A4D3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1A4D3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16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0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5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9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1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8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4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2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1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8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9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5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4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3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9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6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0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6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3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3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8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7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9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1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4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1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6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8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1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6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9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6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0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2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6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8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8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1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9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7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0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ephanus.tlg.uci.edu/indiv/asearch?aname=5017&amp;uid=3529&amp;GreekFont=Unicode&amp;GreekInputFont=Unicode&amp;SpecialChars=render&amp;maxhits=10&amp;context=5&amp;mode=c_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phanus.tlg.uci.edu/indiv/asearch?aname=4105&amp;uid=3529&amp;GreekFont=Unicode&amp;GreekInputFont=Unicode&amp;SpecialChars=render&amp;maxhits=10&amp;context=5&amp;mode=c_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2013-04-16T05:37:00Z</cp:lastPrinted>
  <dcterms:created xsi:type="dcterms:W3CDTF">2013-06-07T14:11:00Z</dcterms:created>
  <dcterms:modified xsi:type="dcterms:W3CDTF">2013-06-07T18:14:00Z</dcterms:modified>
</cp:coreProperties>
</file>