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9C" w:rsidRPr="00046334" w:rsidRDefault="00B55C9C" w:rsidP="00B55C9C">
      <w:pPr>
        <w:spacing w:line="360" w:lineRule="auto"/>
        <w:jc w:val="center"/>
      </w:pPr>
      <w:r w:rsidRPr="00046334">
        <w:t>Аннотация</w:t>
      </w:r>
    </w:p>
    <w:p w:rsidR="00B55C9C" w:rsidRDefault="00B55C9C" w:rsidP="00B55C9C">
      <w:pPr>
        <w:spacing w:line="360" w:lineRule="auto"/>
        <w:jc w:val="center"/>
      </w:pPr>
      <w:r>
        <w:t>выпускной квалификационной работы магистра филологии</w:t>
      </w:r>
    </w:p>
    <w:p w:rsidR="00B55C9C" w:rsidRDefault="00B55C9C" w:rsidP="00B55C9C">
      <w:pPr>
        <w:spacing w:line="360" w:lineRule="auto"/>
        <w:jc w:val="center"/>
      </w:pPr>
      <w:r>
        <w:t xml:space="preserve">Мининой </w:t>
      </w:r>
      <w:r w:rsidR="006250B6">
        <w:t>Марии Анатольевны</w:t>
      </w:r>
    </w:p>
    <w:p w:rsidR="00B55C9C" w:rsidRDefault="00B55C9C" w:rsidP="00B55C9C">
      <w:pPr>
        <w:spacing w:line="360" w:lineRule="auto"/>
        <w:jc w:val="center"/>
      </w:pPr>
      <w:r>
        <w:t xml:space="preserve">«Книга Сергея Довлатова «Зона»: проблемы поэтики» </w:t>
      </w:r>
    </w:p>
    <w:p w:rsidR="00B55C9C" w:rsidRDefault="00B55C9C" w:rsidP="00B55C9C">
      <w:pPr>
        <w:spacing w:line="360" w:lineRule="auto"/>
        <w:jc w:val="center"/>
      </w:pPr>
    </w:p>
    <w:p w:rsidR="00B55C9C" w:rsidRDefault="00B55C9C" w:rsidP="00B55C9C">
      <w:pPr>
        <w:spacing w:line="360" w:lineRule="auto"/>
        <w:ind w:firstLine="708"/>
        <w:jc w:val="both"/>
      </w:pPr>
      <w:r>
        <w:t xml:space="preserve">Работа посвящена анализу поэтики книги Сергея Довлатова «Зона». Это произведение занимает особое место в творчестве писателя.  </w:t>
      </w:r>
      <w:r w:rsidR="00124F24">
        <w:t>Ранние</w:t>
      </w:r>
      <w:r w:rsidR="006250B6">
        <w:t xml:space="preserve"> </w:t>
      </w:r>
      <w:r w:rsidR="00124F24">
        <w:t xml:space="preserve">армейские </w:t>
      </w:r>
      <w:r w:rsidR="006250B6">
        <w:t xml:space="preserve">рассказы, впоследствии вошедшие в «Зону», </w:t>
      </w:r>
      <w:r w:rsidR="00124F24">
        <w:t>были одними из первых прозаических опытов Довлатова</w:t>
      </w:r>
      <w:r w:rsidR="006250B6">
        <w:t xml:space="preserve">, однако окончательный вариант книги увидел свет лишь после </w:t>
      </w:r>
      <w:r w:rsidR="00124F24">
        <w:t>смерти автора</w:t>
      </w:r>
      <w:r w:rsidR="006250B6">
        <w:t xml:space="preserve">. </w:t>
      </w:r>
      <w:r w:rsidR="00124F24">
        <w:t xml:space="preserve">Длительная и непростая творческая история «Зоны» нашла отражение и в её поэтике. </w:t>
      </w:r>
    </w:p>
    <w:p w:rsidR="00124F24" w:rsidRDefault="00124F24" w:rsidP="00B55C9C">
      <w:pPr>
        <w:spacing w:line="360" w:lineRule="auto"/>
        <w:ind w:firstLine="708"/>
        <w:jc w:val="both"/>
      </w:pPr>
      <w:r>
        <w:t>Работа состоит из введения, двух глав, заключения, списка использованной лите</w:t>
      </w:r>
      <w:r w:rsidR="00E42A14">
        <w:t>ратуры. Во введении представлена</w:t>
      </w:r>
      <w:bookmarkStart w:id="0" w:name="_GoBack"/>
      <w:bookmarkEnd w:id="0"/>
      <w:r>
        <w:t xml:space="preserve"> информация о целях, задачах и структуре исследования. </w:t>
      </w:r>
    </w:p>
    <w:p w:rsidR="00E527A7" w:rsidRPr="00084116" w:rsidRDefault="00E527A7" w:rsidP="00084116">
      <w:pPr>
        <w:spacing w:line="360" w:lineRule="auto"/>
        <w:ind w:firstLine="708"/>
        <w:jc w:val="both"/>
      </w:pPr>
      <w:r>
        <w:t xml:space="preserve">Первая глава посвящена проблеме литературных взаимодействий. В ней приведен краткий обзор исследовательской литературы по данному вопросу; </w:t>
      </w:r>
      <w:r w:rsidR="00084116">
        <w:t xml:space="preserve">а также </w:t>
      </w:r>
      <w:r>
        <w:t>выполнен сравнительный анализ поэтики «Зоны» с произведениями авторов «лагерной» и «молодежной» п</w:t>
      </w:r>
      <w:r w:rsidR="00084116">
        <w:t>розы. Н</w:t>
      </w:r>
      <w:r>
        <w:t xml:space="preserve">а основе </w:t>
      </w:r>
      <w:r w:rsidR="00084116">
        <w:t>анализа</w:t>
      </w:r>
      <w:r>
        <w:t xml:space="preserve"> делаются выводы об основных принципах </w:t>
      </w:r>
      <w:r w:rsidR="00084116">
        <w:t xml:space="preserve">взаимодействия Довлатова с представителями данных литературных течений. </w:t>
      </w:r>
    </w:p>
    <w:p w:rsidR="00E527A7" w:rsidRPr="00E527A7" w:rsidRDefault="00E527A7" w:rsidP="00084116">
      <w:pPr>
        <w:spacing w:line="360" w:lineRule="auto"/>
        <w:ind w:firstLine="708"/>
        <w:jc w:val="both"/>
      </w:pPr>
      <w:r>
        <w:t xml:space="preserve">Вторая глава касается </w:t>
      </w:r>
      <w:r w:rsidR="006250B6">
        <w:t xml:space="preserve">проблем </w:t>
      </w:r>
      <w:r>
        <w:t xml:space="preserve">повествовательной структуры «Зоны». </w:t>
      </w:r>
      <w:r w:rsidR="00084116">
        <w:t xml:space="preserve">В первом параграфе содержится характеристика основных исследований повествовательной структуры книги.  Второй параграф посвящен «письмам к издателю» в структуре «Зоны»: выделяются и рассматриваются функции «писем», а также взаимосвязь «писем» с рассказами. </w:t>
      </w:r>
    </w:p>
    <w:p w:rsidR="00D54D7E" w:rsidRPr="00B55C9C" w:rsidRDefault="006250B6" w:rsidP="00084116">
      <w:pPr>
        <w:jc w:val="both"/>
      </w:pPr>
      <w:r>
        <w:tab/>
      </w:r>
      <w:r w:rsidR="00124F24">
        <w:t xml:space="preserve">В заключении содержатся основные выводы по работе. </w:t>
      </w:r>
    </w:p>
    <w:sectPr w:rsidR="00D54D7E" w:rsidRPr="00B5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64"/>
    <w:rsid w:val="000124F7"/>
    <w:rsid w:val="000447E0"/>
    <w:rsid w:val="00084116"/>
    <w:rsid w:val="00124F24"/>
    <w:rsid w:val="006250B6"/>
    <w:rsid w:val="00702A85"/>
    <w:rsid w:val="0088034E"/>
    <w:rsid w:val="00B55C9C"/>
    <w:rsid w:val="00CA35AB"/>
    <w:rsid w:val="00CE3464"/>
    <w:rsid w:val="00D54D7E"/>
    <w:rsid w:val="00E42A14"/>
    <w:rsid w:val="00E5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9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9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2012-06-06T11:24:00Z</dcterms:created>
  <dcterms:modified xsi:type="dcterms:W3CDTF">2012-06-06T11:27:00Z</dcterms:modified>
</cp:coreProperties>
</file>