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3A" w:rsidRDefault="00F47D6D">
      <w:pPr>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 Рецензия</w:t>
      </w:r>
    </w:p>
    <w:p w:rsidR="00BE1C3A" w:rsidRDefault="00F47D6D">
      <w:pPr>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на выпускную квалификационную работу магистра лингвистики</w:t>
      </w:r>
    </w:p>
    <w:p w:rsidR="004430F7" w:rsidRDefault="00F47D6D">
      <w:pPr>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«Неопределённые местоимения в современном русском языке: </w:t>
      </w:r>
    </w:p>
    <w:p w:rsidR="00BE1C3A" w:rsidRDefault="00F47D6D">
      <w:pPr>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фун</w:t>
      </w:r>
      <w:r>
        <w:rPr>
          <w:rFonts w:ascii="Times New Roman" w:eastAsia="Times New Roman" w:hAnsi="Times New Roman" w:cs="Times New Roman"/>
          <w:sz w:val="28"/>
        </w:rPr>
        <w:t>к</w:t>
      </w:r>
      <w:r>
        <w:rPr>
          <w:rFonts w:ascii="Times New Roman" w:eastAsia="Times New Roman" w:hAnsi="Times New Roman" w:cs="Times New Roman"/>
          <w:sz w:val="28"/>
        </w:rPr>
        <w:t>ционально-семантический а</w:t>
      </w:r>
      <w:r w:rsidR="006A7172">
        <w:rPr>
          <w:rFonts w:ascii="Times New Roman" w:eastAsia="Times New Roman" w:hAnsi="Times New Roman" w:cs="Times New Roman"/>
          <w:sz w:val="28"/>
        </w:rPr>
        <w:t>с</w:t>
      </w:r>
      <w:bookmarkStart w:id="0" w:name="_GoBack"/>
      <w:bookmarkEnd w:id="0"/>
      <w:r>
        <w:rPr>
          <w:rFonts w:ascii="Times New Roman" w:eastAsia="Times New Roman" w:hAnsi="Times New Roman" w:cs="Times New Roman"/>
          <w:sz w:val="28"/>
        </w:rPr>
        <w:t>пект»</w:t>
      </w:r>
    </w:p>
    <w:p w:rsidR="00BE1C3A" w:rsidRDefault="00F47D6D">
      <w:pPr>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студентки кафедры русского языка как иностранного и методики его преподавания </w:t>
      </w:r>
    </w:p>
    <w:p w:rsidR="00BE1C3A" w:rsidRDefault="00F47D6D">
      <w:pPr>
        <w:ind w:firstLine="709"/>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ШоуРусс</w:t>
      </w:r>
      <w:proofErr w:type="spellEnd"/>
      <w:r>
        <w:rPr>
          <w:rFonts w:ascii="Times New Roman" w:eastAsia="Times New Roman" w:hAnsi="Times New Roman" w:cs="Times New Roman"/>
          <w:sz w:val="28"/>
        </w:rPr>
        <w:t xml:space="preserve"> Эмили Мишель</w:t>
      </w:r>
    </w:p>
    <w:p w:rsidR="00BE1C3A" w:rsidRDefault="00F47D6D">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4"/>
        </w:rPr>
        <w:tab/>
      </w:r>
      <w:r>
        <w:rPr>
          <w:rFonts w:ascii="Times New Roman" w:eastAsia="Times New Roman" w:hAnsi="Times New Roman" w:cs="Times New Roman"/>
          <w:sz w:val="28"/>
        </w:rPr>
        <w:t xml:space="preserve">Выпускная квалификационная работа студентки магистратуры </w:t>
      </w:r>
      <w:proofErr w:type="spellStart"/>
      <w:r>
        <w:rPr>
          <w:rFonts w:ascii="Times New Roman" w:eastAsia="Times New Roman" w:hAnsi="Times New Roman" w:cs="Times New Roman"/>
          <w:sz w:val="28"/>
        </w:rPr>
        <w:t>Ш</w:t>
      </w:r>
      <w:r>
        <w:rPr>
          <w:rFonts w:ascii="Times New Roman" w:eastAsia="Times New Roman" w:hAnsi="Times New Roman" w:cs="Times New Roman"/>
          <w:sz w:val="28"/>
        </w:rPr>
        <w:t>о</w:t>
      </w:r>
      <w:r>
        <w:rPr>
          <w:rFonts w:ascii="Times New Roman" w:eastAsia="Times New Roman" w:hAnsi="Times New Roman" w:cs="Times New Roman"/>
          <w:sz w:val="28"/>
        </w:rPr>
        <w:t>уРусс</w:t>
      </w:r>
      <w:proofErr w:type="spellEnd"/>
      <w:r>
        <w:rPr>
          <w:rFonts w:ascii="Times New Roman" w:eastAsia="Times New Roman" w:hAnsi="Times New Roman" w:cs="Times New Roman"/>
          <w:sz w:val="28"/>
        </w:rPr>
        <w:t xml:space="preserve"> Эмили Мишель посвящена функционально-семантическому анализу неопределённых местоимений в русском языке. Целью исследования Эмили </w:t>
      </w:r>
      <w:proofErr w:type="spellStart"/>
      <w:r>
        <w:rPr>
          <w:rFonts w:ascii="Times New Roman" w:eastAsia="Times New Roman" w:hAnsi="Times New Roman" w:cs="Times New Roman"/>
          <w:sz w:val="28"/>
        </w:rPr>
        <w:t>ШоуРусс</w:t>
      </w:r>
      <w:proofErr w:type="spellEnd"/>
      <w:r>
        <w:rPr>
          <w:rFonts w:ascii="Times New Roman" w:eastAsia="Times New Roman" w:hAnsi="Times New Roman" w:cs="Times New Roman"/>
          <w:sz w:val="28"/>
        </w:rPr>
        <w:t xml:space="preserve"> является описание функционально-семантических особенностей употребления неопределенных местоимений-существительных с аффиксами </w:t>
      </w:r>
      <w:proofErr w:type="gramStart"/>
      <w:r>
        <w:rPr>
          <w:rFonts w:ascii="Times New Roman" w:eastAsia="Times New Roman" w:hAnsi="Times New Roman" w:cs="Times New Roman"/>
          <w:i/>
          <w:sz w:val="28"/>
        </w:rPr>
        <w:t>–т</w:t>
      </w:r>
      <w:proofErr w:type="gramEnd"/>
      <w:r>
        <w:rPr>
          <w:rFonts w:ascii="Times New Roman" w:eastAsia="Times New Roman" w:hAnsi="Times New Roman" w:cs="Times New Roman"/>
          <w:i/>
          <w:sz w:val="28"/>
        </w:rPr>
        <w:t>о, -либо, -нибудь и кое-</w:t>
      </w:r>
      <w:r>
        <w:rPr>
          <w:rFonts w:ascii="Times New Roman" w:eastAsia="Times New Roman" w:hAnsi="Times New Roman" w:cs="Times New Roman"/>
          <w:sz w:val="28"/>
        </w:rPr>
        <w:t xml:space="preserve"> в современном русском языке, выполняемое на м</w:t>
      </w:r>
      <w:r>
        <w:rPr>
          <w:rFonts w:ascii="Times New Roman" w:eastAsia="Times New Roman" w:hAnsi="Times New Roman" w:cs="Times New Roman"/>
          <w:sz w:val="28"/>
        </w:rPr>
        <w:t>а</w:t>
      </w:r>
      <w:r>
        <w:rPr>
          <w:rFonts w:ascii="Times New Roman" w:eastAsia="Times New Roman" w:hAnsi="Times New Roman" w:cs="Times New Roman"/>
          <w:sz w:val="28"/>
        </w:rPr>
        <w:t>териале На</w:t>
      </w:r>
      <w:r w:rsidR="006A7172">
        <w:rPr>
          <w:rFonts w:ascii="Times New Roman" w:eastAsia="Times New Roman" w:hAnsi="Times New Roman" w:cs="Times New Roman"/>
          <w:sz w:val="28"/>
        </w:rPr>
        <w:t>ционального корпуса русского язы</w:t>
      </w:r>
      <w:r>
        <w:rPr>
          <w:rFonts w:ascii="Times New Roman" w:eastAsia="Times New Roman" w:hAnsi="Times New Roman" w:cs="Times New Roman"/>
          <w:sz w:val="28"/>
        </w:rPr>
        <w:t>ка (за последние 10 лет). Н</w:t>
      </w:r>
      <w:r>
        <w:rPr>
          <w:rFonts w:ascii="Times New Roman" w:eastAsia="Times New Roman" w:hAnsi="Times New Roman" w:cs="Times New Roman"/>
          <w:sz w:val="28"/>
        </w:rPr>
        <w:t>е</w:t>
      </w:r>
      <w:r>
        <w:rPr>
          <w:rFonts w:ascii="Times New Roman" w:eastAsia="Times New Roman" w:hAnsi="Times New Roman" w:cs="Times New Roman"/>
          <w:sz w:val="28"/>
        </w:rPr>
        <w:t>смотря на значительное количество работ по неопределенным местоимениям, многие особенности их употребления в современном русском языке нужд</w:t>
      </w:r>
      <w:r>
        <w:rPr>
          <w:rFonts w:ascii="Times New Roman" w:eastAsia="Times New Roman" w:hAnsi="Times New Roman" w:cs="Times New Roman"/>
          <w:sz w:val="28"/>
        </w:rPr>
        <w:t>а</w:t>
      </w:r>
      <w:r>
        <w:rPr>
          <w:rFonts w:ascii="Times New Roman" w:eastAsia="Times New Roman" w:hAnsi="Times New Roman" w:cs="Times New Roman"/>
          <w:sz w:val="28"/>
        </w:rPr>
        <w:t xml:space="preserve">ются в уточнении. Особенно актуально данное исследование для реализации прикладных задач описания языка в аспекте РКИ, на занятиях по русскому языку как иностранному, при составлении учебных пособий по РКИ, так как неопределенные местоимения русского языка представляют определенные трудности для иностранных учащихся. Таким образом, данное исследование имеет  как теоретическую, так и практическую значимость. </w:t>
      </w:r>
    </w:p>
    <w:p w:rsidR="00BE1C3A" w:rsidRDefault="00F47D6D">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достижения поставленной цели Эмили </w:t>
      </w:r>
      <w:proofErr w:type="spellStart"/>
      <w:r>
        <w:rPr>
          <w:rFonts w:ascii="Times New Roman" w:eastAsia="Times New Roman" w:hAnsi="Times New Roman" w:cs="Times New Roman"/>
          <w:sz w:val="28"/>
        </w:rPr>
        <w:t>ШоуРусс</w:t>
      </w:r>
      <w:proofErr w:type="spellEnd"/>
      <w:r>
        <w:rPr>
          <w:rFonts w:ascii="Times New Roman" w:eastAsia="Times New Roman" w:hAnsi="Times New Roman" w:cs="Times New Roman"/>
          <w:sz w:val="28"/>
        </w:rPr>
        <w:t xml:space="preserve"> наметила ряд з</w:t>
      </w:r>
      <w:r>
        <w:rPr>
          <w:rFonts w:ascii="Times New Roman" w:eastAsia="Times New Roman" w:hAnsi="Times New Roman" w:cs="Times New Roman"/>
          <w:sz w:val="28"/>
        </w:rPr>
        <w:t>а</w:t>
      </w:r>
      <w:r>
        <w:rPr>
          <w:rFonts w:ascii="Times New Roman" w:eastAsia="Times New Roman" w:hAnsi="Times New Roman" w:cs="Times New Roman"/>
          <w:sz w:val="28"/>
        </w:rPr>
        <w:t>дач, которые успешно решает в своей работе. В первой главе своего выпус</w:t>
      </w:r>
      <w:r>
        <w:rPr>
          <w:rFonts w:ascii="Times New Roman" w:eastAsia="Times New Roman" w:hAnsi="Times New Roman" w:cs="Times New Roman"/>
          <w:sz w:val="28"/>
        </w:rPr>
        <w:t>к</w:t>
      </w:r>
      <w:r>
        <w:rPr>
          <w:rFonts w:ascii="Times New Roman" w:eastAsia="Times New Roman" w:hAnsi="Times New Roman" w:cs="Times New Roman"/>
          <w:sz w:val="28"/>
        </w:rPr>
        <w:t>ного научного исследования соискатель рассматривает основные категории и понятия, принятые в работе, и предлагает достаточно основательный обзор трудов по теме, заостряя внимание на тех аспектах проблемы, которые во второй главе закладываются в основу классификации материала исследов</w:t>
      </w:r>
      <w:r>
        <w:rPr>
          <w:rFonts w:ascii="Times New Roman" w:eastAsia="Times New Roman" w:hAnsi="Times New Roman" w:cs="Times New Roman"/>
          <w:sz w:val="28"/>
        </w:rPr>
        <w:t>а</w:t>
      </w:r>
      <w:r>
        <w:rPr>
          <w:rFonts w:ascii="Times New Roman" w:eastAsia="Times New Roman" w:hAnsi="Times New Roman" w:cs="Times New Roman"/>
          <w:sz w:val="28"/>
        </w:rPr>
        <w:t xml:space="preserve">ния. Тем самым Эмили </w:t>
      </w:r>
      <w:proofErr w:type="spellStart"/>
      <w:r>
        <w:rPr>
          <w:rFonts w:ascii="Times New Roman" w:eastAsia="Times New Roman" w:hAnsi="Times New Roman" w:cs="Times New Roman"/>
          <w:sz w:val="28"/>
        </w:rPr>
        <w:t>ШоуРусс</w:t>
      </w:r>
      <w:proofErr w:type="spellEnd"/>
      <w:r>
        <w:rPr>
          <w:rFonts w:ascii="Times New Roman" w:eastAsia="Times New Roman" w:hAnsi="Times New Roman" w:cs="Times New Roman"/>
          <w:sz w:val="28"/>
        </w:rPr>
        <w:t xml:space="preserve"> продемонстрировала  научную компетен</w:t>
      </w:r>
      <w:r>
        <w:rPr>
          <w:rFonts w:ascii="Times New Roman" w:eastAsia="Times New Roman" w:hAnsi="Times New Roman" w:cs="Times New Roman"/>
          <w:sz w:val="28"/>
        </w:rPr>
        <w:t>т</w:t>
      </w:r>
      <w:r>
        <w:rPr>
          <w:rFonts w:ascii="Times New Roman" w:eastAsia="Times New Roman" w:hAnsi="Times New Roman" w:cs="Times New Roman"/>
          <w:sz w:val="28"/>
        </w:rPr>
        <w:lastRenderedPageBreak/>
        <w:t>ность, способность критически мыслить и видеть в существующих теориях основу для реализации собственных научных целей.</w:t>
      </w:r>
    </w:p>
    <w:p w:rsidR="00BE1C3A" w:rsidRDefault="00F47D6D">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 второй главе исследования обосновывается система классификации собранного материала, анализируется употребление неопределенных мест</w:t>
      </w:r>
      <w:r>
        <w:rPr>
          <w:rFonts w:ascii="Times New Roman" w:eastAsia="Times New Roman" w:hAnsi="Times New Roman" w:cs="Times New Roman"/>
          <w:sz w:val="28"/>
        </w:rPr>
        <w:t>о</w:t>
      </w:r>
      <w:r>
        <w:rPr>
          <w:rFonts w:ascii="Times New Roman" w:eastAsia="Times New Roman" w:hAnsi="Times New Roman" w:cs="Times New Roman"/>
          <w:sz w:val="28"/>
        </w:rPr>
        <w:t>имений-существительных в примерах из НКРЯ и определяются особенности их функционирования в различных контекстах</w:t>
      </w:r>
    </w:p>
    <w:p w:rsidR="00BE1C3A" w:rsidRDefault="00F47D6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Работа обладает практической значимостью, поскольку ее результаты и языковой материал могут быть использованы в учебных курсах, связанных с лингвистическими основами описания русского языка в аспекте РКИ, на з</w:t>
      </w:r>
      <w:r>
        <w:rPr>
          <w:rFonts w:ascii="Times New Roman" w:eastAsia="Times New Roman" w:hAnsi="Times New Roman" w:cs="Times New Roman"/>
          <w:sz w:val="28"/>
        </w:rPr>
        <w:t>а</w:t>
      </w:r>
      <w:r>
        <w:rPr>
          <w:rFonts w:ascii="Times New Roman" w:eastAsia="Times New Roman" w:hAnsi="Times New Roman" w:cs="Times New Roman"/>
          <w:sz w:val="28"/>
        </w:rPr>
        <w:t>нятиях по русскому языку как иностранному и при составлении учебных п</w:t>
      </w:r>
      <w:r>
        <w:rPr>
          <w:rFonts w:ascii="Times New Roman" w:eastAsia="Times New Roman" w:hAnsi="Times New Roman" w:cs="Times New Roman"/>
          <w:sz w:val="28"/>
        </w:rPr>
        <w:t>о</w:t>
      </w:r>
      <w:r>
        <w:rPr>
          <w:rFonts w:ascii="Times New Roman" w:eastAsia="Times New Roman" w:hAnsi="Times New Roman" w:cs="Times New Roman"/>
          <w:sz w:val="28"/>
        </w:rPr>
        <w:t>собий по РКИ.</w:t>
      </w:r>
    </w:p>
    <w:p w:rsidR="00BE1C3A" w:rsidRDefault="00F47D6D">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Однако при чтении </w:t>
      </w:r>
      <w:r w:rsidR="006A7172">
        <w:rPr>
          <w:rFonts w:ascii="Times New Roman" w:eastAsia="Times New Roman" w:hAnsi="Times New Roman" w:cs="Times New Roman"/>
          <w:sz w:val="28"/>
        </w:rPr>
        <w:t xml:space="preserve">работы </w:t>
      </w:r>
      <w:r>
        <w:rPr>
          <w:rFonts w:ascii="Times New Roman" w:eastAsia="Times New Roman" w:hAnsi="Times New Roman" w:cs="Times New Roman"/>
          <w:sz w:val="28"/>
        </w:rPr>
        <w:t>к автору исследования возникают некот</w:t>
      </w:r>
      <w:r>
        <w:rPr>
          <w:rFonts w:ascii="Times New Roman" w:eastAsia="Times New Roman" w:hAnsi="Times New Roman" w:cs="Times New Roman"/>
          <w:sz w:val="28"/>
        </w:rPr>
        <w:t>о</w:t>
      </w:r>
      <w:r>
        <w:rPr>
          <w:rFonts w:ascii="Times New Roman" w:eastAsia="Times New Roman" w:hAnsi="Times New Roman" w:cs="Times New Roman"/>
          <w:sz w:val="28"/>
        </w:rPr>
        <w:t>рые замечания.</w:t>
      </w:r>
    </w:p>
    <w:p w:rsidR="00BE1C3A" w:rsidRDefault="00F47D6D">
      <w:pPr>
        <w:numPr>
          <w:ilvl w:val="0"/>
          <w:numId w:val="1"/>
        </w:num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В тексте работы нет достаточного обоснования сужения объекта иссл</w:t>
      </w:r>
      <w:r>
        <w:rPr>
          <w:rFonts w:ascii="Times New Roman" w:eastAsia="Times New Roman" w:hAnsi="Times New Roman" w:cs="Times New Roman"/>
          <w:sz w:val="28"/>
        </w:rPr>
        <w:t>е</w:t>
      </w:r>
      <w:r>
        <w:rPr>
          <w:rFonts w:ascii="Times New Roman" w:eastAsia="Times New Roman" w:hAnsi="Times New Roman" w:cs="Times New Roman"/>
          <w:sz w:val="28"/>
        </w:rPr>
        <w:t xml:space="preserve">дования за счёт неопределённых местоимений-существительных </w:t>
      </w:r>
      <w:r>
        <w:rPr>
          <w:rFonts w:ascii="Times New Roman" w:eastAsia="Times New Roman" w:hAnsi="Times New Roman" w:cs="Times New Roman"/>
          <w:i/>
          <w:sz w:val="28"/>
        </w:rPr>
        <w:t>некто, н</w:t>
      </w:r>
      <w:r>
        <w:rPr>
          <w:rFonts w:ascii="Times New Roman" w:eastAsia="Times New Roman" w:hAnsi="Times New Roman" w:cs="Times New Roman"/>
          <w:i/>
          <w:sz w:val="28"/>
        </w:rPr>
        <w:t>е</w:t>
      </w:r>
      <w:r>
        <w:rPr>
          <w:rFonts w:ascii="Times New Roman" w:eastAsia="Times New Roman" w:hAnsi="Times New Roman" w:cs="Times New Roman"/>
          <w:i/>
          <w:sz w:val="28"/>
        </w:rPr>
        <w:t xml:space="preserve">что, </w:t>
      </w:r>
      <w:r>
        <w:rPr>
          <w:rFonts w:ascii="Times New Roman" w:eastAsia="Times New Roman" w:hAnsi="Times New Roman" w:cs="Times New Roman"/>
          <w:sz w:val="28"/>
        </w:rPr>
        <w:t xml:space="preserve">субстантивированного </w:t>
      </w:r>
      <w:r>
        <w:rPr>
          <w:rFonts w:ascii="Times New Roman" w:eastAsia="Times New Roman" w:hAnsi="Times New Roman" w:cs="Times New Roman"/>
          <w:i/>
          <w:sz w:val="28"/>
        </w:rPr>
        <w:t>некоторые</w:t>
      </w:r>
      <w:r>
        <w:rPr>
          <w:rFonts w:ascii="Times New Roman" w:eastAsia="Times New Roman" w:hAnsi="Times New Roman" w:cs="Times New Roman"/>
          <w:sz w:val="28"/>
        </w:rPr>
        <w:t>, также слабо обосновано и исключ</w:t>
      </w:r>
      <w:r>
        <w:rPr>
          <w:rFonts w:ascii="Times New Roman" w:eastAsia="Times New Roman" w:hAnsi="Times New Roman" w:cs="Times New Roman"/>
          <w:sz w:val="28"/>
        </w:rPr>
        <w:t>е</w:t>
      </w:r>
      <w:r>
        <w:rPr>
          <w:rFonts w:ascii="Times New Roman" w:eastAsia="Times New Roman" w:hAnsi="Times New Roman" w:cs="Times New Roman"/>
          <w:sz w:val="28"/>
        </w:rPr>
        <w:t xml:space="preserve">ние из анализа других неопределённых местоимений, например, </w:t>
      </w:r>
      <w:r>
        <w:rPr>
          <w:rFonts w:ascii="Times New Roman" w:eastAsia="Times New Roman" w:hAnsi="Times New Roman" w:cs="Times New Roman"/>
          <w:i/>
          <w:sz w:val="28"/>
        </w:rPr>
        <w:t>какой-то, где-нибудь, кое-где, какой-либо</w:t>
      </w:r>
      <w:r>
        <w:rPr>
          <w:rFonts w:ascii="Times New Roman" w:eastAsia="Times New Roman" w:hAnsi="Times New Roman" w:cs="Times New Roman"/>
          <w:sz w:val="28"/>
        </w:rPr>
        <w:t>. Не вполне ясно, почему автор работы выб</w:t>
      </w:r>
      <w:r>
        <w:rPr>
          <w:rFonts w:ascii="Times New Roman" w:eastAsia="Times New Roman" w:hAnsi="Times New Roman" w:cs="Times New Roman"/>
          <w:sz w:val="28"/>
        </w:rPr>
        <w:t>и</w:t>
      </w:r>
      <w:r>
        <w:rPr>
          <w:rFonts w:ascii="Times New Roman" w:eastAsia="Times New Roman" w:hAnsi="Times New Roman" w:cs="Times New Roman"/>
          <w:sz w:val="28"/>
        </w:rPr>
        <w:t>рает для анализа именно местоимения-существительные</w:t>
      </w:r>
      <w:r w:rsidR="00D574D4">
        <w:rPr>
          <w:rFonts w:ascii="Times New Roman" w:eastAsia="Times New Roman" w:hAnsi="Times New Roman" w:cs="Times New Roman"/>
          <w:sz w:val="28"/>
        </w:rPr>
        <w:t>, выделяя их вслед за</w:t>
      </w:r>
      <w:r>
        <w:rPr>
          <w:rFonts w:ascii="Times New Roman" w:eastAsia="Times New Roman" w:hAnsi="Times New Roman" w:cs="Times New Roman"/>
          <w:sz w:val="28"/>
        </w:rPr>
        <w:t xml:space="preserve"> другими исследователями в отдельную часть речи. Ряд исследователей (Ю.С. Маслов, М.Я. Блох, И.С. Морозова и др.) определяют класс местоимений на основе их </w:t>
      </w:r>
      <w:proofErr w:type="spellStart"/>
      <w:r>
        <w:rPr>
          <w:rFonts w:ascii="Times New Roman" w:eastAsia="Times New Roman" w:hAnsi="Times New Roman" w:cs="Times New Roman"/>
          <w:sz w:val="28"/>
        </w:rPr>
        <w:t>ук</w:t>
      </w:r>
      <w:r>
        <w:rPr>
          <w:rFonts w:ascii="Times New Roman" w:eastAsia="Times New Roman" w:hAnsi="Times New Roman" w:cs="Times New Roman"/>
          <w:sz w:val="28"/>
        </w:rPr>
        <w:t>а</w:t>
      </w:r>
      <w:r>
        <w:rPr>
          <w:rFonts w:ascii="Times New Roman" w:eastAsia="Times New Roman" w:hAnsi="Times New Roman" w:cs="Times New Roman"/>
          <w:sz w:val="28"/>
        </w:rPr>
        <w:t>зательно</w:t>
      </w:r>
      <w:proofErr w:type="spellEnd"/>
      <w:r>
        <w:rPr>
          <w:rFonts w:ascii="Times New Roman" w:eastAsia="Times New Roman" w:hAnsi="Times New Roman" w:cs="Times New Roman"/>
          <w:sz w:val="28"/>
        </w:rPr>
        <w:t>-заместительной семантики, показывая, что замещаться могут все классы полнозначных слов, т.е. полнозначные слова различных ч</w:t>
      </w:r>
      <w:r>
        <w:rPr>
          <w:rFonts w:ascii="Times New Roman" w:eastAsia="Times New Roman" w:hAnsi="Times New Roman" w:cs="Times New Roman"/>
          <w:sz w:val="28"/>
        </w:rPr>
        <w:t>а</w:t>
      </w:r>
      <w:r>
        <w:rPr>
          <w:rFonts w:ascii="Times New Roman" w:eastAsia="Times New Roman" w:hAnsi="Times New Roman" w:cs="Times New Roman"/>
          <w:sz w:val="28"/>
        </w:rPr>
        <w:t>стей речи. Кроме того, морфологические аспекты местоимений в данной р</w:t>
      </w:r>
      <w:r>
        <w:rPr>
          <w:rFonts w:ascii="Times New Roman" w:eastAsia="Times New Roman" w:hAnsi="Times New Roman" w:cs="Times New Roman"/>
          <w:sz w:val="28"/>
        </w:rPr>
        <w:t>а</w:t>
      </w:r>
      <w:r>
        <w:rPr>
          <w:rFonts w:ascii="Times New Roman" w:eastAsia="Times New Roman" w:hAnsi="Times New Roman" w:cs="Times New Roman"/>
          <w:sz w:val="28"/>
        </w:rPr>
        <w:t>боте не рассматриваются, да и объём анализируемого матер</w:t>
      </w:r>
      <w:r w:rsidR="009B4A55">
        <w:rPr>
          <w:rFonts w:ascii="Times New Roman" w:eastAsia="Times New Roman" w:hAnsi="Times New Roman" w:cs="Times New Roman"/>
          <w:sz w:val="28"/>
        </w:rPr>
        <w:t>иала вполне д</w:t>
      </w:r>
      <w:r w:rsidR="009B4A55">
        <w:rPr>
          <w:rFonts w:ascii="Times New Roman" w:eastAsia="Times New Roman" w:hAnsi="Times New Roman" w:cs="Times New Roman"/>
          <w:sz w:val="28"/>
        </w:rPr>
        <w:t>о</w:t>
      </w:r>
      <w:r w:rsidR="009B4A55">
        <w:rPr>
          <w:rFonts w:ascii="Times New Roman" w:eastAsia="Times New Roman" w:hAnsi="Times New Roman" w:cs="Times New Roman"/>
          <w:sz w:val="28"/>
        </w:rPr>
        <w:t>пускает некоторое расширение</w:t>
      </w:r>
      <w:r>
        <w:rPr>
          <w:rFonts w:ascii="Times New Roman" w:eastAsia="Times New Roman" w:hAnsi="Times New Roman" w:cs="Times New Roman"/>
          <w:sz w:val="28"/>
        </w:rPr>
        <w:t xml:space="preserve"> за счёт неопределённых местоимений, соо</w:t>
      </w:r>
      <w:r>
        <w:rPr>
          <w:rFonts w:ascii="Times New Roman" w:eastAsia="Times New Roman" w:hAnsi="Times New Roman" w:cs="Times New Roman"/>
          <w:sz w:val="28"/>
        </w:rPr>
        <w:t>т</w:t>
      </w:r>
      <w:r>
        <w:rPr>
          <w:rFonts w:ascii="Times New Roman" w:eastAsia="Times New Roman" w:hAnsi="Times New Roman" w:cs="Times New Roman"/>
          <w:sz w:val="28"/>
        </w:rPr>
        <w:t>носимых с др</w:t>
      </w:r>
      <w:r>
        <w:rPr>
          <w:rFonts w:ascii="Times New Roman" w:eastAsia="Times New Roman" w:hAnsi="Times New Roman" w:cs="Times New Roman"/>
          <w:sz w:val="28"/>
        </w:rPr>
        <w:t>у</w:t>
      </w:r>
      <w:r>
        <w:rPr>
          <w:rFonts w:ascii="Times New Roman" w:eastAsia="Times New Roman" w:hAnsi="Times New Roman" w:cs="Times New Roman"/>
          <w:sz w:val="28"/>
        </w:rPr>
        <w:t>гими частями речи.</w:t>
      </w:r>
      <w:r w:rsidR="000F583B">
        <w:rPr>
          <w:rFonts w:ascii="Times New Roman" w:eastAsia="Times New Roman" w:hAnsi="Times New Roman" w:cs="Times New Roman"/>
          <w:sz w:val="28"/>
        </w:rPr>
        <w:t xml:space="preserve"> Тогда и применяемые к анализу материала статистические методы дали бы более показател</w:t>
      </w:r>
      <w:r w:rsidR="000F583B">
        <w:rPr>
          <w:rFonts w:ascii="Times New Roman" w:eastAsia="Times New Roman" w:hAnsi="Times New Roman" w:cs="Times New Roman"/>
          <w:sz w:val="28"/>
        </w:rPr>
        <w:t>ь</w:t>
      </w:r>
      <w:r w:rsidR="000F583B">
        <w:rPr>
          <w:rFonts w:ascii="Times New Roman" w:eastAsia="Times New Roman" w:hAnsi="Times New Roman" w:cs="Times New Roman"/>
          <w:sz w:val="28"/>
        </w:rPr>
        <w:t>ные результаты.</w:t>
      </w:r>
    </w:p>
    <w:p w:rsidR="00BE1C3A" w:rsidRDefault="00F47D6D">
      <w:pPr>
        <w:numPr>
          <w:ilvl w:val="0"/>
          <w:numId w:val="1"/>
        </w:num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Поскольку автор работы ставит перед собой задачу определения сема</w:t>
      </w:r>
      <w:r>
        <w:rPr>
          <w:rFonts w:ascii="Times New Roman" w:eastAsia="Times New Roman" w:hAnsi="Times New Roman" w:cs="Times New Roman"/>
          <w:sz w:val="28"/>
        </w:rPr>
        <w:t>н</w:t>
      </w:r>
      <w:r>
        <w:rPr>
          <w:rFonts w:ascii="Times New Roman" w:eastAsia="Times New Roman" w:hAnsi="Times New Roman" w:cs="Times New Roman"/>
          <w:sz w:val="28"/>
        </w:rPr>
        <w:t>тического и прагматического содержания высказываний, не являясь при этом носителем русского языка, в данной ситуации мог бы быть полезен лингв</w:t>
      </w:r>
      <w:r>
        <w:rPr>
          <w:rFonts w:ascii="Times New Roman" w:eastAsia="Times New Roman" w:hAnsi="Times New Roman" w:cs="Times New Roman"/>
          <w:sz w:val="28"/>
        </w:rPr>
        <w:t>и</w:t>
      </w:r>
      <w:r>
        <w:rPr>
          <w:rFonts w:ascii="Times New Roman" w:eastAsia="Times New Roman" w:hAnsi="Times New Roman" w:cs="Times New Roman"/>
          <w:sz w:val="28"/>
        </w:rPr>
        <w:t>стический эксперимент в виде опроса носителей языка с целью верификации собственных заключений. Тогда некоторые интерпретации семантики и прагматики высказываний автором вызывали бы меньше сомнений и вопр</w:t>
      </w:r>
      <w:r>
        <w:rPr>
          <w:rFonts w:ascii="Times New Roman" w:eastAsia="Times New Roman" w:hAnsi="Times New Roman" w:cs="Times New Roman"/>
          <w:sz w:val="28"/>
        </w:rPr>
        <w:t>о</w:t>
      </w:r>
      <w:r>
        <w:rPr>
          <w:rFonts w:ascii="Times New Roman" w:eastAsia="Times New Roman" w:hAnsi="Times New Roman" w:cs="Times New Roman"/>
          <w:sz w:val="28"/>
        </w:rPr>
        <w:t xml:space="preserve">сов. Это касается, в частности, примеров на </w:t>
      </w:r>
      <w:proofErr w:type="spellStart"/>
      <w:r>
        <w:rPr>
          <w:rFonts w:ascii="Times New Roman" w:eastAsia="Times New Roman" w:hAnsi="Times New Roman" w:cs="Times New Roman"/>
          <w:sz w:val="28"/>
        </w:rPr>
        <w:t>сс</w:t>
      </w:r>
      <w:proofErr w:type="spellEnd"/>
      <w:r>
        <w:rPr>
          <w:rFonts w:ascii="Times New Roman" w:eastAsia="Times New Roman" w:hAnsi="Times New Roman" w:cs="Times New Roman"/>
          <w:sz w:val="28"/>
        </w:rPr>
        <w:t xml:space="preserve">. 34, 37, 44, 45, 46, 53. </w:t>
      </w:r>
    </w:p>
    <w:p w:rsidR="000F583B" w:rsidRDefault="006777F3">
      <w:pPr>
        <w:numPr>
          <w:ilvl w:val="0"/>
          <w:numId w:val="1"/>
        </w:num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В выводах обращает на себя внимание тот факт, что для всех неопред</w:t>
      </w:r>
      <w:r>
        <w:rPr>
          <w:rFonts w:ascii="Times New Roman" w:eastAsia="Times New Roman" w:hAnsi="Times New Roman" w:cs="Times New Roman"/>
          <w:sz w:val="28"/>
        </w:rPr>
        <w:t>е</w:t>
      </w:r>
      <w:r>
        <w:rPr>
          <w:rFonts w:ascii="Times New Roman" w:eastAsia="Times New Roman" w:hAnsi="Times New Roman" w:cs="Times New Roman"/>
          <w:sz w:val="28"/>
        </w:rPr>
        <w:t>лённых местоимений самая низкая доля их употребления соотносится с ко</w:t>
      </w:r>
      <w:r>
        <w:rPr>
          <w:rFonts w:ascii="Times New Roman" w:eastAsia="Times New Roman" w:hAnsi="Times New Roman" w:cs="Times New Roman"/>
          <w:sz w:val="28"/>
        </w:rPr>
        <w:t>н</w:t>
      </w:r>
      <w:r>
        <w:rPr>
          <w:rFonts w:ascii="Times New Roman" w:eastAsia="Times New Roman" w:hAnsi="Times New Roman" w:cs="Times New Roman"/>
          <w:sz w:val="28"/>
        </w:rPr>
        <w:t>текстами, где временная соотнесённость о</w:t>
      </w:r>
      <w:r w:rsidR="009B4A55">
        <w:rPr>
          <w:rFonts w:ascii="Times New Roman" w:eastAsia="Times New Roman" w:hAnsi="Times New Roman" w:cs="Times New Roman"/>
          <w:sz w:val="28"/>
        </w:rPr>
        <w:t>тсутствует. Но при применении</w:t>
      </w:r>
      <w:r>
        <w:rPr>
          <w:rFonts w:ascii="Times New Roman" w:eastAsia="Times New Roman" w:hAnsi="Times New Roman" w:cs="Times New Roman"/>
          <w:sz w:val="28"/>
        </w:rPr>
        <w:t xml:space="preserve"> статистических методов не используют абсолютные числовые данные. Прежде должна быть взвешена доля самих типов контекстов разной време</w:t>
      </w:r>
      <w:r>
        <w:rPr>
          <w:rFonts w:ascii="Times New Roman" w:eastAsia="Times New Roman" w:hAnsi="Times New Roman" w:cs="Times New Roman"/>
          <w:sz w:val="28"/>
        </w:rPr>
        <w:t>н</w:t>
      </w:r>
      <w:r>
        <w:rPr>
          <w:rFonts w:ascii="Times New Roman" w:eastAsia="Times New Roman" w:hAnsi="Times New Roman" w:cs="Times New Roman"/>
          <w:sz w:val="28"/>
        </w:rPr>
        <w:t>ной соотнесённости, ведь общее число контекстов, где временная соотнесё</w:t>
      </w:r>
      <w:r>
        <w:rPr>
          <w:rFonts w:ascii="Times New Roman" w:eastAsia="Times New Roman" w:hAnsi="Times New Roman" w:cs="Times New Roman"/>
          <w:sz w:val="28"/>
        </w:rPr>
        <w:t>н</w:t>
      </w:r>
      <w:r>
        <w:rPr>
          <w:rFonts w:ascii="Times New Roman" w:eastAsia="Times New Roman" w:hAnsi="Times New Roman" w:cs="Times New Roman"/>
          <w:sz w:val="28"/>
        </w:rPr>
        <w:t>ность о</w:t>
      </w:r>
      <w:r>
        <w:rPr>
          <w:rFonts w:ascii="Times New Roman" w:eastAsia="Times New Roman" w:hAnsi="Times New Roman" w:cs="Times New Roman"/>
          <w:sz w:val="28"/>
        </w:rPr>
        <w:t>т</w:t>
      </w:r>
      <w:r>
        <w:rPr>
          <w:rFonts w:ascii="Times New Roman" w:eastAsia="Times New Roman" w:hAnsi="Times New Roman" w:cs="Times New Roman"/>
          <w:sz w:val="28"/>
        </w:rPr>
        <w:t>сутствует</w:t>
      </w:r>
      <w:r w:rsidR="009B4A55">
        <w:rPr>
          <w:rFonts w:ascii="Times New Roman" w:eastAsia="Times New Roman" w:hAnsi="Times New Roman" w:cs="Times New Roman"/>
          <w:sz w:val="28"/>
        </w:rPr>
        <w:t>,</w:t>
      </w:r>
      <w:r>
        <w:rPr>
          <w:rFonts w:ascii="Times New Roman" w:eastAsia="Times New Roman" w:hAnsi="Times New Roman" w:cs="Times New Roman"/>
          <w:sz w:val="28"/>
        </w:rPr>
        <w:t xml:space="preserve"> само по себе может быть наименьшим.</w:t>
      </w:r>
    </w:p>
    <w:p w:rsidR="00BE1C3A" w:rsidRPr="00684E2C" w:rsidRDefault="00F47D6D" w:rsidP="004430F7">
      <w:pPr>
        <w:spacing w:line="360" w:lineRule="auto"/>
        <w:ind w:firstLine="709"/>
        <w:jc w:val="both"/>
        <w:rPr>
          <w:rFonts w:ascii="Times New Roman" w:eastAsia="Times New Roman" w:hAnsi="Times New Roman" w:cs="Times New Roman"/>
          <w:sz w:val="28"/>
          <w:szCs w:val="28"/>
        </w:rPr>
      </w:pPr>
      <w:r w:rsidRPr="00684E2C">
        <w:rPr>
          <w:rFonts w:ascii="Times New Roman" w:eastAsia="Times New Roman" w:hAnsi="Times New Roman" w:cs="Times New Roman"/>
          <w:sz w:val="28"/>
          <w:szCs w:val="28"/>
        </w:rPr>
        <w:t xml:space="preserve">Высказанные замечания не свидетельствуют о </w:t>
      </w:r>
      <w:r w:rsidR="006777F3" w:rsidRPr="00684E2C">
        <w:rPr>
          <w:rFonts w:ascii="Times New Roman" w:eastAsia="Times New Roman" w:hAnsi="Times New Roman" w:cs="Times New Roman"/>
          <w:sz w:val="28"/>
          <w:szCs w:val="28"/>
        </w:rPr>
        <w:t xml:space="preserve">наличии </w:t>
      </w:r>
      <w:r w:rsidRPr="00684E2C">
        <w:rPr>
          <w:rFonts w:ascii="Times New Roman" w:eastAsia="Times New Roman" w:hAnsi="Times New Roman" w:cs="Times New Roman"/>
          <w:sz w:val="28"/>
          <w:szCs w:val="28"/>
        </w:rPr>
        <w:t>как</w:t>
      </w:r>
      <w:r w:rsidR="006777F3" w:rsidRPr="00684E2C">
        <w:rPr>
          <w:rFonts w:ascii="Times New Roman" w:eastAsia="Times New Roman" w:hAnsi="Times New Roman" w:cs="Times New Roman"/>
          <w:sz w:val="28"/>
          <w:szCs w:val="28"/>
        </w:rPr>
        <w:t>их-либо принципиальных недостатков</w:t>
      </w:r>
      <w:r w:rsidRPr="00684E2C">
        <w:rPr>
          <w:rFonts w:ascii="Times New Roman" w:eastAsia="Times New Roman" w:hAnsi="Times New Roman" w:cs="Times New Roman"/>
          <w:sz w:val="28"/>
          <w:szCs w:val="28"/>
        </w:rPr>
        <w:t xml:space="preserve"> в работе. Напротив, отметим, что Эмили </w:t>
      </w:r>
      <w:proofErr w:type="spellStart"/>
      <w:r w:rsidRPr="00684E2C">
        <w:rPr>
          <w:rFonts w:ascii="Times New Roman" w:eastAsia="Times New Roman" w:hAnsi="Times New Roman" w:cs="Times New Roman"/>
          <w:sz w:val="28"/>
          <w:szCs w:val="28"/>
        </w:rPr>
        <w:t>Ш</w:t>
      </w:r>
      <w:r w:rsidRPr="00684E2C">
        <w:rPr>
          <w:rFonts w:ascii="Times New Roman" w:eastAsia="Times New Roman" w:hAnsi="Times New Roman" w:cs="Times New Roman"/>
          <w:sz w:val="28"/>
          <w:szCs w:val="28"/>
        </w:rPr>
        <w:t>о</w:t>
      </w:r>
      <w:r w:rsidRPr="00684E2C">
        <w:rPr>
          <w:rFonts w:ascii="Times New Roman" w:eastAsia="Times New Roman" w:hAnsi="Times New Roman" w:cs="Times New Roman"/>
          <w:sz w:val="28"/>
          <w:szCs w:val="28"/>
        </w:rPr>
        <w:t>уРус</w:t>
      </w:r>
      <w:proofErr w:type="spellEnd"/>
      <w:r w:rsidRPr="00684E2C">
        <w:rPr>
          <w:rFonts w:ascii="Times New Roman" w:eastAsia="Times New Roman" w:hAnsi="Times New Roman" w:cs="Times New Roman"/>
          <w:sz w:val="28"/>
          <w:szCs w:val="28"/>
        </w:rPr>
        <w:t xml:space="preserve"> предложила достойную разработку выбранной темы. Работа соотве</w:t>
      </w:r>
      <w:r w:rsidRPr="00684E2C">
        <w:rPr>
          <w:rFonts w:ascii="Times New Roman" w:eastAsia="Times New Roman" w:hAnsi="Times New Roman" w:cs="Times New Roman"/>
          <w:sz w:val="28"/>
          <w:szCs w:val="28"/>
        </w:rPr>
        <w:t>т</w:t>
      </w:r>
      <w:r w:rsidRPr="00684E2C">
        <w:rPr>
          <w:rFonts w:ascii="Times New Roman" w:eastAsia="Times New Roman" w:hAnsi="Times New Roman" w:cs="Times New Roman"/>
          <w:sz w:val="28"/>
          <w:szCs w:val="28"/>
        </w:rPr>
        <w:t>ствует всем требованиям, предъявляемым к выпускным квалификационным работам магистров, и заслуживает положительной оценки.</w:t>
      </w:r>
    </w:p>
    <w:p w:rsidR="00BE1C3A" w:rsidRDefault="00BE1C3A">
      <w:pPr>
        <w:spacing w:line="360" w:lineRule="auto"/>
        <w:jc w:val="both"/>
        <w:rPr>
          <w:rFonts w:ascii="Times New Roman" w:eastAsia="Times New Roman" w:hAnsi="Times New Roman" w:cs="Times New Roman"/>
          <w:sz w:val="28"/>
        </w:rPr>
      </w:pPr>
    </w:p>
    <w:p w:rsidR="00BE1C3A" w:rsidRDefault="00F47D6D">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К.ф.н., доцент                                                                   Я.В. </w:t>
      </w:r>
      <w:proofErr w:type="spellStart"/>
      <w:r>
        <w:rPr>
          <w:rFonts w:ascii="Times New Roman" w:eastAsia="Times New Roman" w:hAnsi="Times New Roman" w:cs="Times New Roman"/>
          <w:sz w:val="28"/>
        </w:rPr>
        <w:t>Мызникова</w:t>
      </w:r>
      <w:proofErr w:type="spellEnd"/>
    </w:p>
    <w:p w:rsidR="00BE1C3A" w:rsidRDefault="00BE1C3A">
      <w:pPr>
        <w:spacing w:line="360" w:lineRule="auto"/>
        <w:jc w:val="both"/>
        <w:rPr>
          <w:rFonts w:ascii="Times New Roman" w:eastAsia="Times New Roman" w:hAnsi="Times New Roman" w:cs="Times New Roman"/>
          <w:sz w:val="28"/>
        </w:rPr>
      </w:pPr>
    </w:p>
    <w:sectPr w:rsidR="00BE1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0A0B"/>
    <w:multiLevelType w:val="hybridMultilevel"/>
    <w:tmpl w:val="D0DAC7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C411034"/>
    <w:multiLevelType w:val="multilevel"/>
    <w:tmpl w:val="2FE279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useFELayout/>
    <w:compatSetting w:name="compatibilityMode" w:uri="http://schemas.microsoft.com/office/word" w:val="12"/>
  </w:compat>
  <w:rsids>
    <w:rsidRoot w:val="00BE1C3A"/>
    <w:rsid w:val="000F583B"/>
    <w:rsid w:val="003C6B97"/>
    <w:rsid w:val="004430F7"/>
    <w:rsid w:val="00541EEF"/>
    <w:rsid w:val="006777F3"/>
    <w:rsid w:val="00684E2C"/>
    <w:rsid w:val="006A7172"/>
    <w:rsid w:val="009B4A55"/>
    <w:rsid w:val="00BE1C3A"/>
    <w:rsid w:val="00D574D4"/>
    <w:rsid w:val="00F4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D08F-7964-4B3D-8097-B137E935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8</cp:revision>
  <dcterms:created xsi:type="dcterms:W3CDTF">2014-05-25T07:24:00Z</dcterms:created>
  <dcterms:modified xsi:type="dcterms:W3CDTF">2014-05-25T11:45:00Z</dcterms:modified>
</cp:coreProperties>
</file>