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20" w:rsidRDefault="00305820" w:rsidP="00764BD3">
      <w:pPr>
        <w:jc w:val="center"/>
        <w:rPr>
          <w:b/>
        </w:rPr>
      </w:pPr>
    </w:p>
    <w:p w:rsidR="00305820" w:rsidRDefault="00305820" w:rsidP="00764BD3">
      <w:pPr>
        <w:jc w:val="center"/>
        <w:rPr>
          <w:b/>
        </w:rPr>
      </w:pPr>
    </w:p>
    <w:p w:rsidR="00305820" w:rsidRDefault="00305820" w:rsidP="00764BD3">
      <w:pPr>
        <w:jc w:val="center"/>
        <w:rPr>
          <w:b/>
        </w:rPr>
      </w:pPr>
    </w:p>
    <w:p w:rsidR="00305820" w:rsidRDefault="00305820" w:rsidP="00764BD3">
      <w:pPr>
        <w:jc w:val="center"/>
        <w:rPr>
          <w:b/>
        </w:rPr>
      </w:pPr>
    </w:p>
    <w:p w:rsidR="00764BD3" w:rsidRDefault="00764BD3" w:rsidP="00764BD3">
      <w:pPr>
        <w:jc w:val="center"/>
        <w:rPr>
          <w:b/>
        </w:rPr>
      </w:pPr>
      <w:bookmarkStart w:id="0" w:name="_GoBack"/>
      <w:bookmarkEnd w:id="0"/>
      <w:r w:rsidRPr="002F156C">
        <w:rPr>
          <w:b/>
        </w:rPr>
        <w:t>ОТЗЫВ</w:t>
      </w:r>
    </w:p>
    <w:p w:rsidR="002424B1" w:rsidRPr="002F156C" w:rsidRDefault="002424B1" w:rsidP="00764BD3">
      <w:pPr>
        <w:jc w:val="center"/>
        <w:rPr>
          <w:b/>
        </w:rPr>
      </w:pPr>
    </w:p>
    <w:p w:rsidR="00764BD3" w:rsidRDefault="00764BD3" w:rsidP="00764BD3">
      <w:pPr>
        <w:jc w:val="center"/>
      </w:pPr>
      <w:r>
        <w:t>научного руководителя</w:t>
      </w:r>
    </w:p>
    <w:p w:rsidR="00764BD3" w:rsidRPr="002F156C" w:rsidRDefault="002424B1" w:rsidP="00764BD3">
      <w:pPr>
        <w:jc w:val="center"/>
      </w:pPr>
      <w:r>
        <w:t>к.ф.н.</w:t>
      </w:r>
      <w:r w:rsidR="00764BD3">
        <w:t xml:space="preserve">, </w:t>
      </w:r>
      <w:r w:rsidR="00764BD3" w:rsidRPr="002F156C">
        <w:t xml:space="preserve"> доцент</w:t>
      </w:r>
      <w:r w:rsidR="00764BD3">
        <w:t>а</w:t>
      </w:r>
    </w:p>
    <w:p w:rsidR="00764BD3" w:rsidRPr="002F156C" w:rsidRDefault="00764BD3" w:rsidP="00764BD3">
      <w:pPr>
        <w:jc w:val="center"/>
        <w:rPr>
          <w:b/>
        </w:rPr>
      </w:pPr>
      <w:r w:rsidRPr="002F156C">
        <w:rPr>
          <w:b/>
        </w:rPr>
        <w:t>Данилова Александра Васильевича</w:t>
      </w:r>
    </w:p>
    <w:p w:rsidR="00764BD3" w:rsidRDefault="00764BD3" w:rsidP="00764BD3">
      <w:pPr>
        <w:jc w:val="center"/>
      </w:pPr>
    </w:p>
    <w:p w:rsidR="00764BD3" w:rsidRPr="004F3122" w:rsidRDefault="00764BD3" w:rsidP="004F3122">
      <w:pPr>
        <w:spacing w:line="276" w:lineRule="auto"/>
        <w:jc w:val="center"/>
        <w:rPr>
          <w:sz w:val="28"/>
          <w:szCs w:val="28"/>
        </w:rPr>
      </w:pPr>
      <w:r w:rsidRPr="004F3122">
        <w:rPr>
          <w:sz w:val="28"/>
          <w:szCs w:val="28"/>
        </w:rPr>
        <w:t>о выпускной  квалификационной работе</w:t>
      </w:r>
      <w:r w:rsidR="00DB5BB7" w:rsidRPr="004F3122">
        <w:rPr>
          <w:sz w:val="28"/>
          <w:szCs w:val="28"/>
        </w:rPr>
        <w:t xml:space="preserve"> </w:t>
      </w:r>
      <w:r w:rsidR="00FE22EC" w:rsidRPr="004F3122">
        <w:rPr>
          <w:sz w:val="28"/>
          <w:szCs w:val="28"/>
        </w:rPr>
        <w:t>магистра лингвистики</w:t>
      </w:r>
    </w:p>
    <w:p w:rsidR="00764BD3" w:rsidRPr="004F3122" w:rsidRDefault="00764BD3" w:rsidP="004F3122">
      <w:pPr>
        <w:spacing w:line="276" w:lineRule="auto"/>
        <w:jc w:val="center"/>
        <w:rPr>
          <w:sz w:val="28"/>
          <w:szCs w:val="28"/>
        </w:rPr>
      </w:pPr>
      <w:r w:rsidRPr="004F3122">
        <w:rPr>
          <w:sz w:val="28"/>
          <w:szCs w:val="28"/>
        </w:rPr>
        <w:t>кафедры русского языка как иностранного и методики его преподавания</w:t>
      </w:r>
    </w:p>
    <w:p w:rsidR="00764BD3" w:rsidRPr="004F3122" w:rsidRDefault="002C582A" w:rsidP="004F3122">
      <w:pPr>
        <w:spacing w:line="276" w:lineRule="auto"/>
        <w:jc w:val="center"/>
        <w:rPr>
          <w:sz w:val="28"/>
          <w:szCs w:val="28"/>
        </w:rPr>
      </w:pPr>
      <w:r w:rsidRPr="004F3122">
        <w:rPr>
          <w:sz w:val="28"/>
          <w:szCs w:val="28"/>
        </w:rPr>
        <w:t xml:space="preserve">филологического </w:t>
      </w:r>
      <w:r w:rsidR="00764BD3" w:rsidRPr="004F3122">
        <w:rPr>
          <w:sz w:val="28"/>
          <w:szCs w:val="28"/>
        </w:rPr>
        <w:t>факультета СПбГУ</w:t>
      </w:r>
    </w:p>
    <w:p w:rsidR="00764BD3" w:rsidRPr="002F156C" w:rsidRDefault="00764BD3" w:rsidP="00764BD3">
      <w:pPr>
        <w:jc w:val="center"/>
      </w:pPr>
    </w:p>
    <w:p w:rsidR="002424B1" w:rsidRPr="00F63EB3" w:rsidRDefault="002424B1" w:rsidP="00066612">
      <w:pPr>
        <w:widowControl w:val="0"/>
        <w:spacing w:line="360" w:lineRule="auto"/>
        <w:ind w:firstLineChars="157" w:firstLine="377"/>
        <w:jc w:val="center"/>
        <w:rPr>
          <w:rFonts w:eastAsia="SimSun"/>
          <w:b/>
          <w:kern w:val="2"/>
          <w:lang w:eastAsia="zh-CN"/>
        </w:rPr>
      </w:pPr>
      <w:r w:rsidRPr="00F63EB3">
        <w:rPr>
          <w:rFonts w:eastAsia="SimSun"/>
          <w:b/>
          <w:kern w:val="2"/>
          <w:lang w:eastAsia="zh-CN"/>
        </w:rPr>
        <w:t xml:space="preserve">Цзян </w:t>
      </w:r>
      <w:proofErr w:type="spellStart"/>
      <w:r w:rsidRPr="00F63EB3">
        <w:rPr>
          <w:rFonts w:eastAsia="SimSun"/>
          <w:b/>
          <w:kern w:val="2"/>
          <w:lang w:eastAsia="zh-CN"/>
        </w:rPr>
        <w:t>Минь</w:t>
      </w:r>
      <w:proofErr w:type="spellEnd"/>
    </w:p>
    <w:p w:rsidR="002424B1" w:rsidRPr="00066612" w:rsidRDefault="002424B1" w:rsidP="002424B1">
      <w:pPr>
        <w:widowControl w:val="0"/>
        <w:spacing w:line="360" w:lineRule="auto"/>
        <w:jc w:val="center"/>
        <w:rPr>
          <w:rFonts w:eastAsia="SimSun"/>
          <w:b/>
          <w:kern w:val="2"/>
          <w:sz w:val="28"/>
          <w:szCs w:val="28"/>
          <w:lang w:eastAsia="zh-CN"/>
        </w:rPr>
      </w:pPr>
      <w:r w:rsidRPr="00066612">
        <w:rPr>
          <w:rFonts w:eastAsia="SimSun"/>
          <w:b/>
          <w:kern w:val="2"/>
          <w:sz w:val="28"/>
          <w:szCs w:val="28"/>
          <w:lang w:eastAsia="zh-CN"/>
        </w:rPr>
        <w:t xml:space="preserve">Русские глаголы, репрезентирующие </w:t>
      </w:r>
      <w:proofErr w:type="spellStart"/>
      <w:r w:rsidRPr="00066612">
        <w:rPr>
          <w:rFonts w:eastAsia="SimSun"/>
          <w:b/>
          <w:kern w:val="2"/>
          <w:sz w:val="28"/>
          <w:szCs w:val="28"/>
          <w:lang w:eastAsia="zh-CN"/>
        </w:rPr>
        <w:t>сатуративный</w:t>
      </w:r>
      <w:proofErr w:type="spellEnd"/>
      <w:r w:rsidRPr="00066612">
        <w:rPr>
          <w:rFonts w:eastAsia="SimSun"/>
          <w:b/>
          <w:kern w:val="2"/>
          <w:sz w:val="28"/>
          <w:szCs w:val="28"/>
          <w:lang w:eastAsia="zh-CN"/>
        </w:rPr>
        <w:t xml:space="preserve"> способ действия: функционально-семантический аспект</w:t>
      </w:r>
    </w:p>
    <w:p w:rsidR="00C2364E" w:rsidRPr="00066612" w:rsidRDefault="00C2364E" w:rsidP="00764BD3">
      <w:pPr>
        <w:jc w:val="center"/>
        <w:rPr>
          <w:b/>
          <w:sz w:val="28"/>
          <w:szCs w:val="28"/>
        </w:rPr>
      </w:pPr>
    </w:p>
    <w:p w:rsidR="002C582A" w:rsidRPr="00066612" w:rsidRDefault="0007517D" w:rsidP="00066612">
      <w:pPr>
        <w:widowControl w:val="0"/>
        <w:spacing w:line="360" w:lineRule="auto"/>
        <w:ind w:firstLineChars="157" w:firstLine="440"/>
        <w:jc w:val="both"/>
        <w:rPr>
          <w:rFonts w:eastAsia="SimSun"/>
          <w:kern w:val="2"/>
          <w:sz w:val="28"/>
          <w:szCs w:val="28"/>
          <w:lang w:eastAsia="zh-CN"/>
        </w:rPr>
      </w:pPr>
      <w:r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>Выпускная к</w:t>
      </w:r>
      <w:r w:rsidR="00C2364E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валификационная работа магистра лингвистики </w:t>
      </w:r>
      <w:r w:rsidR="002424B1" w:rsidRPr="00066612">
        <w:rPr>
          <w:rFonts w:eastAsia="SimSun"/>
          <w:kern w:val="2"/>
          <w:sz w:val="28"/>
          <w:szCs w:val="28"/>
          <w:lang w:eastAsia="zh-CN"/>
        </w:rPr>
        <w:t xml:space="preserve">Цзян </w:t>
      </w:r>
      <w:proofErr w:type="spellStart"/>
      <w:r w:rsidR="002424B1" w:rsidRPr="00066612">
        <w:rPr>
          <w:rFonts w:eastAsia="SimSun"/>
          <w:kern w:val="2"/>
          <w:sz w:val="28"/>
          <w:szCs w:val="28"/>
          <w:lang w:eastAsia="zh-CN"/>
        </w:rPr>
        <w:t>Минь</w:t>
      </w:r>
      <w:proofErr w:type="spellEnd"/>
      <w:r w:rsidR="00066612" w:rsidRPr="00066612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="00C2364E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посвящена изучению </w:t>
      </w:r>
      <w:r w:rsidR="00D664A1" w:rsidRPr="00066612">
        <w:rPr>
          <w:rFonts w:eastAsia="SimSun"/>
          <w:kern w:val="2"/>
          <w:sz w:val="28"/>
          <w:szCs w:val="28"/>
          <w:lang w:eastAsia="zh-CN"/>
        </w:rPr>
        <w:t>функционально-семантических</w:t>
      </w:r>
      <w:r w:rsidR="00D664A1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</w:t>
      </w:r>
      <w:r w:rsidR="00C2364E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>свой</w:t>
      </w:r>
      <w:proofErr w:type="gramStart"/>
      <w:r w:rsidR="00C2364E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>ств гр</w:t>
      </w:r>
      <w:proofErr w:type="gramEnd"/>
      <w:r w:rsidR="00C2364E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уппы русских </w:t>
      </w:r>
      <w:r w:rsidR="00D664A1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>глаголов</w:t>
      </w:r>
      <w:r w:rsidR="00C2364E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, относящихся к </w:t>
      </w:r>
      <w:r w:rsidR="002C582A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группе </w:t>
      </w:r>
      <w:proofErr w:type="spellStart"/>
      <w:r w:rsidR="00D664A1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>сатуративов</w:t>
      </w:r>
      <w:proofErr w:type="spellEnd"/>
      <w:r w:rsidR="00D664A1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, то есть глаголов, </w:t>
      </w:r>
      <w:proofErr w:type="spellStart"/>
      <w:r w:rsidR="00D664A1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>представлющих</w:t>
      </w:r>
      <w:proofErr w:type="spellEnd"/>
      <w:r w:rsidR="00D664A1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собой </w:t>
      </w:r>
      <w:proofErr w:type="spellStart"/>
      <w:r w:rsidR="00D664A1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>сатуративный</w:t>
      </w:r>
      <w:proofErr w:type="spellEnd"/>
      <w:r w:rsidR="00D664A1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способ глагольного действия</w:t>
      </w:r>
      <w:r w:rsidR="00C2364E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. </w:t>
      </w:r>
      <w:r w:rsidR="002C582A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Особенностью лексических единиц </w:t>
      </w:r>
      <w:r w:rsidR="00F27EA2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данного  подмножества </w:t>
      </w:r>
      <w:r w:rsidR="002C582A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является  </w:t>
      </w:r>
      <w:r w:rsidR="00D664A1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структурное подобие (в составе слов выделяются префикс  </w:t>
      </w:r>
      <w:r w:rsidR="00D664A1" w:rsidRPr="00066612">
        <w:rPr>
          <w:rFonts w:ascii="Times New Roman CYR" w:hAnsi="Times New Roman CYR" w:cs="Times New Roman CYR"/>
          <w:bCs/>
          <w:i/>
          <w:kern w:val="28"/>
          <w:sz w:val="28"/>
          <w:szCs w:val="28"/>
        </w:rPr>
        <w:t>на-</w:t>
      </w:r>
      <w:r w:rsidR="00D664A1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и постфикс </w:t>
      </w:r>
      <w:proofErr w:type="gramStart"/>
      <w:r w:rsidR="00D664A1" w:rsidRPr="00066612">
        <w:rPr>
          <w:rFonts w:ascii="Times New Roman CYR" w:hAnsi="Times New Roman CYR" w:cs="Times New Roman CYR"/>
          <w:bCs/>
          <w:i/>
          <w:kern w:val="28"/>
          <w:sz w:val="28"/>
          <w:szCs w:val="28"/>
        </w:rPr>
        <w:t>–</w:t>
      </w:r>
      <w:proofErr w:type="spellStart"/>
      <w:r w:rsidR="00D664A1" w:rsidRPr="00066612">
        <w:rPr>
          <w:rFonts w:ascii="Times New Roman CYR" w:hAnsi="Times New Roman CYR" w:cs="Times New Roman CYR"/>
          <w:bCs/>
          <w:i/>
          <w:kern w:val="28"/>
          <w:sz w:val="28"/>
          <w:szCs w:val="28"/>
        </w:rPr>
        <w:t>с</w:t>
      </w:r>
      <w:proofErr w:type="gramEnd"/>
      <w:r w:rsidR="00D664A1" w:rsidRPr="00066612">
        <w:rPr>
          <w:rFonts w:ascii="Times New Roman CYR" w:hAnsi="Times New Roman CYR" w:cs="Times New Roman CYR"/>
          <w:bCs/>
          <w:i/>
          <w:kern w:val="28"/>
          <w:sz w:val="28"/>
          <w:szCs w:val="28"/>
        </w:rPr>
        <w:t>я</w:t>
      </w:r>
      <w:proofErr w:type="spellEnd"/>
      <w:r w:rsidR="00D664A1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) и семантическое сходство: </w:t>
      </w:r>
      <w:r w:rsidR="006146B0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>глаголы-</w:t>
      </w:r>
      <w:proofErr w:type="spellStart"/>
      <w:r w:rsidR="006146B0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>сатуративы</w:t>
      </w:r>
      <w:proofErr w:type="spellEnd"/>
      <w:r w:rsidR="006146B0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 содержат в качестве компонента своего значения идею предельности, насыщения </w:t>
      </w:r>
      <w:r w:rsidR="006146B0" w:rsidRPr="00066612">
        <w:rPr>
          <w:rFonts w:eastAsia="SimSun"/>
          <w:kern w:val="2"/>
          <w:sz w:val="28"/>
          <w:szCs w:val="28"/>
          <w:lang w:eastAsia="zh-CN"/>
        </w:rPr>
        <w:t xml:space="preserve">действия (процесса, состояния). </w:t>
      </w:r>
      <w:r w:rsidR="006146B0" w:rsidRPr="00D664A1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="00F27EA2" w:rsidRPr="00066612">
        <w:rPr>
          <w:rFonts w:eastAsia="SimSun"/>
          <w:kern w:val="2"/>
          <w:sz w:val="28"/>
          <w:szCs w:val="28"/>
          <w:lang w:eastAsia="zh-CN"/>
        </w:rPr>
        <w:t xml:space="preserve">Основываясь на значении, </w:t>
      </w:r>
      <w:r w:rsidR="00F27EA2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>и</w:t>
      </w:r>
      <w:r w:rsidR="00C72397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сследователи выделяют </w:t>
      </w:r>
      <w:r w:rsidR="00F27EA2"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разное количество подтипов внутри этого глагольного класса. </w:t>
      </w:r>
      <w:r w:rsidR="00066612" w:rsidRPr="00066612">
        <w:rPr>
          <w:rFonts w:eastAsia="SimSun"/>
          <w:kern w:val="2"/>
          <w:sz w:val="28"/>
          <w:szCs w:val="28"/>
          <w:lang w:eastAsia="zh-CN"/>
        </w:rPr>
        <w:t xml:space="preserve">Цзян </w:t>
      </w:r>
      <w:proofErr w:type="spellStart"/>
      <w:r w:rsidR="00066612" w:rsidRPr="00066612">
        <w:rPr>
          <w:rFonts w:eastAsia="SimSun"/>
          <w:kern w:val="2"/>
          <w:sz w:val="28"/>
          <w:szCs w:val="28"/>
          <w:lang w:eastAsia="zh-CN"/>
        </w:rPr>
        <w:t>Минь</w:t>
      </w:r>
      <w:proofErr w:type="spellEnd"/>
      <w:proofErr w:type="gramStart"/>
      <w:r w:rsidR="00066612" w:rsidRPr="00066612">
        <w:rPr>
          <w:rFonts w:eastAsia="SimSun"/>
          <w:kern w:val="2"/>
          <w:sz w:val="28"/>
          <w:szCs w:val="28"/>
          <w:lang w:eastAsia="zh-CN"/>
        </w:rPr>
        <w:t xml:space="preserve"> ,</w:t>
      </w:r>
      <w:proofErr w:type="gramEnd"/>
      <w:r w:rsidR="00066612" w:rsidRPr="00066612">
        <w:rPr>
          <w:rFonts w:eastAsia="SimSun"/>
          <w:kern w:val="2"/>
          <w:sz w:val="28"/>
          <w:szCs w:val="28"/>
          <w:lang w:eastAsia="zh-CN"/>
        </w:rPr>
        <w:t xml:space="preserve"> тщательно изучив имеющиеся трактовки, предлагает систему пяти подвидов. </w:t>
      </w:r>
    </w:p>
    <w:p w:rsidR="004B1082" w:rsidRPr="00066612" w:rsidRDefault="004B1082" w:rsidP="00090B6E">
      <w:pPr>
        <w:widowControl w:val="0"/>
        <w:autoSpaceDE w:val="0"/>
        <w:autoSpaceDN w:val="0"/>
        <w:adjustRightInd w:val="0"/>
        <w:spacing w:line="360" w:lineRule="auto"/>
        <w:ind w:right="102" w:firstLine="708"/>
        <w:jc w:val="both"/>
        <w:rPr>
          <w:kern w:val="28"/>
          <w:sz w:val="28"/>
          <w:szCs w:val="28"/>
        </w:rPr>
      </w:pPr>
      <w:r w:rsidRPr="00066612">
        <w:rPr>
          <w:kern w:val="28"/>
          <w:sz w:val="28"/>
          <w:szCs w:val="28"/>
        </w:rPr>
        <w:t>Известно</w:t>
      </w:r>
      <w:r w:rsidR="00745C20" w:rsidRPr="00066612">
        <w:rPr>
          <w:kern w:val="28"/>
          <w:sz w:val="28"/>
          <w:szCs w:val="28"/>
        </w:rPr>
        <w:t xml:space="preserve">, что </w:t>
      </w:r>
      <w:r w:rsidR="00224D64" w:rsidRPr="00066612">
        <w:rPr>
          <w:kern w:val="28"/>
          <w:sz w:val="28"/>
          <w:szCs w:val="28"/>
        </w:rPr>
        <w:t xml:space="preserve">проблема описания способов глагольного действия неразрывно связана с проблемой глагольного вида. </w:t>
      </w:r>
      <w:r w:rsidRPr="00066612">
        <w:rPr>
          <w:kern w:val="28"/>
          <w:sz w:val="28"/>
          <w:szCs w:val="28"/>
        </w:rPr>
        <w:t xml:space="preserve">Работа </w:t>
      </w:r>
      <w:r w:rsidR="00224D64" w:rsidRPr="00066612">
        <w:rPr>
          <w:rFonts w:eastAsia="SimSun"/>
          <w:kern w:val="2"/>
          <w:sz w:val="28"/>
          <w:szCs w:val="28"/>
          <w:lang w:eastAsia="zh-CN"/>
        </w:rPr>
        <w:t xml:space="preserve">Цзян </w:t>
      </w:r>
      <w:proofErr w:type="spellStart"/>
      <w:r w:rsidR="00224D64" w:rsidRPr="00066612">
        <w:rPr>
          <w:rFonts w:eastAsia="SimSun"/>
          <w:kern w:val="2"/>
          <w:sz w:val="28"/>
          <w:szCs w:val="28"/>
          <w:lang w:eastAsia="zh-CN"/>
        </w:rPr>
        <w:t>Минь</w:t>
      </w:r>
      <w:proofErr w:type="spellEnd"/>
      <w:r w:rsidR="00224D64" w:rsidRPr="00066612">
        <w:rPr>
          <w:kern w:val="28"/>
          <w:sz w:val="28"/>
          <w:szCs w:val="28"/>
        </w:rPr>
        <w:t xml:space="preserve"> </w:t>
      </w:r>
      <w:r w:rsidRPr="00066612">
        <w:rPr>
          <w:kern w:val="28"/>
          <w:sz w:val="28"/>
          <w:szCs w:val="28"/>
        </w:rPr>
        <w:t xml:space="preserve">показывает, что автор хорошо разобрался во многих сложных аспектах этих отношений и при анализе своего материала акцентирует </w:t>
      </w:r>
      <w:r w:rsidR="00066612" w:rsidRPr="00066612">
        <w:rPr>
          <w:kern w:val="28"/>
          <w:sz w:val="28"/>
          <w:szCs w:val="28"/>
        </w:rPr>
        <w:t xml:space="preserve">должное </w:t>
      </w:r>
      <w:r w:rsidRPr="00066612">
        <w:rPr>
          <w:kern w:val="28"/>
          <w:sz w:val="28"/>
          <w:szCs w:val="28"/>
        </w:rPr>
        <w:t xml:space="preserve">внимание на видовых характеристиках глаголов, послуживших базой для образования </w:t>
      </w:r>
      <w:proofErr w:type="spellStart"/>
      <w:r w:rsidRPr="00066612">
        <w:rPr>
          <w:kern w:val="28"/>
          <w:sz w:val="28"/>
          <w:szCs w:val="28"/>
        </w:rPr>
        <w:t>сатуративов</w:t>
      </w:r>
      <w:proofErr w:type="spellEnd"/>
      <w:r w:rsidRPr="00066612">
        <w:rPr>
          <w:kern w:val="28"/>
          <w:sz w:val="28"/>
          <w:szCs w:val="28"/>
        </w:rPr>
        <w:t xml:space="preserve">, и самих </w:t>
      </w:r>
      <w:proofErr w:type="spellStart"/>
      <w:r w:rsidRPr="00066612">
        <w:rPr>
          <w:kern w:val="28"/>
          <w:sz w:val="28"/>
          <w:szCs w:val="28"/>
        </w:rPr>
        <w:t>сатуративов</w:t>
      </w:r>
      <w:proofErr w:type="spellEnd"/>
      <w:r w:rsidRPr="00066612">
        <w:rPr>
          <w:kern w:val="28"/>
          <w:sz w:val="28"/>
          <w:szCs w:val="28"/>
        </w:rPr>
        <w:t>.</w:t>
      </w:r>
    </w:p>
    <w:p w:rsidR="00F27EA2" w:rsidRPr="00066612" w:rsidRDefault="00F27EA2" w:rsidP="00F27EA2">
      <w:pPr>
        <w:widowControl w:val="0"/>
        <w:autoSpaceDE w:val="0"/>
        <w:autoSpaceDN w:val="0"/>
        <w:adjustRightInd w:val="0"/>
        <w:spacing w:line="360" w:lineRule="auto"/>
        <w:ind w:right="102" w:firstLine="708"/>
        <w:jc w:val="both"/>
        <w:rPr>
          <w:kern w:val="28"/>
          <w:sz w:val="28"/>
          <w:szCs w:val="28"/>
        </w:rPr>
      </w:pPr>
      <w:r w:rsidRPr="00066612">
        <w:rPr>
          <w:rFonts w:ascii="Times New Roman CYR" w:hAnsi="Times New Roman CYR" w:cs="Times New Roman CYR"/>
          <w:bCs/>
          <w:kern w:val="28"/>
          <w:sz w:val="28"/>
          <w:szCs w:val="28"/>
        </w:rPr>
        <w:t xml:space="preserve">Автор неплохо изучил проблему в теоретическом плане (библиографический список состоит из 67 </w:t>
      </w:r>
      <w:r w:rsidRPr="00066612">
        <w:rPr>
          <w:kern w:val="28"/>
          <w:sz w:val="28"/>
          <w:szCs w:val="28"/>
        </w:rPr>
        <w:t xml:space="preserve">наименований, использованы </w:t>
      </w:r>
      <w:r w:rsidRPr="00066612">
        <w:rPr>
          <w:kern w:val="28"/>
          <w:sz w:val="28"/>
          <w:szCs w:val="28"/>
        </w:rPr>
        <w:lastRenderedPageBreak/>
        <w:t>кроме того и электронные базы лингвистических данных).</w:t>
      </w:r>
    </w:p>
    <w:p w:rsidR="007F301D" w:rsidRPr="00066612" w:rsidRDefault="007F301D" w:rsidP="004B1082">
      <w:pPr>
        <w:widowControl w:val="0"/>
        <w:spacing w:line="360" w:lineRule="auto"/>
        <w:ind w:firstLine="540"/>
        <w:jc w:val="both"/>
        <w:rPr>
          <w:rFonts w:eastAsia="SimSun"/>
          <w:kern w:val="2"/>
          <w:sz w:val="28"/>
          <w:szCs w:val="28"/>
          <w:lang w:eastAsia="zh-CN"/>
        </w:rPr>
      </w:pPr>
      <w:r w:rsidRPr="00066612">
        <w:rPr>
          <w:rFonts w:eastAsia="SimSun"/>
          <w:kern w:val="2"/>
          <w:sz w:val="28"/>
          <w:szCs w:val="28"/>
          <w:lang w:eastAsia="zh-CN"/>
        </w:rPr>
        <w:t>Автор справедливо отмечает</w:t>
      </w:r>
      <w:r w:rsidR="004B1082" w:rsidRPr="00066612">
        <w:rPr>
          <w:rFonts w:eastAsia="SimSun"/>
          <w:kern w:val="2"/>
          <w:sz w:val="28"/>
          <w:szCs w:val="28"/>
          <w:lang w:eastAsia="zh-CN"/>
        </w:rPr>
        <w:t xml:space="preserve">, </w:t>
      </w:r>
      <w:r w:rsidRPr="00066612">
        <w:rPr>
          <w:rFonts w:eastAsia="SimSun"/>
          <w:kern w:val="2"/>
          <w:sz w:val="28"/>
          <w:szCs w:val="28"/>
          <w:lang w:eastAsia="zh-CN"/>
        </w:rPr>
        <w:t xml:space="preserve">что лексическое множество, представляющее </w:t>
      </w:r>
      <w:proofErr w:type="spellStart"/>
      <w:r w:rsidRPr="00066612">
        <w:rPr>
          <w:rFonts w:eastAsia="SimSun"/>
          <w:kern w:val="2"/>
          <w:sz w:val="28"/>
          <w:szCs w:val="28"/>
          <w:lang w:eastAsia="zh-CN"/>
        </w:rPr>
        <w:t>сатуративный</w:t>
      </w:r>
      <w:proofErr w:type="spellEnd"/>
      <w:r w:rsidRPr="00066612">
        <w:rPr>
          <w:rFonts w:eastAsia="SimSun"/>
          <w:kern w:val="2"/>
          <w:sz w:val="28"/>
          <w:szCs w:val="28"/>
          <w:lang w:eastAsia="zh-CN"/>
        </w:rPr>
        <w:t xml:space="preserve"> способ действия, </w:t>
      </w:r>
      <w:r w:rsidR="004B1082" w:rsidRPr="00D664A1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Pr="00066612">
        <w:rPr>
          <w:rFonts w:eastAsia="SimSun"/>
          <w:kern w:val="2"/>
          <w:sz w:val="28"/>
          <w:szCs w:val="28"/>
          <w:lang w:eastAsia="zh-CN"/>
        </w:rPr>
        <w:t>пополняется. В работе это наблюдение подт</w:t>
      </w:r>
      <w:r w:rsidR="00F63EB3">
        <w:rPr>
          <w:rFonts w:eastAsia="SimSun"/>
          <w:kern w:val="2"/>
          <w:sz w:val="28"/>
          <w:szCs w:val="28"/>
          <w:lang w:eastAsia="zh-CN"/>
        </w:rPr>
        <w:t xml:space="preserve">верждается объективными фактами - </w:t>
      </w:r>
      <w:r w:rsidRPr="00066612">
        <w:rPr>
          <w:rFonts w:eastAsia="SimSun"/>
          <w:kern w:val="2"/>
          <w:sz w:val="28"/>
          <w:szCs w:val="28"/>
          <w:lang w:eastAsia="zh-CN"/>
        </w:rPr>
        <w:t xml:space="preserve"> словарными материалами</w:t>
      </w:r>
      <w:r w:rsidR="00F63EB3">
        <w:rPr>
          <w:rFonts w:eastAsia="SimSun"/>
          <w:kern w:val="2"/>
          <w:sz w:val="28"/>
          <w:szCs w:val="28"/>
          <w:lang w:eastAsia="zh-CN"/>
        </w:rPr>
        <w:t xml:space="preserve"> (в исследовании в той или иной форме были использованы данные 19 словарей и электронных баз данных)</w:t>
      </w:r>
      <w:r w:rsidRPr="00066612">
        <w:rPr>
          <w:rFonts w:eastAsia="SimSun"/>
          <w:kern w:val="2"/>
          <w:sz w:val="28"/>
          <w:szCs w:val="28"/>
          <w:lang w:eastAsia="zh-CN"/>
        </w:rPr>
        <w:t xml:space="preserve">. В работе описаны возможные перспективы развития этих процессов.      </w:t>
      </w:r>
    </w:p>
    <w:p w:rsidR="00764BD3" w:rsidRPr="00066612" w:rsidRDefault="00121D7E" w:rsidP="00121D7E">
      <w:pPr>
        <w:spacing w:line="360" w:lineRule="auto"/>
        <w:ind w:firstLine="708"/>
        <w:jc w:val="both"/>
        <w:rPr>
          <w:kern w:val="28"/>
          <w:sz w:val="28"/>
          <w:szCs w:val="28"/>
        </w:rPr>
      </w:pPr>
      <w:r w:rsidRPr="00066612">
        <w:rPr>
          <w:kern w:val="28"/>
          <w:sz w:val="28"/>
          <w:szCs w:val="28"/>
        </w:rPr>
        <w:t>Несомненна</w:t>
      </w:r>
      <w:r w:rsidR="00764BD3" w:rsidRPr="00066612">
        <w:rPr>
          <w:kern w:val="28"/>
          <w:sz w:val="28"/>
          <w:szCs w:val="28"/>
        </w:rPr>
        <w:t xml:space="preserve"> практическая значимость представленного в работе материала для изучающих русский язык как неродной, поскольку и понимание, и употребление в речевом дискурсе </w:t>
      </w:r>
      <w:r w:rsidR="007F301D" w:rsidRPr="00066612">
        <w:rPr>
          <w:kern w:val="28"/>
          <w:sz w:val="28"/>
          <w:szCs w:val="28"/>
        </w:rPr>
        <w:t xml:space="preserve">глаголов </w:t>
      </w:r>
      <w:proofErr w:type="spellStart"/>
      <w:r w:rsidR="007F301D" w:rsidRPr="00066612">
        <w:rPr>
          <w:kern w:val="28"/>
          <w:sz w:val="28"/>
          <w:szCs w:val="28"/>
        </w:rPr>
        <w:t>сатуративного</w:t>
      </w:r>
      <w:proofErr w:type="spellEnd"/>
      <w:r w:rsidR="007F301D" w:rsidRPr="00066612">
        <w:rPr>
          <w:kern w:val="28"/>
          <w:sz w:val="28"/>
          <w:szCs w:val="28"/>
        </w:rPr>
        <w:t xml:space="preserve"> способа действия </w:t>
      </w:r>
      <w:r w:rsidRPr="00066612">
        <w:rPr>
          <w:kern w:val="28"/>
          <w:sz w:val="28"/>
          <w:szCs w:val="28"/>
        </w:rPr>
        <w:t xml:space="preserve"> не относится </w:t>
      </w:r>
      <w:r w:rsidR="006110A0" w:rsidRPr="00066612">
        <w:rPr>
          <w:kern w:val="28"/>
          <w:sz w:val="28"/>
          <w:szCs w:val="28"/>
        </w:rPr>
        <w:t xml:space="preserve"> к числу т</w:t>
      </w:r>
      <w:r w:rsidRPr="00066612">
        <w:rPr>
          <w:kern w:val="28"/>
          <w:sz w:val="28"/>
          <w:szCs w:val="28"/>
        </w:rPr>
        <w:t>ривиальных.</w:t>
      </w:r>
      <w:r w:rsidR="007F301D" w:rsidRPr="00066612">
        <w:rPr>
          <w:kern w:val="28"/>
          <w:sz w:val="28"/>
          <w:szCs w:val="28"/>
        </w:rPr>
        <w:t xml:space="preserve"> Важной особенностью </w:t>
      </w:r>
      <w:r w:rsidR="00F27EA2" w:rsidRPr="00066612">
        <w:rPr>
          <w:kern w:val="28"/>
          <w:sz w:val="28"/>
          <w:szCs w:val="28"/>
        </w:rPr>
        <w:t xml:space="preserve"> данного исследования является то, что в нем выявлена высокочастотная  лексика и конструкции, используемые совместно с </w:t>
      </w:r>
      <w:proofErr w:type="spellStart"/>
      <w:r w:rsidR="00F27EA2" w:rsidRPr="00066612">
        <w:rPr>
          <w:kern w:val="28"/>
          <w:sz w:val="28"/>
          <w:szCs w:val="28"/>
        </w:rPr>
        <w:t>сатуративами</w:t>
      </w:r>
      <w:proofErr w:type="spellEnd"/>
      <w:r w:rsidR="00F27EA2" w:rsidRPr="00066612">
        <w:rPr>
          <w:kern w:val="28"/>
          <w:sz w:val="28"/>
          <w:szCs w:val="28"/>
        </w:rPr>
        <w:t>, составляющие с ними органическое целое.</w:t>
      </w:r>
      <w:r w:rsidR="004F3122">
        <w:rPr>
          <w:kern w:val="28"/>
          <w:sz w:val="28"/>
          <w:szCs w:val="28"/>
        </w:rPr>
        <w:t xml:space="preserve"> </w:t>
      </w:r>
    </w:p>
    <w:p w:rsidR="00764BD3" w:rsidRPr="00066612" w:rsidRDefault="00187FCA" w:rsidP="00066612">
      <w:pPr>
        <w:widowControl w:val="0"/>
        <w:spacing w:line="360" w:lineRule="auto"/>
        <w:ind w:firstLineChars="157" w:firstLine="440"/>
        <w:jc w:val="both"/>
        <w:rPr>
          <w:rFonts w:eastAsia="SimSun"/>
          <w:kern w:val="2"/>
          <w:sz w:val="28"/>
          <w:szCs w:val="28"/>
          <w:lang w:eastAsia="zh-CN"/>
        </w:rPr>
      </w:pPr>
      <w:r w:rsidRPr="00066612">
        <w:rPr>
          <w:sz w:val="28"/>
          <w:szCs w:val="28"/>
        </w:rPr>
        <w:t xml:space="preserve">В целом работа </w:t>
      </w:r>
      <w:r w:rsidR="002424B1" w:rsidRPr="00066612">
        <w:rPr>
          <w:rFonts w:eastAsia="SimSun"/>
          <w:kern w:val="2"/>
          <w:sz w:val="28"/>
          <w:szCs w:val="28"/>
          <w:lang w:eastAsia="zh-CN"/>
        </w:rPr>
        <w:t xml:space="preserve">Цзян </w:t>
      </w:r>
      <w:proofErr w:type="spellStart"/>
      <w:r w:rsidR="002424B1" w:rsidRPr="00066612">
        <w:rPr>
          <w:rFonts w:eastAsia="SimSun"/>
          <w:kern w:val="2"/>
          <w:sz w:val="28"/>
          <w:szCs w:val="28"/>
          <w:lang w:eastAsia="zh-CN"/>
        </w:rPr>
        <w:t>Минь</w:t>
      </w:r>
      <w:proofErr w:type="spellEnd"/>
      <w:r w:rsidR="002424B1" w:rsidRPr="00066612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Pr="00066612">
        <w:rPr>
          <w:sz w:val="28"/>
          <w:szCs w:val="28"/>
        </w:rPr>
        <w:t xml:space="preserve">отвечает </w:t>
      </w:r>
      <w:proofErr w:type="gramStart"/>
      <w:r w:rsidRPr="00066612">
        <w:rPr>
          <w:sz w:val="28"/>
          <w:szCs w:val="28"/>
        </w:rPr>
        <w:t>требованиям, предъявляемым к квалификационным работам магистра лингвистики и заслуживает</w:t>
      </w:r>
      <w:proofErr w:type="gramEnd"/>
      <w:r w:rsidRPr="00066612">
        <w:rPr>
          <w:sz w:val="28"/>
          <w:szCs w:val="28"/>
        </w:rPr>
        <w:t xml:space="preserve"> положительной оценки</w:t>
      </w:r>
      <w:r w:rsidRPr="00066612">
        <w:rPr>
          <w:kern w:val="28"/>
          <w:sz w:val="28"/>
          <w:szCs w:val="28"/>
        </w:rPr>
        <w:t xml:space="preserve">. </w:t>
      </w:r>
    </w:p>
    <w:p w:rsidR="00055F6C" w:rsidRPr="00066612" w:rsidRDefault="00055F6C">
      <w:pPr>
        <w:rPr>
          <w:sz w:val="28"/>
          <w:szCs w:val="28"/>
        </w:rPr>
      </w:pPr>
    </w:p>
    <w:p w:rsidR="0097089A" w:rsidRPr="00066612" w:rsidRDefault="0097089A">
      <w:pPr>
        <w:rPr>
          <w:sz w:val="28"/>
          <w:szCs w:val="28"/>
        </w:rPr>
      </w:pPr>
      <w:r w:rsidRPr="00066612">
        <w:rPr>
          <w:sz w:val="28"/>
          <w:szCs w:val="28"/>
        </w:rPr>
        <w:tab/>
      </w:r>
      <w:r w:rsidRPr="00066612">
        <w:rPr>
          <w:sz w:val="28"/>
          <w:szCs w:val="28"/>
        </w:rPr>
        <w:tab/>
      </w:r>
      <w:r w:rsidRPr="00066612">
        <w:rPr>
          <w:sz w:val="28"/>
          <w:szCs w:val="28"/>
        </w:rPr>
        <w:tab/>
      </w:r>
      <w:r w:rsidRPr="00066612">
        <w:rPr>
          <w:sz w:val="28"/>
          <w:szCs w:val="28"/>
        </w:rPr>
        <w:tab/>
      </w:r>
      <w:r w:rsidRPr="00066612">
        <w:rPr>
          <w:sz w:val="28"/>
          <w:szCs w:val="28"/>
        </w:rPr>
        <w:tab/>
      </w:r>
      <w:r w:rsidRPr="00066612">
        <w:rPr>
          <w:sz w:val="28"/>
          <w:szCs w:val="28"/>
        </w:rPr>
        <w:tab/>
      </w:r>
      <w:r w:rsidRPr="00066612">
        <w:rPr>
          <w:sz w:val="28"/>
          <w:szCs w:val="28"/>
        </w:rPr>
        <w:tab/>
      </w:r>
      <w:r w:rsidRPr="00066612">
        <w:rPr>
          <w:sz w:val="28"/>
          <w:szCs w:val="28"/>
        </w:rPr>
        <w:tab/>
      </w:r>
      <w:r w:rsidRPr="00066612">
        <w:rPr>
          <w:sz w:val="28"/>
          <w:szCs w:val="28"/>
        </w:rPr>
        <w:tab/>
        <w:t>Данилов А.В.</w:t>
      </w:r>
    </w:p>
    <w:p w:rsidR="00F27EA2" w:rsidRPr="00066612" w:rsidRDefault="00F27EA2">
      <w:pPr>
        <w:rPr>
          <w:sz w:val="28"/>
          <w:szCs w:val="28"/>
        </w:rPr>
      </w:pPr>
    </w:p>
    <w:p w:rsidR="00F27EA2" w:rsidRDefault="00F27EA2"/>
    <w:p w:rsidR="00F27EA2" w:rsidRDefault="00F27EA2"/>
    <w:p w:rsidR="00F27EA2" w:rsidRDefault="00F27EA2"/>
    <w:p w:rsidR="00F27EA2" w:rsidRDefault="00F27EA2"/>
    <w:p w:rsidR="00F27EA2" w:rsidRDefault="00F27EA2"/>
    <w:p w:rsidR="00F27EA2" w:rsidRDefault="00F27EA2"/>
    <w:p w:rsidR="00F27EA2" w:rsidRDefault="00F27EA2"/>
    <w:p w:rsidR="00F27EA2" w:rsidRDefault="00F27EA2"/>
    <w:p w:rsidR="00F27EA2" w:rsidRDefault="00F27EA2"/>
    <w:p w:rsidR="00066612" w:rsidRDefault="00066612"/>
    <w:p w:rsidR="00066612" w:rsidRDefault="00066612"/>
    <w:p w:rsidR="00066612" w:rsidRDefault="00066612"/>
    <w:p w:rsidR="00066612" w:rsidRDefault="00066612"/>
    <w:p w:rsidR="00066612" w:rsidRDefault="00066612"/>
    <w:p w:rsidR="00066612" w:rsidRDefault="00066612"/>
    <w:p w:rsidR="00066612" w:rsidRDefault="00066612"/>
    <w:p w:rsidR="00066612" w:rsidRDefault="00066612"/>
    <w:p w:rsidR="00066612" w:rsidRDefault="00066612"/>
    <w:p w:rsidR="00066612" w:rsidRDefault="00066612"/>
    <w:p w:rsidR="00066612" w:rsidRDefault="00066612"/>
    <w:p w:rsidR="00066612" w:rsidRDefault="00066612"/>
    <w:p w:rsidR="00066612" w:rsidRDefault="00066612"/>
    <w:p w:rsidR="00066612" w:rsidRDefault="00066612"/>
    <w:p w:rsidR="00066612" w:rsidRDefault="00066612"/>
    <w:p w:rsidR="00F27EA2" w:rsidRDefault="00F27EA2"/>
    <w:sectPr w:rsidR="00F27EA2" w:rsidSect="000666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7C0F"/>
    <w:multiLevelType w:val="hybridMultilevel"/>
    <w:tmpl w:val="496C4232"/>
    <w:lvl w:ilvl="0" w:tplc="2902AAE8">
      <w:start w:val="1"/>
      <w:numFmt w:val="decimal"/>
      <w:lvlText w:val="%1)"/>
      <w:lvlJc w:val="left"/>
      <w:pPr>
        <w:tabs>
          <w:tab w:val="num" w:pos="1950"/>
        </w:tabs>
        <w:ind w:left="19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5C5628FF"/>
    <w:multiLevelType w:val="hybridMultilevel"/>
    <w:tmpl w:val="06FAFBEE"/>
    <w:lvl w:ilvl="0" w:tplc="2902AAE8">
      <w:start w:val="1"/>
      <w:numFmt w:val="decimal"/>
      <w:lvlText w:val="%1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18"/>
    <w:rsid w:val="00055F6C"/>
    <w:rsid w:val="00066612"/>
    <w:rsid w:val="0007517D"/>
    <w:rsid w:val="00090B6E"/>
    <w:rsid w:val="00121D7E"/>
    <w:rsid w:val="00187FCA"/>
    <w:rsid w:val="001A5CD5"/>
    <w:rsid w:val="00224D64"/>
    <w:rsid w:val="00227631"/>
    <w:rsid w:val="002424B1"/>
    <w:rsid w:val="002C1A12"/>
    <w:rsid w:val="002C582A"/>
    <w:rsid w:val="00305820"/>
    <w:rsid w:val="00455B6C"/>
    <w:rsid w:val="004B1082"/>
    <w:rsid w:val="004B673F"/>
    <w:rsid w:val="004F3122"/>
    <w:rsid w:val="00510418"/>
    <w:rsid w:val="00561087"/>
    <w:rsid w:val="006110A0"/>
    <w:rsid w:val="006146B0"/>
    <w:rsid w:val="00731097"/>
    <w:rsid w:val="00745C20"/>
    <w:rsid w:val="00764BD3"/>
    <w:rsid w:val="007F301D"/>
    <w:rsid w:val="0097089A"/>
    <w:rsid w:val="00A2472C"/>
    <w:rsid w:val="00C2364E"/>
    <w:rsid w:val="00C72397"/>
    <w:rsid w:val="00D664A1"/>
    <w:rsid w:val="00DB5BB7"/>
    <w:rsid w:val="00DC48D4"/>
    <w:rsid w:val="00F27EA2"/>
    <w:rsid w:val="00F63EB3"/>
    <w:rsid w:val="00F925F3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D3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D3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</dc:creator>
  <cp:keywords/>
  <dc:description/>
  <cp:lastModifiedBy>User</cp:lastModifiedBy>
  <cp:revision>25</cp:revision>
  <dcterms:created xsi:type="dcterms:W3CDTF">2011-05-28T19:25:00Z</dcterms:created>
  <dcterms:modified xsi:type="dcterms:W3CDTF">2001-12-31T21:34:00Z</dcterms:modified>
</cp:coreProperties>
</file>