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18C38" w14:textId="77777777" w:rsidR="00F77F7F" w:rsidRPr="00437ECF" w:rsidRDefault="0005407F" w:rsidP="00437EC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7ECF">
        <w:rPr>
          <w:rFonts w:ascii="Times New Roman" w:hAnsi="Times New Roman" w:cs="Times New Roman"/>
          <w:sz w:val="24"/>
          <w:szCs w:val="24"/>
        </w:rPr>
        <w:t>МАГИСТЕРСКАЯ ДИССЕРТАЦИЯ</w:t>
      </w:r>
    </w:p>
    <w:p w14:paraId="1ADD0428" w14:textId="77777777" w:rsidR="0005407F" w:rsidRPr="00437ECF" w:rsidRDefault="0005407F" w:rsidP="00437EC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ECF">
        <w:rPr>
          <w:rFonts w:ascii="Times New Roman" w:hAnsi="Times New Roman" w:cs="Times New Roman"/>
          <w:sz w:val="24"/>
          <w:szCs w:val="24"/>
        </w:rPr>
        <w:t>Поддубных</w:t>
      </w:r>
      <w:proofErr w:type="spellEnd"/>
      <w:r w:rsidRPr="00437ECF">
        <w:rPr>
          <w:rFonts w:ascii="Times New Roman" w:hAnsi="Times New Roman" w:cs="Times New Roman"/>
          <w:sz w:val="24"/>
          <w:szCs w:val="24"/>
        </w:rPr>
        <w:t xml:space="preserve"> Мария Сергеевна</w:t>
      </w:r>
    </w:p>
    <w:p w14:paraId="2BF534C5" w14:textId="77777777" w:rsidR="0005407F" w:rsidRPr="00C73818" w:rsidRDefault="0005407F" w:rsidP="00437EC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7ECF">
        <w:rPr>
          <w:rFonts w:ascii="Times New Roman" w:hAnsi="Times New Roman" w:cs="Times New Roman"/>
          <w:sz w:val="24"/>
          <w:szCs w:val="24"/>
        </w:rPr>
        <w:t xml:space="preserve">«Автоматизированное выявление параметров концепта формы в лексическом описании для тезауруса </w:t>
      </w:r>
      <w:proofErr w:type="spellStart"/>
      <w:r w:rsidRPr="00437ECF">
        <w:rPr>
          <w:rFonts w:ascii="Times New Roman" w:hAnsi="Times New Roman" w:cs="Times New Roman"/>
          <w:sz w:val="24"/>
          <w:szCs w:val="24"/>
          <w:lang w:val="en-US"/>
        </w:rPr>
        <w:t>RussNet</w:t>
      </w:r>
      <w:proofErr w:type="spellEnd"/>
      <w:r w:rsidRPr="00437ECF">
        <w:rPr>
          <w:rFonts w:ascii="Times New Roman" w:hAnsi="Times New Roman" w:cs="Times New Roman"/>
          <w:sz w:val="24"/>
          <w:szCs w:val="24"/>
        </w:rPr>
        <w:t>»</w:t>
      </w:r>
    </w:p>
    <w:p w14:paraId="78F632EB" w14:textId="77777777" w:rsidR="00922DCF" w:rsidRDefault="00922DCF" w:rsidP="00922DC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2DCF">
        <w:rPr>
          <w:rFonts w:ascii="Times New Roman" w:hAnsi="Times New Roman" w:cs="Times New Roman"/>
          <w:sz w:val="24"/>
          <w:szCs w:val="24"/>
        </w:rPr>
        <w:t>Профиль:</w:t>
      </w:r>
      <w:r w:rsidRPr="00922DCF">
        <w:rPr>
          <w:rFonts w:ascii="Times New Roman" w:hAnsi="Times New Roman" w:cs="Times New Roman"/>
          <w:sz w:val="24"/>
          <w:szCs w:val="24"/>
        </w:rPr>
        <w:t> </w:t>
      </w:r>
      <w:r w:rsidRPr="00922DCF">
        <w:rPr>
          <w:rFonts w:ascii="Times New Roman" w:hAnsi="Times New Roman" w:cs="Times New Roman"/>
          <w:sz w:val="24"/>
          <w:szCs w:val="24"/>
        </w:rPr>
        <w:t xml:space="preserve"> «Компьютерная лингвистика и интеллектуальные технологии»</w:t>
      </w:r>
      <w:bookmarkStart w:id="0" w:name="_GoBack"/>
      <w:bookmarkEnd w:id="0"/>
    </w:p>
    <w:p w14:paraId="180C5AE8" w14:textId="77777777" w:rsidR="0005407F" w:rsidRPr="00437ECF" w:rsidRDefault="0005407F" w:rsidP="00437EC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7ECF">
        <w:rPr>
          <w:rFonts w:ascii="Times New Roman" w:hAnsi="Times New Roman" w:cs="Times New Roman"/>
          <w:sz w:val="24"/>
          <w:szCs w:val="24"/>
        </w:rPr>
        <w:t>Программа: «Прикладная, экспериментальная  и математическая лингвистика»</w:t>
      </w:r>
    </w:p>
    <w:p w14:paraId="2D0841BC" w14:textId="77777777" w:rsidR="0005407F" w:rsidRPr="00437ECF" w:rsidRDefault="0005407F" w:rsidP="00437EC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7ECF">
        <w:rPr>
          <w:rFonts w:ascii="Times New Roman" w:hAnsi="Times New Roman" w:cs="Times New Roman"/>
          <w:sz w:val="24"/>
          <w:szCs w:val="24"/>
        </w:rPr>
        <w:t>Научный руководитель: к.ф.н., доц. Азарова И. В.</w:t>
      </w:r>
    </w:p>
    <w:p w14:paraId="30CE9FC4" w14:textId="77777777" w:rsidR="0005407F" w:rsidRPr="00437ECF" w:rsidRDefault="0005407F" w:rsidP="00437E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7ECF">
        <w:rPr>
          <w:rFonts w:ascii="Times New Roman" w:hAnsi="Times New Roman" w:cs="Times New Roman"/>
          <w:sz w:val="24"/>
          <w:szCs w:val="24"/>
        </w:rPr>
        <w:t xml:space="preserve">Данная работа проводится в рамках проекта </w:t>
      </w:r>
      <w:proofErr w:type="spellStart"/>
      <w:r w:rsidRPr="00437ECF">
        <w:rPr>
          <w:rFonts w:ascii="Times New Roman" w:hAnsi="Times New Roman" w:cs="Times New Roman"/>
          <w:sz w:val="24"/>
          <w:szCs w:val="24"/>
          <w:lang w:val="en-US"/>
        </w:rPr>
        <w:t>RussNet</w:t>
      </w:r>
      <w:proofErr w:type="spellEnd"/>
      <w:r w:rsidR="00C73818">
        <w:rPr>
          <w:rFonts w:ascii="Times New Roman" w:hAnsi="Times New Roman" w:cs="Times New Roman"/>
          <w:sz w:val="24"/>
          <w:szCs w:val="24"/>
        </w:rPr>
        <w:t>,</w:t>
      </w:r>
      <w:r w:rsidRPr="00437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ECF">
        <w:rPr>
          <w:rFonts w:ascii="Times New Roman" w:hAnsi="Times New Roman" w:cs="Times New Roman"/>
          <w:sz w:val="24"/>
          <w:szCs w:val="24"/>
        </w:rPr>
        <w:t>компьютерн</w:t>
      </w:r>
      <w:r w:rsidR="00C73818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437ECF">
        <w:rPr>
          <w:rFonts w:ascii="Times New Roman" w:hAnsi="Times New Roman" w:cs="Times New Roman"/>
          <w:sz w:val="24"/>
          <w:szCs w:val="24"/>
        </w:rPr>
        <w:t xml:space="preserve"> тезаурус</w:t>
      </w:r>
      <w:r w:rsidR="00C73818">
        <w:rPr>
          <w:rFonts w:ascii="Times New Roman" w:hAnsi="Times New Roman" w:cs="Times New Roman"/>
          <w:sz w:val="24"/>
          <w:szCs w:val="24"/>
        </w:rPr>
        <w:t>а wordnet-типа, который может использоваться</w:t>
      </w:r>
      <w:r w:rsidRPr="00437ECF">
        <w:rPr>
          <w:rFonts w:ascii="Times New Roman" w:hAnsi="Times New Roman" w:cs="Times New Roman"/>
          <w:sz w:val="24"/>
          <w:szCs w:val="24"/>
        </w:rPr>
        <w:t xml:space="preserve"> как электронный лексикон для текстовых анализаторов русского языка.</w:t>
      </w:r>
    </w:p>
    <w:p w14:paraId="01D3ED36" w14:textId="77777777" w:rsidR="0005407F" w:rsidRPr="00437ECF" w:rsidRDefault="0005407F" w:rsidP="00437EC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7ECF">
        <w:rPr>
          <w:rFonts w:ascii="Times New Roman" w:hAnsi="Times New Roman" w:cs="Times New Roman"/>
          <w:sz w:val="24"/>
          <w:szCs w:val="24"/>
        </w:rPr>
        <w:t xml:space="preserve">Цель данного исследования: описать структуру семантического дерева «Форма» для </w:t>
      </w:r>
      <w:proofErr w:type="spellStart"/>
      <w:r w:rsidRPr="00437ECF">
        <w:rPr>
          <w:rFonts w:ascii="Times New Roman" w:hAnsi="Times New Roman" w:cs="Times New Roman"/>
          <w:sz w:val="24"/>
          <w:szCs w:val="24"/>
          <w:lang w:val="en-US"/>
        </w:rPr>
        <w:t>RussNet</w:t>
      </w:r>
      <w:proofErr w:type="spellEnd"/>
      <w:r w:rsidRPr="00437ECF">
        <w:rPr>
          <w:rFonts w:ascii="Times New Roman" w:hAnsi="Times New Roman" w:cs="Times New Roman"/>
          <w:sz w:val="24"/>
          <w:szCs w:val="24"/>
        </w:rPr>
        <w:t xml:space="preserve"> и выяснить, можно ли осуществлять дальнейшее пополнение этого дерева </w:t>
      </w:r>
      <w:r w:rsidR="00C73818">
        <w:rPr>
          <w:rFonts w:ascii="Times New Roman" w:hAnsi="Times New Roman" w:cs="Times New Roman"/>
          <w:sz w:val="24"/>
          <w:szCs w:val="24"/>
        </w:rPr>
        <w:t xml:space="preserve">в </w:t>
      </w:r>
      <w:r w:rsidRPr="00437ECF">
        <w:rPr>
          <w:rFonts w:ascii="Times New Roman" w:hAnsi="Times New Roman" w:cs="Times New Roman"/>
          <w:sz w:val="24"/>
          <w:szCs w:val="24"/>
        </w:rPr>
        <w:t>полуавтоматическ</w:t>
      </w:r>
      <w:r w:rsidR="00C73818">
        <w:rPr>
          <w:rFonts w:ascii="Times New Roman" w:hAnsi="Times New Roman" w:cs="Times New Roman"/>
          <w:sz w:val="24"/>
          <w:szCs w:val="24"/>
        </w:rPr>
        <w:t>ом режиме</w:t>
      </w:r>
      <w:r w:rsidRPr="00437ECF">
        <w:rPr>
          <w:rFonts w:ascii="Times New Roman" w:hAnsi="Times New Roman" w:cs="Times New Roman"/>
          <w:sz w:val="24"/>
          <w:szCs w:val="24"/>
        </w:rPr>
        <w:t>.</w:t>
      </w:r>
    </w:p>
    <w:p w14:paraId="3A3FDD46" w14:textId="77777777" w:rsidR="003238CF" w:rsidRDefault="0005407F" w:rsidP="00437E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7ECF">
        <w:rPr>
          <w:rFonts w:ascii="Times New Roman" w:hAnsi="Times New Roman" w:cs="Times New Roman"/>
          <w:sz w:val="24"/>
          <w:szCs w:val="24"/>
        </w:rPr>
        <w:t xml:space="preserve">Методы исследования </w:t>
      </w:r>
      <w:r w:rsidR="00C73818">
        <w:rPr>
          <w:rFonts w:ascii="Times New Roman" w:hAnsi="Times New Roman" w:cs="Times New Roman"/>
          <w:sz w:val="24"/>
          <w:szCs w:val="24"/>
        </w:rPr>
        <w:t>включали</w:t>
      </w:r>
      <w:r w:rsidRPr="00437ECF">
        <w:rPr>
          <w:rFonts w:ascii="Times New Roman" w:hAnsi="Times New Roman" w:cs="Times New Roman"/>
          <w:sz w:val="24"/>
          <w:szCs w:val="24"/>
        </w:rPr>
        <w:t xml:space="preserve"> существующ</w:t>
      </w:r>
      <w:r w:rsidR="00C73818">
        <w:rPr>
          <w:rFonts w:ascii="Times New Roman" w:hAnsi="Times New Roman" w:cs="Times New Roman"/>
          <w:sz w:val="24"/>
          <w:szCs w:val="24"/>
        </w:rPr>
        <w:t>ую</w:t>
      </w:r>
      <w:r w:rsidRPr="00437ECF">
        <w:rPr>
          <w:rFonts w:ascii="Times New Roman" w:hAnsi="Times New Roman" w:cs="Times New Roman"/>
          <w:sz w:val="24"/>
          <w:szCs w:val="24"/>
        </w:rPr>
        <w:t xml:space="preserve"> </w:t>
      </w:r>
      <w:r w:rsidR="00C73818">
        <w:rPr>
          <w:rFonts w:ascii="Times New Roman" w:hAnsi="Times New Roman" w:cs="Times New Roman"/>
          <w:sz w:val="24"/>
          <w:szCs w:val="24"/>
        </w:rPr>
        <w:t xml:space="preserve">стандартную </w:t>
      </w:r>
      <w:r w:rsidRPr="00437ECF">
        <w:rPr>
          <w:rFonts w:ascii="Times New Roman" w:hAnsi="Times New Roman" w:cs="Times New Roman"/>
          <w:sz w:val="24"/>
          <w:szCs w:val="24"/>
        </w:rPr>
        <w:t>методик</w:t>
      </w:r>
      <w:r w:rsidR="00C73818">
        <w:rPr>
          <w:rFonts w:ascii="Times New Roman" w:hAnsi="Times New Roman" w:cs="Times New Roman"/>
          <w:sz w:val="24"/>
          <w:szCs w:val="24"/>
        </w:rPr>
        <w:t>у</w:t>
      </w:r>
      <w:r w:rsidRPr="00437ECF">
        <w:rPr>
          <w:rFonts w:ascii="Times New Roman" w:hAnsi="Times New Roman" w:cs="Times New Roman"/>
          <w:sz w:val="24"/>
          <w:szCs w:val="24"/>
        </w:rPr>
        <w:t xml:space="preserve"> пополнения </w:t>
      </w:r>
      <w:proofErr w:type="spellStart"/>
      <w:r w:rsidRPr="00437ECF">
        <w:rPr>
          <w:rFonts w:ascii="Times New Roman" w:hAnsi="Times New Roman" w:cs="Times New Roman"/>
          <w:sz w:val="24"/>
          <w:szCs w:val="24"/>
          <w:lang w:val="en-US"/>
        </w:rPr>
        <w:t>RussNet</w:t>
      </w:r>
      <w:proofErr w:type="spellEnd"/>
      <w:r w:rsidR="00C73818">
        <w:rPr>
          <w:rFonts w:ascii="Times New Roman" w:hAnsi="Times New Roman" w:cs="Times New Roman"/>
          <w:sz w:val="24"/>
          <w:szCs w:val="24"/>
        </w:rPr>
        <w:t xml:space="preserve">, предполагающую </w:t>
      </w:r>
      <w:proofErr w:type="spellStart"/>
      <w:r w:rsidRPr="00437ECF">
        <w:rPr>
          <w:rFonts w:ascii="Times New Roman" w:hAnsi="Times New Roman" w:cs="Times New Roman"/>
          <w:sz w:val="24"/>
          <w:szCs w:val="24"/>
        </w:rPr>
        <w:t>дефиниционн</w:t>
      </w:r>
      <w:r w:rsidR="00C73818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437ECF">
        <w:rPr>
          <w:rFonts w:ascii="Times New Roman" w:hAnsi="Times New Roman" w:cs="Times New Roman"/>
          <w:sz w:val="24"/>
          <w:szCs w:val="24"/>
        </w:rPr>
        <w:t>, контекстн</w:t>
      </w:r>
      <w:r w:rsidR="00C73818">
        <w:rPr>
          <w:rFonts w:ascii="Times New Roman" w:hAnsi="Times New Roman" w:cs="Times New Roman"/>
          <w:sz w:val="24"/>
          <w:szCs w:val="24"/>
        </w:rPr>
        <w:t>ый</w:t>
      </w:r>
      <w:r w:rsidRPr="00437ECF">
        <w:rPr>
          <w:rFonts w:ascii="Times New Roman" w:hAnsi="Times New Roman" w:cs="Times New Roman"/>
          <w:sz w:val="24"/>
          <w:szCs w:val="24"/>
        </w:rPr>
        <w:t xml:space="preserve"> и статистическ</w:t>
      </w:r>
      <w:r w:rsidR="00C73818">
        <w:rPr>
          <w:rFonts w:ascii="Times New Roman" w:hAnsi="Times New Roman" w:cs="Times New Roman"/>
          <w:sz w:val="24"/>
          <w:szCs w:val="24"/>
        </w:rPr>
        <w:t>ий</w:t>
      </w:r>
      <w:r w:rsidRPr="00437ECF">
        <w:rPr>
          <w:rFonts w:ascii="Times New Roman" w:hAnsi="Times New Roman" w:cs="Times New Roman"/>
          <w:sz w:val="24"/>
          <w:szCs w:val="24"/>
        </w:rPr>
        <w:t xml:space="preserve"> анализ данных</w:t>
      </w:r>
      <w:r w:rsidR="00C73818">
        <w:rPr>
          <w:rFonts w:ascii="Times New Roman" w:hAnsi="Times New Roman" w:cs="Times New Roman"/>
          <w:sz w:val="24"/>
          <w:szCs w:val="24"/>
        </w:rPr>
        <w:t xml:space="preserve"> по корпусу текстов, а также</w:t>
      </w:r>
      <w:r w:rsidRPr="00437ECF">
        <w:rPr>
          <w:rFonts w:ascii="Times New Roman" w:hAnsi="Times New Roman" w:cs="Times New Roman"/>
          <w:sz w:val="24"/>
          <w:szCs w:val="24"/>
        </w:rPr>
        <w:t xml:space="preserve"> методик</w:t>
      </w:r>
      <w:r w:rsidR="00C73818">
        <w:rPr>
          <w:rFonts w:ascii="Times New Roman" w:hAnsi="Times New Roman" w:cs="Times New Roman"/>
          <w:sz w:val="24"/>
          <w:szCs w:val="24"/>
        </w:rPr>
        <w:t>у</w:t>
      </w:r>
      <w:r w:rsidRPr="00437ECF">
        <w:rPr>
          <w:rFonts w:ascii="Times New Roman" w:hAnsi="Times New Roman" w:cs="Times New Roman"/>
          <w:sz w:val="24"/>
          <w:szCs w:val="24"/>
        </w:rPr>
        <w:t xml:space="preserve"> </w:t>
      </w:r>
      <w:r w:rsidR="00C73818">
        <w:rPr>
          <w:rFonts w:ascii="Times New Roman" w:hAnsi="Times New Roman" w:cs="Times New Roman"/>
          <w:sz w:val="24"/>
          <w:szCs w:val="24"/>
        </w:rPr>
        <w:t xml:space="preserve">полуавтоматического пополнения посредством </w:t>
      </w:r>
      <w:r w:rsidRPr="00437ECF">
        <w:rPr>
          <w:rFonts w:ascii="Times New Roman" w:hAnsi="Times New Roman" w:cs="Times New Roman"/>
          <w:sz w:val="24"/>
          <w:szCs w:val="24"/>
        </w:rPr>
        <w:t>программных инструментов</w:t>
      </w:r>
      <w:r w:rsidR="00C73818">
        <w:rPr>
          <w:rFonts w:ascii="Times New Roman" w:hAnsi="Times New Roman" w:cs="Times New Roman"/>
          <w:sz w:val="24"/>
          <w:szCs w:val="24"/>
        </w:rPr>
        <w:t>.</w:t>
      </w:r>
      <w:r w:rsidRPr="00437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8AA29" w14:textId="77777777" w:rsidR="003238CF" w:rsidRPr="00F97B42" w:rsidRDefault="00C051C0" w:rsidP="00437E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7ECF">
        <w:rPr>
          <w:rFonts w:ascii="Times New Roman" w:hAnsi="Times New Roman" w:cs="Times New Roman"/>
          <w:sz w:val="24"/>
          <w:szCs w:val="24"/>
        </w:rPr>
        <w:t>Материал</w:t>
      </w:r>
      <w:r w:rsidR="00C73818">
        <w:rPr>
          <w:rFonts w:ascii="Times New Roman" w:hAnsi="Times New Roman" w:cs="Times New Roman"/>
          <w:sz w:val="24"/>
          <w:szCs w:val="24"/>
        </w:rPr>
        <w:t>ом</w:t>
      </w:r>
      <w:r w:rsidRPr="00437ECF">
        <w:rPr>
          <w:rFonts w:ascii="Times New Roman" w:hAnsi="Times New Roman" w:cs="Times New Roman"/>
          <w:sz w:val="24"/>
          <w:szCs w:val="24"/>
        </w:rPr>
        <w:t xml:space="preserve"> для исследования </w:t>
      </w:r>
      <w:r w:rsidR="00C73818">
        <w:rPr>
          <w:rFonts w:ascii="Times New Roman" w:hAnsi="Times New Roman" w:cs="Times New Roman"/>
          <w:sz w:val="24"/>
          <w:szCs w:val="24"/>
        </w:rPr>
        <w:t xml:space="preserve">послужили </w:t>
      </w:r>
      <w:r w:rsidR="00D9316C">
        <w:rPr>
          <w:rFonts w:ascii="Times New Roman" w:hAnsi="Times New Roman" w:cs="Times New Roman"/>
          <w:sz w:val="24"/>
          <w:szCs w:val="24"/>
        </w:rPr>
        <w:t>16</w:t>
      </w:r>
      <w:r w:rsidR="00C73818">
        <w:rPr>
          <w:rFonts w:ascii="Times New Roman" w:hAnsi="Times New Roman" w:cs="Times New Roman"/>
          <w:sz w:val="24"/>
          <w:szCs w:val="24"/>
        </w:rPr>
        <w:t xml:space="preserve"> частотных лексем и </w:t>
      </w:r>
      <w:r w:rsidR="00D9316C">
        <w:rPr>
          <w:rFonts w:ascii="Times New Roman" w:hAnsi="Times New Roman" w:cs="Times New Roman"/>
          <w:sz w:val="24"/>
          <w:szCs w:val="24"/>
        </w:rPr>
        <w:t>11</w:t>
      </w:r>
      <w:r w:rsidR="00C73818">
        <w:rPr>
          <w:rFonts w:ascii="Times New Roman" w:hAnsi="Times New Roman" w:cs="Times New Roman"/>
          <w:sz w:val="24"/>
          <w:szCs w:val="24"/>
        </w:rPr>
        <w:t xml:space="preserve"> низкочастотных лексем</w:t>
      </w:r>
      <w:r w:rsidR="003238CF">
        <w:rPr>
          <w:rFonts w:ascii="Times New Roman" w:hAnsi="Times New Roman" w:cs="Times New Roman"/>
          <w:sz w:val="24"/>
          <w:szCs w:val="24"/>
        </w:rPr>
        <w:t xml:space="preserve"> с заданным значением.</w:t>
      </w:r>
      <w:r w:rsidR="00C73818">
        <w:rPr>
          <w:rFonts w:ascii="Times New Roman" w:hAnsi="Times New Roman" w:cs="Times New Roman"/>
          <w:sz w:val="24"/>
          <w:szCs w:val="24"/>
        </w:rPr>
        <w:t xml:space="preserve"> </w:t>
      </w:r>
      <w:r w:rsidR="00A136B9">
        <w:rPr>
          <w:rFonts w:ascii="Times New Roman" w:hAnsi="Times New Roman" w:cs="Times New Roman"/>
          <w:sz w:val="24"/>
          <w:szCs w:val="24"/>
        </w:rPr>
        <w:t>19</w:t>
      </w:r>
      <w:r w:rsidR="00C73818">
        <w:rPr>
          <w:rFonts w:ascii="Times New Roman" w:hAnsi="Times New Roman" w:cs="Times New Roman"/>
          <w:sz w:val="24"/>
          <w:szCs w:val="24"/>
        </w:rPr>
        <w:t xml:space="preserve"> значений</w:t>
      </w:r>
      <w:r w:rsidR="003238CF">
        <w:rPr>
          <w:rFonts w:ascii="Times New Roman" w:hAnsi="Times New Roman" w:cs="Times New Roman"/>
          <w:sz w:val="24"/>
          <w:szCs w:val="24"/>
        </w:rPr>
        <w:t xml:space="preserve"> этих лексем</w:t>
      </w:r>
      <w:r w:rsidR="00C73818">
        <w:rPr>
          <w:rFonts w:ascii="Times New Roman" w:hAnsi="Times New Roman" w:cs="Times New Roman"/>
          <w:sz w:val="24"/>
          <w:szCs w:val="24"/>
        </w:rPr>
        <w:t xml:space="preserve"> были представлены в виде ядра иерархической структуры семантического дерева </w:t>
      </w:r>
      <w:r w:rsidR="00C73818" w:rsidRPr="00437ECF">
        <w:rPr>
          <w:rFonts w:ascii="Times New Roman" w:hAnsi="Times New Roman" w:cs="Times New Roman"/>
          <w:sz w:val="24"/>
          <w:szCs w:val="24"/>
        </w:rPr>
        <w:t>«Форма»</w:t>
      </w:r>
      <w:r w:rsidR="00C73818">
        <w:rPr>
          <w:rFonts w:ascii="Times New Roman" w:hAnsi="Times New Roman" w:cs="Times New Roman"/>
          <w:sz w:val="24"/>
          <w:szCs w:val="24"/>
        </w:rPr>
        <w:t xml:space="preserve">. Контекстные маркеры рассмотренных слов были использованы при задании лексико-грамматических шаблонов для программы автоматического пополнения </w:t>
      </w:r>
      <w:r w:rsidR="003238CF">
        <w:rPr>
          <w:rFonts w:ascii="Times New Roman" w:hAnsi="Times New Roman" w:cs="Times New Roman"/>
          <w:sz w:val="24"/>
          <w:szCs w:val="24"/>
        </w:rPr>
        <w:t xml:space="preserve">данной лексико-семантической группы. </w:t>
      </w:r>
      <w:r w:rsidR="003238CF" w:rsidRPr="00437ECF">
        <w:rPr>
          <w:rFonts w:ascii="Times New Roman" w:hAnsi="Times New Roman" w:cs="Times New Roman"/>
          <w:sz w:val="24"/>
          <w:szCs w:val="24"/>
        </w:rPr>
        <w:t>Реализованный на языке С# основанный на правилах алгоритм показал</w:t>
      </w:r>
      <w:r w:rsidR="00F97B42">
        <w:rPr>
          <w:rFonts w:ascii="Times New Roman" w:hAnsi="Times New Roman" w:cs="Times New Roman"/>
          <w:sz w:val="24"/>
          <w:szCs w:val="24"/>
        </w:rPr>
        <w:t xml:space="preserve"> полноту 66,67% и точность  </w:t>
      </w:r>
      <w:r w:rsidR="00D9316C">
        <w:rPr>
          <w:rFonts w:ascii="Times New Roman" w:hAnsi="Times New Roman" w:cs="Times New Roman"/>
          <w:sz w:val="24"/>
          <w:szCs w:val="24"/>
        </w:rPr>
        <w:t>91,25%</w:t>
      </w:r>
      <w:r w:rsidR="003238CF" w:rsidRPr="00437ECF">
        <w:rPr>
          <w:rFonts w:ascii="Times New Roman" w:hAnsi="Times New Roman" w:cs="Times New Roman"/>
          <w:sz w:val="24"/>
          <w:szCs w:val="24"/>
        </w:rPr>
        <w:t>.</w:t>
      </w:r>
      <w:r w:rsidR="003238CF">
        <w:rPr>
          <w:rFonts w:ascii="Times New Roman" w:hAnsi="Times New Roman" w:cs="Times New Roman"/>
          <w:sz w:val="24"/>
          <w:szCs w:val="24"/>
        </w:rPr>
        <w:t xml:space="preserve"> </w:t>
      </w:r>
      <w:r w:rsidR="00F97B42" w:rsidRPr="00F97B42">
        <w:rPr>
          <w:rFonts w:ascii="Times New Roman" w:hAnsi="Times New Roman" w:cs="Times New Roman"/>
          <w:sz w:val="24"/>
          <w:szCs w:val="24"/>
        </w:rPr>
        <w:t>Программа была проверена на 275 контекстах (5015 словоупотреблений).</w:t>
      </w:r>
    </w:p>
    <w:p w14:paraId="3044CEAC" w14:textId="77777777" w:rsidR="0005407F" w:rsidRPr="00437ECF" w:rsidRDefault="0005407F" w:rsidP="00437E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7ECF">
        <w:rPr>
          <w:rFonts w:ascii="Times New Roman" w:hAnsi="Times New Roman" w:cs="Times New Roman"/>
          <w:sz w:val="24"/>
          <w:szCs w:val="24"/>
        </w:rPr>
        <w:t>Актуальность</w:t>
      </w:r>
      <w:r w:rsidR="003238CF">
        <w:rPr>
          <w:rFonts w:ascii="Times New Roman" w:hAnsi="Times New Roman" w:cs="Times New Roman"/>
          <w:sz w:val="24"/>
          <w:szCs w:val="24"/>
        </w:rPr>
        <w:t xml:space="preserve"> и новизна</w:t>
      </w:r>
      <w:r w:rsidRPr="00437ECF">
        <w:rPr>
          <w:rFonts w:ascii="Times New Roman" w:hAnsi="Times New Roman" w:cs="Times New Roman"/>
          <w:sz w:val="24"/>
          <w:szCs w:val="24"/>
        </w:rPr>
        <w:t xml:space="preserve"> исследования </w:t>
      </w:r>
      <w:r w:rsidR="003238CF">
        <w:rPr>
          <w:rFonts w:ascii="Times New Roman" w:hAnsi="Times New Roman" w:cs="Times New Roman"/>
          <w:sz w:val="24"/>
          <w:szCs w:val="24"/>
        </w:rPr>
        <w:t>определяет</w:t>
      </w:r>
      <w:r w:rsidRPr="00437ECF">
        <w:rPr>
          <w:rFonts w:ascii="Times New Roman" w:hAnsi="Times New Roman" w:cs="Times New Roman"/>
          <w:sz w:val="24"/>
          <w:szCs w:val="24"/>
        </w:rPr>
        <w:t xml:space="preserve">ся </w:t>
      </w:r>
      <w:r w:rsidR="003238CF">
        <w:rPr>
          <w:rFonts w:ascii="Times New Roman" w:hAnsi="Times New Roman" w:cs="Times New Roman"/>
          <w:sz w:val="24"/>
          <w:szCs w:val="24"/>
        </w:rPr>
        <w:t xml:space="preserve">необходимостью введения в тезаурус </w:t>
      </w:r>
      <w:proofErr w:type="spellStart"/>
      <w:r w:rsidR="003238CF" w:rsidRPr="00437ECF">
        <w:rPr>
          <w:rFonts w:ascii="Times New Roman" w:hAnsi="Times New Roman" w:cs="Times New Roman"/>
          <w:sz w:val="24"/>
          <w:szCs w:val="24"/>
          <w:lang w:val="en-US"/>
        </w:rPr>
        <w:t>RussNet</w:t>
      </w:r>
      <w:proofErr w:type="spellEnd"/>
      <w:r w:rsidR="003238CF">
        <w:rPr>
          <w:rFonts w:ascii="Times New Roman" w:hAnsi="Times New Roman" w:cs="Times New Roman"/>
          <w:sz w:val="24"/>
          <w:szCs w:val="24"/>
        </w:rPr>
        <w:t xml:space="preserve"> данных </w:t>
      </w:r>
      <w:r w:rsidR="003238CF" w:rsidRPr="00437ECF">
        <w:rPr>
          <w:rFonts w:ascii="Times New Roman" w:hAnsi="Times New Roman" w:cs="Times New Roman"/>
          <w:sz w:val="24"/>
          <w:szCs w:val="24"/>
        </w:rPr>
        <w:t>семантического дерева «Форма»</w:t>
      </w:r>
      <w:r w:rsidR="003238CF">
        <w:rPr>
          <w:rFonts w:ascii="Times New Roman" w:hAnsi="Times New Roman" w:cs="Times New Roman"/>
          <w:sz w:val="24"/>
          <w:szCs w:val="24"/>
        </w:rPr>
        <w:t xml:space="preserve"> </w:t>
      </w:r>
      <w:r w:rsidRPr="00437ECF">
        <w:rPr>
          <w:rFonts w:ascii="Times New Roman" w:hAnsi="Times New Roman" w:cs="Times New Roman"/>
          <w:sz w:val="24"/>
          <w:szCs w:val="24"/>
        </w:rPr>
        <w:t>и исследовани</w:t>
      </w:r>
      <w:r w:rsidR="003238CF">
        <w:rPr>
          <w:rFonts w:ascii="Times New Roman" w:hAnsi="Times New Roman" w:cs="Times New Roman"/>
          <w:sz w:val="24"/>
          <w:szCs w:val="24"/>
        </w:rPr>
        <w:t>я</w:t>
      </w:r>
      <w:r w:rsidRPr="00437ECF">
        <w:rPr>
          <w:rFonts w:ascii="Times New Roman" w:hAnsi="Times New Roman" w:cs="Times New Roman"/>
          <w:sz w:val="24"/>
          <w:szCs w:val="24"/>
        </w:rPr>
        <w:t xml:space="preserve"> возможности дальнейшего пополнения дерева в полуавтоматическом режиме.</w:t>
      </w:r>
    </w:p>
    <w:p w14:paraId="5AB965EA" w14:textId="77777777" w:rsidR="00C051C0" w:rsidRPr="00437ECF" w:rsidRDefault="00437ECF" w:rsidP="00437E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7ECF">
        <w:rPr>
          <w:rFonts w:ascii="Times New Roman" w:hAnsi="Times New Roman" w:cs="Times New Roman"/>
          <w:sz w:val="24"/>
          <w:szCs w:val="24"/>
        </w:rPr>
        <w:t>Работа состоит из введения, трех глав, заключения, списка литературы и  приложений. Список использованной литературы содержит 39 источников, из них 20 — на иностранном языке.</w:t>
      </w:r>
    </w:p>
    <w:p w14:paraId="15879C26" w14:textId="77777777" w:rsidR="0005407F" w:rsidRPr="00437ECF" w:rsidRDefault="0005407F" w:rsidP="00437E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05407F" w:rsidRPr="00437ECF" w:rsidSect="00F77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7F"/>
    <w:rsid w:val="0005407F"/>
    <w:rsid w:val="000B3960"/>
    <w:rsid w:val="003238CF"/>
    <w:rsid w:val="00437ECF"/>
    <w:rsid w:val="008D2F5A"/>
    <w:rsid w:val="00922DCF"/>
    <w:rsid w:val="00A136B9"/>
    <w:rsid w:val="00A366B0"/>
    <w:rsid w:val="00C051C0"/>
    <w:rsid w:val="00C73818"/>
    <w:rsid w:val="00D9316C"/>
    <w:rsid w:val="00F7198F"/>
    <w:rsid w:val="00F77F7F"/>
    <w:rsid w:val="00F9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5DC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7F"/>
    <w:pPr>
      <w:ind w:left="720"/>
      <w:contextualSpacing/>
    </w:pPr>
  </w:style>
  <w:style w:type="character" w:customStyle="1" w:styleId="apple-converted-space">
    <w:name w:val="apple-converted-space"/>
    <w:basedOn w:val="a0"/>
    <w:rsid w:val="00922DC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7F"/>
    <w:pPr>
      <w:ind w:left="720"/>
      <w:contextualSpacing/>
    </w:pPr>
  </w:style>
  <w:style w:type="character" w:customStyle="1" w:styleId="apple-converted-space">
    <w:name w:val="apple-converted-space"/>
    <w:basedOn w:val="a0"/>
    <w:rsid w:val="00922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1717</Characters>
  <Application>Microsoft Macintosh Word</Application>
  <DocSecurity>0</DocSecurity>
  <Lines>78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Ilya Nikolaev</cp:lastModifiedBy>
  <cp:revision>3</cp:revision>
  <dcterms:created xsi:type="dcterms:W3CDTF">2014-05-26T19:14:00Z</dcterms:created>
  <dcterms:modified xsi:type="dcterms:W3CDTF">2014-05-28T13:41:00Z</dcterms:modified>
</cp:coreProperties>
</file>