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51" w:rsidRPr="00462F51" w:rsidRDefault="00462F51" w:rsidP="00462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51">
        <w:rPr>
          <w:rFonts w:ascii="Times New Roman" w:hAnsi="Times New Roman" w:cs="Times New Roman"/>
          <w:b/>
          <w:sz w:val="28"/>
          <w:szCs w:val="28"/>
        </w:rPr>
        <w:t>Отзыв научного руководителя</w:t>
      </w:r>
    </w:p>
    <w:p w:rsidR="00E624D4" w:rsidRDefault="00462F51" w:rsidP="00E62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F51">
        <w:rPr>
          <w:rFonts w:ascii="Times New Roman" w:hAnsi="Times New Roman" w:cs="Times New Roman"/>
          <w:sz w:val="28"/>
          <w:szCs w:val="28"/>
        </w:rPr>
        <w:t>на выпускную квалификационную работу магистра лингвистики «Метафорические модели в современной публицистической речи (на материале текстов о кино)»</w:t>
      </w:r>
    </w:p>
    <w:p w:rsidR="00462F51" w:rsidRDefault="00406616" w:rsidP="00E62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Брусковой Рахиль</w:t>
      </w:r>
      <w:r w:rsidR="00462F51" w:rsidRPr="00462F51">
        <w:rPr>
          <w:rFonts w:ascii="Times New Roman" w:hAnsi="Times New Roman" w:cs="Times New Roman"/>
          <w:b/>
          <w:sz w:val="28"/>
          <w:szCs w:val="28"/>
        </w:rPr>
        <w:t xml:space="preserve"> Эдуардовны</w:t>
      </w:r>
    </w:p>
    <w:p w:rsidR="00CD271B" w:rsidRDefault="00CD271B" w:rsidP="00E62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CA3" w:rsidRDefault="00092CA3" w:rsidP="0040661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Магистерская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Р.Э.Брусковой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BDE">
        <w:rPr>
          <w:rFonts w:ascii="Times New Roman" w:hAnsi="Times New Roman" w:cs="Times New Roman"/>
          <w:sz w:val="28"/>
          <w:szCs w:val="28"/>
        </w:rPr>
        <w:t xml:space="preserve">посвящена изучению метафоры в современной речи, представленной текстами о кино. Материал исследования отбирался из </w:t>
      </w:r>
      <w:r w:rsidR="00406616">
        <w:rPr>
          <w:rFonts w:ascii="Times New Roman" w:hAnsi="Times New Roman" w:cs="Times New Roman"/>
          <w:sz w:val="28"/>
          <w:szCs w:val="28"/>
        </w:rPr>
        <w:t>печатных и электронных изданий:</w:t>
      </w:r>
      <w:r w:rsidR="00AA2BDE" w:rsidRPr="00AA2BDE">
        <w:rPr>
          <w:rFonts w:ascii="Times New Roman" w:hAnsi="Times New Roman" w:cs="Times New Roman"/>
          <w:sz w:val="28"/>
          <w:szCs w:val="28"/>
        </w:rPr>
        <w:t xml:space="preserve"> «Искусство кино», «Сеанс», «Сноб», «Афиша», «Воздух», «</w:t>
      </w:r>
      <w:r w:rsidR="00AA2BDE" w:rsidRPr="00AA2B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A2BDE" w:rsidRPr="00AA2BDE">
        <w:rPr>
          <w:rFonts w:ascii="Times New Roman" w:hAnsi="Times New Roman" w:cs="Times New Roman"/>
          <w:sz w:val="28"/>
          <w:szCs w:val="28"/>
        </w:rPr>
        <w:t>nterview</w:t>
      </w:r>
      <w:proofErr w:type="spellEnd"/>
      <w:r w:rsidR="00AA2BDE" w:rsidRPr="00AA2BD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A2BDE" w:rsidRPr="00AA2BDE">
        <w:rPr>
          <w:rFonts w:ascii="Times New Roman" w:hAnsi="Times New Roman" w:cs="Times New Roman"/>
          <w:sz w:val="28"/>
          <w:szCs w:val="28"/>
        </w:rPr>
        <w:t>Esquire</w:t>
      </w:r>
      <w:proofErr w:type="spellEnd"/>
      <w:r w:rsidR="00AA2BDE" w:rsidRPr="00AA2BDE">
        <w:rPr>
          <w:rFonts w:ascii="Times New Roman" w:hAnsi="Times New Roman" w:cs="Times New Roman"/>
          <w:sz w:val="28"/>
          <w:szCs w:val="28"/>
        </w:rPr>
        <w:t>», портал</w:t>
      </w:r>
      <w:r w:rsidR="00083E29">
        <w:rPr>
          <w:rFonts w:ascii="Times New Roman" w:hAnsi="Times New Roman" w:cs="Times New Roman"/>
          <w:sz w:val="28"/>
          <w:szCs w:val="28"/>
        </w:rPr>
        <w:t>а</w:t>
      </w:r>
      <w:r w:rsidR="00AA2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BDE">
        <w:rPr>
          <w:rFonts w:ascii="Times New Roman" w:hAnsi="Times New Roman" w:cs="Times New Roman"/>
          <w:sz w:val="28"/>
          <w:szCs w:val="28"/>
        </w:rPr>
        <w:t>Кинопоиск</w:t>
      </w:r>
      <w:proofErr w:type="spellEnd"/>
      <w:r w:rsidR="00AA2BDE">
        <w:rPr>
          <w:rFonts w:ascii="Times New Roman" w:hAnsi="Times New Roman" w:cs="Times New Roman"/>
          <w:sz w:val="28"/>
          <w:szCs w:val="28"/>
        </w:rPr>
        <w:t>.</w:t>
      </w:r>
    </w:p>
    <w:p w:rsidR="004F419A" w:rsidRDefault="004F419A" w:rsidP="0040661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Отобранный материал во многом определяет самостоятельность и новизну исследования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Р.Э.Брусковой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впервые обратившейся к анализу функционирования метафоры в текстах о кино, опубликованных в современных газетах и журналах. </w:t>
      </w:r>
    </w:p>
    <w:p w:rsidR="004F419A" w:rsidRDefault="004F419A" w:rsidP="0040661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в работе над темой обусловлена многоаспектностью самого явления, разнообразием его трактовок и подходов к изучению.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Р.Э.Брускова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целом справилась с поставленной задачей, найдя опорное для своего исследования определение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Н.Д.Арутюновой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фоне множества иных дефиниций. Рассмотрение концепций и точек зрения ученых на метафору потребовало от магистранта, с одной стороны, большого охвата литературы вопроса, с другой стороны, потребности его минимизированного и емкого изложения. </w:t>
      </w:r>
      <w:r w:rsidR="00CD4EB1">
        <w:rPr>
          <w:rFonts w:ascii="Times New Roman" w:hAnsi="Times New Roman" w:cs="Times New Roman"/>
          <w:sz w:val="28"/>
          <w:szCs w:val="28"/>
        </w:rPr>
        <w:t xml:space="preserve">Данная задача представляется </w:t>
      </w:r>
      <w:r w:rsidR="00CD271B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CD4EB1">
        <w:rPr>
          <w:rFonts w:ascii="Times New Roman" w:hAnsi="Times New Roman" w:cs="Times New Roman"/>
          <w:sz w:val="28"/>
          <w:szCs w:val="28"/>
        </w:rPr>
        <w:t xml:space="preserve">выполненной, в работе прослеживаются основные принципы изучения метафоры, ее характеристики и функции. </w:t>
      </w:r>
    </w:p>
    <w:p w:rsidR="00CD271B" w:rsidRDefault="00CD4EB1" w:rsidP="0040661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Избранный в работе подход к систематизации и группировке метафорических употреблений на основе метафорических моде</w:t>
      </w:r>
      <w:r w:rsidR="00083E29">
        <w:rPr>
          <w:rFonts w:ascii="Times New Roman" w:hAnsi="Times New Roman" w:cs="Times New Roman"/>
          <w:sz w:val="28"/>
          <w:szCs w:val="28"/>
        </w:rPr>
        <w:t>лей</w:t>
      </w:r>
      <w:r w:rsidR="00CD271B">
        <w:rPr>
          <w:rFonts w:ascii="Times New Roman" w:hAnsi="Times New Roman" w:cs="Times New Roman"/>
          <w:sz w:val="28"/>
          <w:szCs w:val="28"/>
        </w:rPr>
        <w:t xml:space="preserve"> последовательно применяется </w:t>
      </w:r>
      <w:r>
        <w:rPr>
          <w:rFonts w:ascii="Times New Roman" w:hAnsi="Times New Roman" w:cs="Times New Roman"/>
          <w:sz w:val="28"/>
          <w:szCs w:val="28"/>
        </w:rPr>
        <w:t>к анализу своего материала, результатом чего явилось выявление 5 метафорических моделей. Таким образом, можно сказать, что и эта исследователь</w:t>
      </w:r>
      <w:r w:rsidR="00CD271B">
        <w:rPr>
          <w:rFonts w:ascii="Times New Roman" w:hAnsi="Times New Roman" w:cs="Times New Roman"/>
          <w:sz w:val="28"/>
          <w:szCs w:val="28"/>
        </w:rPr>
        <w:t xml:space="preserve">ская задача решена магистрантом, показывая </w:t>
      </w:r>
      <w:r w:rsidR="003D409B">
        <w:rPr>
          <w:rFonts w:ascii="Times New Roman" w:hAnsi="Times New Roman" w:cs="Times New Roman"/>
          <w:sz w:val="28"/>
          <w:szCs w:val="28"/>
        </w:rPr>
        <w:t xml:space="preserve">её </w:t>
      </w:r>
      <w:r w:rsidR="00CD271B">
        <w:rPr>
          <w:rFonts w:ascii="Times New Roman" w:hAnsi="Times New Roman" w:cs="Times New Roman"/>
          <w:sz w:val="28"/>
          <w:szCs w:val="28"/>
        </w:rPr>
        <w:t>умение самостоятельной работы с материалом и его систематизации.</w:t>
      </w:r>
    </w:p>
    <w:p w:rsidR="00CD4EB1" w:rsidRDefault="00CD4EB1" w:rsidP="0040661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Анализируемый материал демонстрирует </w:t>
      </w:r>
      <w:r w:rsidR="00083E29">
        <w:rPr>
          <w:rFonts w:ascii="Times New Roman" w:hAnsi="Times New Roman" w:cs="Times New Roman"/>
          <w:sz w:val="28"/>
          <w:szCs w:val="28"/>
        </w:rPr>
        <w:t>немало интересных</w:t>
      </w:r>
      <w:bookmarkStart w:id="0" w:name="_GoBack"/>
      <w:bookmarkEnd w:id="0"/>
      <w:r w:rsidR="003D409B">
        <w:rPr>
          <w:rFonts w:ascii="Times New Roman" w:hAnsi="Times New Roman" w:cs="Times New Roman"/>
          <w:sz w:val="28"/>
          <w:szCs w:val="28"/>
        </w:rPr>
        <w:t xml:space="preserve"> случаев</w:t>
      </w:r>
      <w:r>
        <w:rPr>
          <w:rFonts w:ascii="Times New Roman" w:hAnsi="Times New Roman" w:cs="Times New Roman"/>
          <w:sz w:val="28"/>
          <w:szCs w:val="28"/>
        </w:rPr>
        <w:t xml:space="preserve">  использования метафоры в речи журналистов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интерпретации семантики и функций данного 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Р.Э.Брускова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проявила умение непротиворечивой характеристики языковых единиц, включающей и наблюдения над языковой семантикой</w:t>
      </w:r>
      <w:r w:rsidR="00F2564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отраженной в словарном толковании</w:t>
      </w:r>
      <w:r w:rsidR="007D1041">
        <w:rPr>
          <w:rFonts w:ascii="Times New Roman" w:hAnsi="Times New Roman" w:cs="Times New Roman"/>
          <w:sz w:val="28"/>
          <w:szCs w:val="28"/>
        </w:rPr>
        <w:t xml:space="preserve">), </w:t>
      </w:r>
      <w:r w:rsidR="00F25641">
        <w:rPr>
          <w:rFonts w:ascii="Times New Roman" w:hAnsi="Times New Roman" w:cs="Times New Roman"/>
          <w:sz w:val="28"/>
          <w:szCs w:val="28"/>
        </w:rPr>
        <w:t xml:space="preserve">и  анализ контекстуально обусловленных речевых значений. </w:t>
      </w:r>
    </w:p>
    <w:p w:rsidR="00CD271B" w:rsidRPr="00092CA3" w:rsidRDefault="00CD271B" w:rsidP="0040661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цель и задачи работы представляются выполненными, её результаты </w:t>
      </w:r>
      <w:r w:rsidR="00F239EE">
        <w:rPr>
          <w:rFonts w:ascii="Times New Roman" w:hAnsi="Times New Roman" w:cs="Times New Roman"/>
          <w:sz w:val="28"/>
          <w:szCs w:val="28"/>
        </w:rPr>
        <w:t>отражают ход самостоятельного поиска магистранта</w:t>
      </w:r>
      <w:r w:rsidR="007D1041">
        <w:rPr>
          <w:rFonts w:ascii="Times New Roman" w:hAnsi="Times New Roman" w:cs="Times New Roman"/>
          <w:sz w:val="28"/>
          <w:szCs w:val="28"/>
        </w:rPr>
        <w:t xml:space="preserve"> и свидетельствуют о достаточном уровне лингвистической подготовки </w:t>
      </w:r>
      <w:proofErr w:type="spellStart"/>
      <w:r w:rsidR="007D1041">
        <w:rPr>
          <w:rFonts w:ascii="Times New Roman" w:hAnsi="Times New Roman" w:cs="Times New Roman"/>
          <w:sz w:val="28"/>
          <w:szCs w:val="28"/>
        </w:rPr>
        <w:t>Р.Э.Брусковой</w:t>
      </w:r>
      <w:proofErr w:type="spellEnd"/>
      <w:r w:rsidR="007D10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F51" w:rsidRDefault="00462F51" w:rsidP="00406616">
      <w:pPr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2F51" w:rsidRDefault="00462F51" w:rsidP="00462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F51" w:rsidRPr="00462F51" w:rsidRDefault="00462F51" w:rsidP="007D1041">
      <w:pPr>
        <w:rPr>
          <w:rFonts w:ascii="Times New Roman" w:hAnsi="Times New Roman" w:cs="Times New Roman"/>
          <w:sz w:val="28"/>
          <w:szCs w:val="28"/>
        </w:rPr>
      </w:pPr>
      <w:r w:rsidRPr="00462F51">
        <w:rPr>
          <w:rFonts w:ascii="Times New Roman" w:hAnsi="Times New Roman" w:cs="Times New Roman"/>
          <w:sz w:val="28"/>
          <w:szCs w:val="28"/>
        </w:rPr>
        <w:t xml:space="preserve">К.ф.н., доцент </w:t>
      </w:r>
      <w:proofErr w:type="spellStart"/>
      <w:r w:rsidRPr="00462F51">
        <w:rPr>
          <w:rFonts w:ascii="Times New Roman" w:hAnsi="Times New Roman" w:cs="Times New Roman"/>
          <w:sz w:val="28"/>
          <w:szCs w:val="28"/>
        </w:rPr>
        <w:t>И.М.Вознесенская</w:t>
      </w:r>
      <w:proofErr w:type="spellEnd"/>
    </w:p>
    <w:p w:rsidR="00BF0FFE" w:rsidRDefault="00BF0FFE"/>
    <w:sectPr w:rsidR="00BF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82"/>
    <w:rsid w:val="00083E29"/>
    <w:rsid w:val="00092CA3"/>
    <w:rsid w:val="00210982"/>
    <w:rsid w:val="003D409B"/>
    <w:rsid w:val="00406616"/>
    <w:rsid w:val="00462F51"/>
    <w:rsid w:val="004F419A"/>
    <w:rsid w:val="007D1041"/>
    <w:rsid w:val="00AA2BDE"/>
    <w:rsid w:val="00B56C36"/>
    <w:rsid w:val="00BF0FFE"/>
    <w:rsid w:val="00C7320C"/>
    <w:rsid w:val="00CD271B"/>
    <w:rsid w:val="00CD4EB1"/>
    <w:rsid w:val="00E624D4"/>
    <w:rsid w:val="00F239EE"/>
    <w:rsid w:val="00F2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E2B2C-EFDA-49E8-B8A9-DDB43463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ROALD</cp:lastModifiedBy>
  <cp:revision>8</cp:revision>
  <dcterms:created xsi:type="dcterms:W3CDTF">2015-05-16T13:07:00Z</dcterms:created>
  <dcterms:modified xsi:type="dcterms:W3CDTF">2015-05-17T16:30:00Z</dcterms:modified>
</cp:coreProperties>
</file>