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E3" w:rsidRDefault="00955CE3" w:rsidP="00955CE3">
      <w:pPr>
        <w:pStyle w:val="p1"/>
        <w:shd w:val="clear" w:color="auto" w:fill="FFFFFF"/>
        <w:spacing w:line="276" w:lineRule="auto"/>
        <w:ind w:firstLineChars="150" w:firstLine="422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 xml:space="preserve">                                                     Аннотация </w:t>
      </w:r>
    </w:p>
    <w:p w:rsidR="00955CE3" w:rsidRDefault="00955CE3" w:rsidP="00955CE3">
      <w:pPr>
        <w:pStyle w:val="p1"/>
        <w:shd w:val="clear" w:color="auto" w:fill="FFFFFF"/>
        <w:spacing w:line="276" w:lineRule="auto"/>
        <w:ind w:firstLineChars="150" w:firstLine="422"/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>к выпускной квалификационной работе магистра лингвистики</w:t>
      </w:r>
    </w:p>
    <w:p w:rsidR="00955CE3" w:rsidRDefault="00955CE3" w:rsidP="00955CE3">
      <w:pPr>
        <w:pStyle w:val="p1"/>
        <w:shd w:val="clear" w:color="auto" w:fill="FFFFFF"/>
        <w:spacing w:line="276" w:lineRule="auto"/>
        <w:ind w:firstLineChars="150" w:firstLine="422"/>
        <w:jc w:val="center"/>
        <w:rPr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 xml:space="preserve"> Дун Сюань на тему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eastAsia="SimSun"/>
          <w:b/>
          <w:color w:val="000000"/>
          <w:sz w:val="28"/>
          <w:szCs w:val="28"/>
        </w:rPr>
        <w:t xml:space="preserve"> «Концепт </w:t>
      </w:r>
      <w:r w:rsidRPr="00955CE3">
        <w:rPr>
          <w:rFonts w:eastAsia="SimSun"/>
          <w:b/>
          <w:i/>
          <w:color w:val="000000"/>
          <w:sz w:val="28"/>
          <w:szCs w:val="28"/>
        </w:rPr>
        <w:t>красота</w:t>
      </w:r>
      <w:r>
        <w:rPr>
          <w:rFonts w:eastAsia="SimSun"/>
          <w:b/>
          <w:color w:val="000000"/>
          <w:sz w:val="28"/>
          <w:szCs w:val="28"/>
        </w:rPr>
        <w:t xml:space="preserve"> в русских народных сказках</w:t>
      </w:r>
      <w:r>
        <w:rPr>
          <w:b/>
          <w:color w:val="000000"/>
          <w:sz w:val="28"/>
          <w:szCs w:val="28"/>
        </w:rPr>
        <w:t xml:space="preserve"> (на фоне китайского языка)</w:t>
      </w:r>
      <w:r>
        <w:rPr>
          <w:rFonts w:eastAsia="SimSun"/>
          <w:b/>
          <w:color w:val="000000"/>
          <w:sz w:val="28"/>
          <w:szCs w:val="28"/>
        </w:rPr>
        <w:t>»</w:t>
      </w:r>
    </w:p>
    <w:p w:rsidR="002A33ED" w:rsidRDefault="00955CE3" w:rsidP="006954D1">
      <w:pPr>
        <w:spacing w:line="360" w:lineRule="auto"/>
        <w:ind w:right="-143"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="00C73BD9">
        <w:rPr>
          <w:rFonts w:ascii="Times New Roman" w:hAnsi="Times New Roman" w:cs="Times New Roman"/>
          <w:sz w:val="28"/>
          <w:szCs w:val="28"/>
          <w:lang w:val="ru-RU"/>
        </w:rPr>
        <w:t>ю проведенного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</w:t>
      </w:r>
      <w:r w:rsidR="00C73BD9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5CE3">
        <w:rPr>
          <w:rFonts w:ascii="Times New Roman" w:hAnsi="Times New Roman" w:cs="Times New Roman"/>
          <w:sz w:val="28"/>
          <w:szCs w:val="28"/>
          <w:lang w:val="ru-RU"/>
        </w:rPr>
        <w:t>выяв</w:t>
      </w:r>
      <w:r>
        <w:rPr>
          <w:rFonts w:ascii="Times New Roman" w:hAnsi="Times New Roman" w:cs="Times New Roman"/>
          <w:sz w:val="28"/>
          <w:szCs w:val="28"/>
          <w:lang w:val="ru-RU"/>
        </w:rPr>
        <w:t>ление</w:t>
      </w:r>
      <w:r w:rsidRPr="00955CE3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национально-культурн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55CE3">
        <w:rPr>
          <w:rFonts w:ascii="Times New Roman" w:hAnsi="Times New Roman" w:cs="Times New Roman"/>
          <w:sz w:val="28"/>
          <w:szCs w:val="28"/>
          <w:lang w:val="ru-RU"/>
        </w:rPr>
        <w:t xml:space="preserve"> своеобрази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55CE3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</w:t>
      </w:r>
      <w:r w:rsidR="00C73BD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55CE3">
        <w:rPr>
          <w:rFonts w:ascii="Times New Roman" w:hAnsi="Times New Roman" w:cs="Times New Roman"/>
          <w:sz w:val="28"/>
          <w:szCs w:val="28"/>
          <w:lang w:val="ru-RU"/>
        </w:rPr>
        <w:t xml:space="preserve"> о красоте русского и китайского народа на примере </w:t>
      </w:r>
      <w:r w:rsidR="00C75F90" w:rsidRPr="00C75F90">
        <w:rPr>
          <w:rFonts w:ascii="Times New Roman" w:hAnsi="Times New Roman" w:cs="Times New Roman"/>
          <w:sz w:val="28"/>
          <w:szCs w:val="28"/>
          <w:lang w:val="ru-RU"/>
        </w:rPr>
        <w:t>макроблоков, в которых представлен конце</w:t>
      </w:r>
      <w:r w:rsidR="00C75F9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75F90" w:rsidRPr="00C75F90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C75F90" w:rsidRPr="00C75F90">
        <w:rPr>
          <w:rFonts w:ascii="Times New Roman" w:hAnsi="Times New Roman" w:cs="Times New Roman"/>
          <w:i/>
          <w:sz w:val="28"/>
          <w:szCs w:val="28"/>
          <w:lang w:val="ru-RU"/>
        </w:rPr>
        <w:t>красота</w:t>
      </w:r>
      <w:r w:rsidR="00C75F90" w:rsidRPr="00C75F90">
        <w:rPr>
          <w:rFonts w:ascii="Times New Roman" w:hAnsi="Times New Roman" w:cs="Times New Roman"/>
          <w:sz w:val="28"/>
          <w:szCs w:val="28"/>
          <w:lang w:val="ru-RU"/>
        </w:rPr>
        <w:t xml:space="preserve"> в руских и китайских волшебных сказках: "красота </w:t>
      </w:r>
      <w:r w:rsidR="00C75F90">
        <w:rPr>
          <w:rFonts w:ascii="Times New Roman" w:hAnsi="Times New Roman" w:cs="Times New Roman"/>
          <w:sz w:val="28"/>
          <w:szCs w:val="28"/>
          <w:lang w:val="ru-RU"/>
        </w:rPr>
        <w:t>жи</w:t>
      </w:r>
      <w:r w:rsidR="00C75F90" w:rsidRPr="00C75F90">
        <w:rPr>
          <w:rFonts w:ascii="Times New Roman" w:hAnsi="Times New Roman" w:cs="Times New Roman"/>
          <w:sz w:val="28"/>
          <w:szCs w:val="28"/>
          <w:lang w:val="ru-RU"/>
        </w:rPr>
        <w:t>лища",</w:t>
      </w:r>
      <w:r w:rsidR="00C75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F90" w:rsidRPr="00C75F90">
        <w:rPr>
          <w:rFonts w:ascii="Times New Roman" w:hAnsi="Times New Roman" w:cs="Times New Roman"/>
          <w:sz w:val="28"/>
          <w:szCs w:val="28"/>
          <w:lang w:val="ru-RU"/>
        </w:rPr>
        <w:t>"красота внеш</w:t>
      </w:r>
      <w:r w:rsidR="002A33E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75F90" w:rsidRPr="00C75F90">
        <w:rPr>
          <w:rFonts w:ascii="Times New Roman" w:hAnsi="Times New Roman" w:cs="Times New Roman"/>
          <w:sz w:val="28"/>
          <w:szCs w:val="28"/>
          <w:lang w:val="ru-RU"/>
        </w:rPr>
        <w:t>ности человека", "внутренняя красота человека" и "красота природы как нер</w:t>
      </w:r>
      <w:r w:rsidR="002A33ED">
        <w:rPr>
          <w:rFonts w:ascii="Times New Roman" w:hAnsi="Times New Roman" w:cs="Times New Roman"/>
          <w:sz w:val="28"/>
          <w:szCs w:val="28"/>
          <w:lang w:val="ru-RU"/>
        </w:rPr>
        <w:t>у-</w:t>
      </w:r>
      <w:r w:rsidR="00C75F90" w:rsidRPr="00C75F90">
        <w:rPr>
          <w:rFonts w:ascii="Times New Roman" w:hAnsi="Times New Roman" w:cs="Times New Roman"/>
          <w:sz w:val="28"/>
          <w:szCs w:val="28"/>
          <w:lang w:val="ru-RU"/>
        </w:rPr>
        <w:t>котворной среды обитания".</w:t>
      </w:r>
    </w:p>
    <w:p w:rsidR="002A33ED" w:rsidRDefault="00C75F90" w:rsidP="002A33ED">
      <w:pPr>
        <w:spacing w:line="360" w:lineRule="auto"/>
        <w:ind w:right="-143"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C75F90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проведенного исследования Дун Сюань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75F90">
        <w:rPr>
          <w:rFonts w:ascii="Times New Roman" w:hAnsi="Times New Roman" w:cs="Times New Roman"/>
          <w:sz w:val="28"/>
          <w:szCs w:val="28"/>
          <w:lang w:val="ru-RU"/>
        </w:rPr>
        <w:t>ыли выявлены и систематизированы лексические средства формирования национального сво</w:t>
      </w:r>
      <w:r w:rsidR="002A33E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5F90">
        <w:rPr>
          <w:rFonts w:ascii="Times New Roman" w:hAnsi="Times New Roman" w:cs="Times New Roman"/>
          <w:sz w:val="28"/>
          <w:szCs w:val="28"/>
          <w:lang w:val="ru-RU"/>
        </w:rPr>
        <w:t xml:space="preserve">еобразия концепта </w:t>
      </w:r>
      <w:r w:rsidRPr="00C75F9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красота:</w:t>
      </w:r>
      <w:r w:rsidRPr="00C75F9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определены лексико-семантические группы слов  и их роль в репрезентации концепта </w:t>
      </w:r>
      <w:r w:rsidRPr="00C75F9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красота</w:t>
      </w:r>
      <w:r w:rsidRPr="00C75F9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 русских и китайских сказках, а также выявлены и систематизированы образные средства, раскрывающие по</w:t>
      </w:r>
      <w:r w:rsidR="002A33ED">
        <w:rPr>
          <w:rFonts w:ascii="Times New Roman" w:hAnsi="Times New Roman" w:cs="Times New Roman"/>
          <w:bCs/>
          <w:iCs/>
          <w:sz w:val="28"/>
          <w:szCs w:val="28"/>
          <w:lang w:val="ru-RU"/>
        </w:rPr>
        <w:t>-</w:t>
      </w:r>
      <w:r w:rsidRPr="00C75F9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нятие красоты. Кроме того, </w:t>
      </w:r>
      <w:r w:rsidR="002A33E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 работе </w:t>
      </w:r>
      <w:r w:rsidRPr="00C75F9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определ</w:t>
      </w:r>
      <w:r w:rsidR="002A33ED">
        <w:rPr>
          <w:rFonts w:ascii="Times New Roman" w:hAnsi="Times New Roman" w:cs="Times New Roman"/>
          <w:bCs/>
          <w:iCs/>
          <w:sz w:val="28"/>
          <w:szCs w:val="28"/>
          <w:lang w:val="ru-RU"/>
        </w:rPr>
        <w:t>яется</w:t>
      </w:r>
      <w:r w:rsidRPr="00C75F9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содержание концепта </w:t>
      </w:r>
      <w:r w:rsidRPr="00C75F9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красо</w:t>
      </w:r>
      <w:r w:rsidR="002A33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-</w:t>
      </w:r>
      <w:r w:rsidRPr="00C75F9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та</w:t>
      </w:r>
      <w:r w:rsidRPr="00C75F9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 русской и китайской народно-поэтической культуре</w:t>
      </w:r>
      <w:r w:rsidR="002A33E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</w:t>
      </w:r>
      <w:r w:rsidRPr="00C75F9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формулир</w:t>
      </w:r>
      <w:r w:rsidR="002A33ED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уются</w:t>
      </w:r>
      <w:r w:rsidRPr="00C75F9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его концептуальные признаки. </w:t>
      </w:r>
      <w:r w:rsidR="002A33E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Дун Сюань проводит сравнительный анализ</w:t>
      </w:r>
      <w:r w:rsidRPr="00C75F90">
        <w:rPr>
          <w:rFonts w:ascii="Times New Roman" w:hAnsi="Times New Roman" w:cs="Times New Roman"/>
          <w:sz w:val="28"/>
          <w:szCs w:val="28"/>
          <w:lang w:val="ru-RU"/>
        </w:rPr>
        <w:t xml:space="preserve"> ментальны</w:t>
      </w:r>
      <w:r w:rsidR="002A33E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C75F90">
        <w:rPr>
          <w:rFonts w:ascii="Times New Roman" w:hAnsi="Times New Roman" w:cs="Times New Roman"/>
          <w:sz w:val="28"/>
          <w:szCs w:val="28"/>
          <w:lang w:val="ru-RU"/>
        </w:rPr>
        <w:t xml:space="preserve"> установ</w:t>
      </w:r>
      <w:r w:rsidR="002A33E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75F90">
        <w:rPr>
          <w:rFonts w:ascii="Times New Roman" w:hAnsi="Times New Roman" w:cs="Times New Roman"/>
          <w:sz w:val="28"/>
          <w:szCs w:val="28"/>
          <w:lang w:val="ru-RU"/>
        </w:rPr>
        <w:t>к, фомирующи</w:t>
      </w:r>
      <w:r w:rsidR="002A33E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C75F90">
        <w:rPr>
          <w:rFonts w:ascii="Times New Roman" w:hAnsi="Times New Roman" w:cs="Times New Roman"/>
          <w:sz w:val="28"/>
          <w:szCs w:val="28"/>
          <w:lang w:val="ru-RU"/>
        </w:rPr>
        <w:t xml:space="preserve"> стереотипное представление о красоте в русской и китайской народной культуре. Автор приходит  к выводу, что, не</w:t>
      </w:r>
      <w:r w:rsidR="002A33E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5F90">
        <w:rPr>
          <w:rFonts w:ascii="Times New Roman" w:hAnsi="Times New Roman" w:cs="Times New Roman"/>
          <w:sz w:val="28"/>
          <w:szCs w:val="28"/>
          <w:lang w:val="ru-RU"/>
        </w:rPr>
        <w:t xml:space="preserve">смотря на значительное совпадение лексико-семантических групп и образных средств и их роли в репрезентации концепта </w:t>
      </w:r>
      <w:r w:rsidRPr="00C75F90">
        <w:rPr>
          <w:rFonts w:ascii="Times New Roman" w:hAnsi="Times New Roman" w:cs="Times New Roman"/>
          <w:i/>
          <w:sz w:val="28"/>
          <w:szCs w:val="28"/>
          <w:lang w:val="ru-RU"/>
        </w:rPr>
        <w:t>красота</w:t>
      </w:r>
      <w:r w:rsidRPr="00C75F90">
        <w:rPr>
          <w:rFonts w:ascii="Times New Roman" w:hAnsi="Times New Roman" w:cs="Times New Roman"/>
          <w:sz w:val="28"/>
          <w:szCs w:val="28"/>
          <w:lang w:val="ru-RU"/>
        </w:rPr>
        <w:t xml:space="preserve"> в русских и китайских сказках, содержание концепта </w:t>
      </w:r>
      <w:r w:rsidRPr="00C75F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красота </w:t>
      </w:r>
      <w:r w:rsidRPr="00C75F90">
        <w:rPr>
          <w:rFonts w:ascii="Times New Roman" w:hAnsi="Times New Roman" w:cs="Times New Roman"/>
          <w:sz w:val="28"/>
          <w:szCs w:val="28"/>
          <w:lang w:val="ru-RU"/>
        </w:rPr>
        <w:t>в двух культурах индивидуально, что наглядно демонстрируют выявленные и сформулированные в ходе анализа концептуальные признаки.</w:t>
      </w:r>
    </w:p>
    <w:p w:rsidR="00955CE3" w:rsidRDefault="002A33ED" w:rsidP="002A33ED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55CE3">
        <w:rPr>
          <w:rFonts w:ascii="Times New Roman" w:hAnsi="Times New Roman" w:cs="Times New Roman"/>
          <w:sz w:val="28"/>
          <w:szCs w:val="28"/>
          <w:lang w:val="ru-RU"/>
        </w:rPr>
        <w:t>Работа может быть использована на практических занятиях по русскому языку в иностранной аудитории, при преподавании фольклора, а также при составлении русско-китайского лингвокультурологического словаря.</w:t>
      </w:r>
    </w:p>
    <w:p w:rsidR="007A1FB5" w:rsidRPr="00955CE3" w:rsidRDefault="007A1FB5" w:rsidP="00955CE3">
      <w:pPr>
        <w:ind w:right="-1"/>
        <w:rPr>
          <w:lang w:val="ru-RU"/>
        </w:rPr>
      </w:pPr>
    </w:p>
    <w:sectPr w:rsidR="007A1FB5" w:rsidRPr="00955CE3" w:rsidSect="007A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55CE3"/>
    <w:rsid w:val="002A33ED"/>
    <w:rsid w:val="006954D1"/>
    <w:rsid w:val="007A1FB5"/>
    <w:rsid w:val="00955CE3"/>
    <w:rsid w:val="00B943FB"/>
    <w:rsid w:val="00C73BD9"/>
    <w:rsid w:val="00C7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E3"/>
    <w:pPr>
      <w:adjustRightInd w:val="0"/>
      <w:snapToGrid w:val="0"/>
      <w:spacing w:line="240" w:lineRule="auto"/>
    </w:pPr>
    <w:rPr>
      <w:rFonts w:ascii="Tahoma" w:eastAsia="Microsoft YaHei" w:hAnsi="Tahom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55CE3"/>
    <w:pPr>
      <w:adjustRightInd/>
      <w:snapToGri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2015-05-11T17:45:00Z</dcterms:created>
  <dcterms:modified xsi:type="dcterms:W3CDTF">2015-05-17T20:23:00Z</dcterms:modified>
</cp:coreProperties>
</file>