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87" w:rsidRDefault="00BA691E" w:rsidP="00BA69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</w:t>
      </w:r>
      <w:r w:rsidRPr="00BA691E">
        <w:rPr>
          <w:rFonts w:ascii="Times New Roman" w:hAnsi="Times New Roman" w:cs="Times New Roman"/>
          <w:sz w:val="24"/>
          <w:szCs w:val="24"/>
        </w:rPr>
        <w:t>зыв</w:t>
      </w:r>
    </w:p>
    <w:p w:rsidR="00BA691E" w:rsidRDefault="00BA691E" w:rsidP="00BA69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магистерской диссертации</w:t>
      </w:r>
    </w:p>
    <w:p w:rsidR="00BA691E" w:rsidRDefault="00BA691E" w:rsidP="00BA69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Шкред Ксении Захаровны</w:t>
      </w:r>
    </w:p>
    <w:p w:rsidR="00BA691E" w:rsidRDefault="00BA691E" w:rsidP="00BA69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"Дискурс о путешествиях: структура, семантика, прагматика"</w:t>
      </w:r>
    </w:p>
    <w:p w:rsidR="00BB0C69" w:rsidRDefault="00BF16DF" w:rsidP="00BB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Появление </w:t>
      </w:r>
      <w:r w:rsidRPr="0003576F">
        <w:rPr>
          <w:rFonts w:ascii="Times New Roman" w:hAnsi="Times New Roman" w:cs="Times New Roman"/>
          <w:sz w:val="24"/>
          <w:szCs w:val="24"/>
        </w:rPr>
        <w:t xml:space="preserve">диссертации </w:t>
      </w:r>
      <w:proofErr w:type="spellStart"/>
      <w:r w:rsidRPr="0003576F">
        <w:rPr>
          <w:rFonts w:ascii="Times New Roman" w:hAnsi="Times New Roman" w:cs="Times New Roman"/>
          <w:sz w:val="24"/>
          <w:szCs w:val="24"/>
        </w:rPr>
        <w:t>К.З.Шкред</w:t>
      </w:r>
      <w:proofErr w:type="spellEnd"/>
      <w:r w:rsidRPr="00035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1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год 120-летия </w:t>
      </w:r>
      <w:proofErr w:type="spellStart"/>
      <w:r w:rsidR="005F163A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институализации</w:t>
      </w:r>
      <w:proofErr w:type="spellEnd"/>
      <w:r w:rsidRPr="00035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туризма в России (</w:t>
      </w:r>
      <w:r w:rsidR="005A4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считая </w:t>
      </w:r>
      <w:r w:rsidRPr="0003576F">
        <w:rPr>
          <w:rFonts w:ascii="Times New Roman" w:hAnsi="Times New Roman" w:cs="Times New Roman"/>
          <w:sz w:val="24"/>
          <w:szCs w:val="24"/>
          <w:shd w:val="clear" w:color="auto" w:fill="FFFFFF"/>
        </w:rPr>
        <w:t>от даты основания в Санкт-Петербурге в 1895 г. Российского общества туристов)</w:t>
      </w:r>
      <w:r w:rsidR="005745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3576F" w:rsidRPr="00035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весьма символично. Само н</w:t>
      </w:r>
      <w:r w:rsidR="00BB0C69" w:rsidRPr="0003576F">
        <w:rPr>
          <w:rFonts w:ascii="Times New Roman" w:hAnsi="Times New Roman" w:cs="Times New Roman"/>
          <w:sz w:val="24"/>
          <w:szCs w:val="24"/>
        </w:rPr>
        <w:t>азвание диссертации,</w:t>
      </w:r>
      <w:r w:rsidR="00BA691E" w:rsidRPr="0003576F">
        <w:rPr>
          <w:rFonts w:ascii="Times New Roman" w:hAnsi="Times New Roman" w:cs="Times New Roman"/>
          <w:sz w:val="24"/>
          <w:szCs w:val="24"/>
        </w:rPr>
        <w:t xml:space="preserve"> </w:t>
      </w:r>
      <w:r w:rsidR="00BB0C69" w:rsidRPr="0003576F">
        <w:rPr>
          <w:rFonts w:ascii="Times New Roman" w:hAnsi="Times New Roman" w:cs="Times New Roman"/>
          <w:sz w:val="24"/>
          <w:szCs w:val="24"/>
        </w:rPr>
        <w:t>казалось бы, позволяет ожидать более или менее подробного рассмотрения</w:t>
      </w:r>
      <w:r w:rsidR="005A4F4F">
        <w:rPr>
          <w:rFonts w:ascii="Times New Roman" w:hAnsi="Times New Roman" w:cs="Times New Roman"/>
          <w:sz w:val="24"/>
          <w:szCs w:val="24"/>
        </w:rPr>
        <w:t>,</w:t>
      </w:r>
      <w:r w:rsidR="00BB0C69" w:rsidRPr="0003576F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5A4F4F">
        <w:rPr>
          <w:rFonts w:ascii="Times New Roman" w:hAnsi="Times New Roman" w:cs="Times New Roman"/>
          <w:sz w:val="24"/>
          <w:szCs w:val="24"/>
        </w:rPr>
        <w:t>,</w:t>
      </w:r>
      <w:r w:rsidR="00BB0C69" w:rsidRPr="0003576F">
        <w:rPr>
          <w:rFonts w:ascii="Times New Roman" w:hAnsi="Times New Roman" w:cs="Times New Roman"/>
          <w:sz w:val="24"/>
          <w:szCs w:val="24"/>
        </w:rPr>
        <w:t xml:space="preserve"> двух </w:t>
      </w:r>
      <w:r w:rsidR="00BB0C69" w:rsidRPr="00574506">
        <w:rPr>
          <w:rFonts w:ascii="Times New Roman" w:hAnsi="Times New Roman" w:cs="Times New Roman"/>
          <w:sz w:val="24"/>
          <w:szCs w:val="24"/>
        </w:rPr>
        <w:t xml:space="preserve">тем </w:t>
      </w:r>
      <w:r w:rsidR="00574506" w:rsidRPr="00574506">
        <w:rPr>
          <w:rFonts w:ascii="Times New Roman" w:hAnsi="Times New Roman" w:cs="Times New Roman"/>
          <w:sz w:val="24"/>
          <w:szCs w:val="24"/>
        </w:rPr>
        <w:t>–</w:t>
      </w:r>
      <w:r w:rsidR="00BB0C69" w:rsidRPr="00574506">
        <w:rPr>
          <w:rFonts w:ascii="Times New Roman" w:hAnsi="Times New Roman" w:cs="Times New Roman"/>
          <w:sz w:val="24"/>
          <w:szCs w:val="24"/>
        </w:rPr>
        <w:t xml:space="preserve"> дискурса</w:t>
      </w:r>
      <w:r w:rsidR="00BB0C69" w:rsidRPr="0003576F">
        <w:rPr>
          <w:rFonts w:ascii="Times New Roman" w:hAnsi="Times New Roman" w:cs="Times New Roman"/>
          <w:sz w:val="24"/>
          <w:szCs w:val="24"/>
        </w:rPr>
        <w:t xml:space="preserve"> и путешествий. На деле же ситуация оказывается не</w:t>
      </w:r>
      <w:r w:rsidR="00BB0C69">
        <w:rPr>
          <w:rFonts w:ascii="Times New Roman" w:hAnsi="Times New Roman" w:cs="Times New Roman"/>
          <w:sz w:val="24"/>
          <w:szCs w:val="24"/>
        </w:rPr>
        <w:t xml:space="preserve"> такой определённой.</w:t>
      </w:r>
    </w:p>
    <w:p w:rsidR="00AB23D5" w:rsidRDefault="00BB0C69" w:rsidP="00BB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 дискурсе в ней действительно рассматривается от начала </w:t>
      </w:r>
      <w:r w:rsidR="003B2C38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до раздела 2.3</w:t>
      </w:r>
      <w:r w:rsidR="000E04DB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04DB">
        <w:rPr>
          <w:rFonts w:ascii="Times New Roman" w:hAnsi="Times New Roman" w:cs="Times New Roman"/>
          <w:sz w:val="24"/>
          <w:szCs w:val="24"/>
        </w:rPr>
        <w:t xml:space="preserve"> Далее речь идет о текстах</w:t>
      </w:r>
      <w:r w:rsidR="005A4F4F">
        <w:rPr>
          <w:rFonts w:ascii="Times New Roman" w:hAnsi="Times New Roman" w:cs="Times New Roman"/>
          <w:sz w:val="24"/>
          <w:szCs w:val="24"/>
        </w:rPr>
        <w:t xml:space="preserve"> и</w:t>
      </w:r>
      <w:r w:rsidR="000E04DB">
        <w:rPr>
          <w:rFonts w:ascii="Times New Roman" w:hAnsi="Times New Roman" w:cs="Times New Roman"/>
          <w:sz w:val="24"/>
          <w:szCs w:val="24"/>
        </w:rPr>
        <w:t xml:space="preserve"> именно о текстах, которые автор относит к туристическому дискурсу. После этого идёт речь о наблюдениях за текстами. Принципиально такой ход допустим, но в том случае, если показано, что даёт изучение текста для понимания дискурса. Автором же эта работа не проведена. Более того, дискурс не фигурирует в формулировании ни объекта, ни предмета исследования (с. 4)</w:t>
      </w:r>
      <w:r w:rsidR="00AB23D5">
        <w:rPr>
          <w:rFonts w:ascii="Times New Roman" w:hAnsi="Times New Roman" w:cs="Times New Roman"/>
          <w:sz w:val="24"/>
          <w:szCs w:val="24"/>
        </w:rPr>
        <w:t>, материалом для исследования являются тексты (с.5), а о методологии и методах исследования сказано нечто невразумительное (с. 5), причем относящееся к когнитивной лингвистике, прагматике и теории речевого воздействия, а не к анализу дискурса. В связи с этим возникает вопрос о том, а зачем вообще привязывать эту работу к изучению дискурса, а не сразу подавать её как изучение туристического текста?</w:t>
      </w:r>
      <w:r w:rsidR="00BC2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BB8" w:rsidRDefault="00BC2472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указания метода исследования приводит к тому, что представленную работу трудно интерпретировать как научное исследование. Последнее предполагает, что любой другой исследователь, воспользовавшись указанным методом и изучив тот же материал придет к тем же выводам. Но сделать нечто подобное невозможно не только потому, что не указан метод, но и потому,</w:t>
      </w:r>
      <w:r w:rsidR="00A7206E">
        <w:rPr>
          <w:rFonts w:ascii="Times New Roman" w:hAnsi="Times New Roman" w:cs="Times New Roman"/>
          <w:sz w:val="24"/>
          <w:szCs w:val="24"/>
        </w:rPr>
        <w:t xml:space="preserve"> что не указан материал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A7206E">
        <w:rPr>
          <w:rFonts w:ascii="Times New Roman" w:hAnsi="Times New Roman" w:cs="Times New Roman"/>
          <w:sz w:val="24"/>
          <w:szCs w:val="24"/>
        </w:rPr>
        <w:t>на с</w:t>
      </w:r>
      <w:r>
        <w:rPr>
          <w:rFonts w:ascii="Times New Roman" w:hAnsi="Times New Roman" w:cs="Times New Roman"/>
          <w:sz w:val="24"/>
          <w:szCs w:val="24"/>
        </w:rPr>
        <w:t xml:space="preserve">. 46-74 приведено некоторое количество примеров, но с неясными отсылками к изданиям и очень редким указанием страниц в них, так что разыскать использованный материал весьма трудно. </w:t>
      </w:r>
      <w:r w:rsidR="003D6B57">
        <w:rPr>
          <w:rFonts w:ascii="Times New Roman" w:hAnsi="Times New Roman" w:cs="Times New Roman"/>
          <w:sz w:val="24"/>
          <w:szCs w:val="24"/>
        </w:rPr>
        <w:t>Указанные обстоятельства позволяют утверждать, что представленная работа не является целенаправленным спланированным научным исследованием дискурса, а представляет собой описание некоторых свободных наблюдений за текстами, осуществлённых в пределах обыденного сознания.</w:t>
      </w:r>
      <w:r w:rsidR="00B5414A">
        <w:rPr>
          <w:rFonts w:ascii="Times New Roman" w:hAnsi="Times New Roman" w:cs="Times New Roman"/>
          <w:sz w:val="24"/>
          <w:szCs w:val="24"/>
        </w:rPr>
        <w:t xml:space="preserve"> При этом вопрос о репрезентативности материала, подвергнутого наблюдениям, даже не обсуждается, не говоря уж о статистической обработке полученных данных (и это на кафедре математической лингвистики!).  </w:t>
      </w:r>
    </w:p>
    <w:p w:rsidR="00074D69" w:rsidRDefault="003D6B57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6BB8">
        <w:rPr>
          <w:rFonts w:ascii="Times New Roman" w:hAnsi="Times New Roman" w:cs="Times New Roman"/>
          <w:sz w:val="24"/>
          <w:szCs w:val="24"/>
        </w:rPr>
        <w:t xml:space="preserve">С путешествиями дело обстоит ещё хуже. </w:t>
      </w:r>
      <w:r w:rsidR="00B5414A" w:rsidRPr="00C46BB8">
        <w:rPr>
          <w:rFonts w:ascii="Times New Roman" w:hAnsi="Times New Roman" w:cs="Times New Roman"/>
          <w:sz w:val="24"/>
          <w:szCs w:val="24"/>
        </w:rPr>
        <w:t>Хотя автор и утверждает, что путешествие</w:t>
      </w:r>
      <w:r w:rsidRPr="00C46BB8">
        <w:rPr>
          <w:rFonts w:ascii="Times New Roman" w:hAnsi="Times New Roman" w:cs="Times New Roman"/>
          <w:sz w:val="24"/>
          <w:szCs w:val="24"/>
        </w:rPr>
        <w:t xml:space="preserve"> </w:t>
      </w:r>
      <w:r w:rsidR="00B5414A" w:rsidRPr="00C46BB8">
        <w:rPr>
          <w:rFonts w:ascii="Times New Roman" w:hAnsi="Times New Roman" w:cs="Times New Roman"/>
          <w:sz w:val="24"/>
          <w:szCs w:val="24"/>
        </w:rPr>
        <w:t xml:space="preserve">- это ключевой концепт институционального туристического дискурса (с. </w:t>
      </w:r>
      <w:r w:rsidR="00A40047">
        <w:rPr>
          <w:rFonts w:ascii="Times New Roman" w:hAnsi="Times New Roman" w:cs="Times New Roman"/>
          <w:sz w:val="24"/>
          <w:szCs w:val="24"/>
        </w:rPr>
        <w:t xml:space="preserve">9, </w:t>
      </w:r>
      <w:r w:rsidR="00B5414A" w:rsidRPr="00C46BB8">
        <w:rPr>
          <w:rFonts w:ascii="Times New Roman" w:hAnsi="Times New Roman" w:cs="Times New Roman"/>
          <w:sz w:val="24"/>
          <w:szCs w:val="24"/>
        </w:rPr>
        <w:t xml:space="preserve">12), толкования того, что такое </w:t>
      </w:r>
      <w:r w:rsidR="008A0D4C">
        <w:rPr>
          <w:rFonts w:ascii="Times New Roman" w:hAnsi="Times New Roman" w:cs="Times New Roman"/>
          <w:sz w:val="24"/>
          <w:szCs w:val="24"/>
        </w:rPr>
        <w:t>"</w:t>
      </w:r>
      <w:r w:rsidR="00B5414A" w:rsidRPr="00C46BB8">
        <w:rPr>
          <w:rFonts w:ascii="Times New Roman" w:hAnsi="Times New Roman" w:cs="Times New Roman"/>
          <w:sz w:val="24"/>
          <w:szCs w:val="24"/>
        </w:rPr>
        <w:t>путешествие</w:t>
      </w:r>
      <w:r w:rsidR="008A0D4C">
        <w:rPr>
          <w:rFonts w:ascii="Times New Roman" w:hAnsi="Times New Roman" w:cs="Times New Roman"/>
          <w:sz w:val="24"/>
          <w:szCs w:val="24"/>
        </w:rPr>
        <w:t>"</w:t>
      </w:r>
      <w:r w:rsidR="00B5414A" w:rsidRPr="00C46BB8">
        <w:rPr>
          <w:rFonts w:ascii="Times New Roman" w:hAnsi="Times New Roman" w:cs="Times New Roman"/>
          <w:sz w:val="24"/>
          <w:szCs w:val="24"/>
        </w:rPr>
        <w:t xml:space="preserve"> не даётся, не разъясняется, чем путешествие отличается от тура (вот центр туристской </w:t>
      </w:r>
      <w:r w:rsidR="00B5414A" w:rsidRPr="00074D69">
        <w:rPr>
          <w:rFonts w:ascii="Times New Roman" w:hAnsi="Times New Roman" w:cs="Times New Roman"/>
          <w:sz w:val="24"/>
          <w:szCs w:val="24"/>
        </w:rPr>
        <w:t xml:space="preserve">деятельности!), экскурсии (ср. </w:t>
      </w:r>
      <w:r w:rsidR="00C46BB8" w:rsidRPr="00074D69">
        <w:rPr>
          <w:rFonts w:ascii="Times New Roman" w:hAnsi="Times New Roman" w:cs="Times New Roman"/>
          <w:bCs/>
          <w:sz w:val="24"/>
          <w:szCs w:val="24"/>
        </w:rPr>
        <w:t xml:space="preserve">ОАО «Совет по туризму и экскурсиям Санкт-Петербурга»), экспедиции, странничества, </w:t>
      </w:r>
      <w:r w:rsidR="00C46BB8" w:rsidRPr="00074D69">
        <w:rPr>
          <w:rFonts w:ascii="Times New Roman" w:hAnsi="Times New Roman" w:cs="Times New Roman"/>
          <w:sz w:val="24"/>
        </w:rPr>
        <w:t>паломничества,</w:t>
      </w:r>
      <w:r w:rsidR="00C46BB8" w:rsidRPr="00074D69">
        <w:rPr>
          <w:rFonts w:ascii="Times New Roman" w:eastAsia="Calibri" w:hAnsi="Times New Roman" w:cs="Times New Roman"/>
          <w:sz w:val="24"/>
        </w:rPr>
        <w:t xml:space="preserve"> </w:t>
      </w:r>
      <w:r w:rsidR="00C46BB8" w:rsidRPr="00074D69">
        <w:rPr>
          <w:rFonts w:ascii="Times New Roman" w:hAnsi="Times New Roman" w:cs="Times New Roman"/>
          <w:sz w:val="24"/>
        </w:rPr>
        <w:t>б</w:t>
      </w:r>
      <w:r w:rsidR="00C46BB8" w:rsidRPr="00074D69">
        <w:rPr>
          <w:rFonts w:ascii="Times New Roman" w:eastAsia="Calibri" w:hAnsi="Times New Roman" w:cs="Times New Roman"/>
          <w:sz w:val="24"/>
        </w:rPr>
        <w:t>изнес-тур</w:t>
      </w:r>
      <w:r w:rsidR="00C46BB8" w:rsidRPr="00074D69">
        <w:rPr>
          <w:rFonts w:ascii="Times New Roman" w:hAnsi="Times New Roman" w:cs="Times New Roman"/>
          <w:sz w:val="24"/>
        </w:rPr>
        <w:t xml:space="preserve">а, завоевательного и карательного похода, поездки дипломата, </w:t>
      </w:r>
      <w:r w:rsidR="00074D69" w:rsidRPr="00074D69">
        <w:rPr>
          <w:rFonts w:ascii="Times New Roman" w:hAnsi="Times New Roman" w:cs="Times New Roman"/>
          <w:sz w:val="24"/>
        </w:rPr>
        <w:t>м</w:t>
      </w:r>
      <w:r w:rsidR="00C46BB8" w:rsidRPr="00074D69">
        <w:rPr>
          <w:rFonts w:ascii="Times New Roman" w:eastAsia="Calibri" w:hAnsi="Times New Roman" w:cs="Times New Roman"/>
          <w:sz w:val="24"/>
        </w:rPr>
        <w:t>едицинск</w:t>
      </w:r>
      <w:r w:rsidR="00074D69" w:rsidRPr="00074D69">
        <w:rPr>
          <w:rFonts w:ascii="Times New Roman" w:hAnsi="Times New Roman" w:cs="Times New Roman"/>
          <w:sz w:val="24"/>
        </w:rPr>
        <w:t xml:space="preserve">ого и научного </w:t>
      </w:r>
      <w:r w:rsidR="00C46BB8" w:rsidRPr="00074D69">
        <w:rPr>
          <w:rFonts w:ascii="Times New Roman" w:eastAsia="Calibri" w:hAnsi="Times New Roman" w:cs="Times New Roman"/>
          <w:sz w:val="24"/>
        </w:rPr>
        <w:t>туризм</w:t>
      </w:r>
      <w:r w:rsidR="00074D69" w:rsidRPr="00074D69">
        <w:rPr>
          <w:rFonts w:ascii="Times New Roman" w:hAnsi="Times New Roman" w:cs="Times New Roman"/>
          <w:sz w:val="24"/>
        </w:rPr>
        <w:t>а, бродяжничества</w:t>
      </w:r>
      <w:r w:rsidR="00074D69">
        <w:rPr>
          <w:rFonts w:ascii="Times New Roman" w:hAnsi="Times New Roman" w:cs="Times New Roman"/>
          <w:sz w:val="24"/>
        </w:rPr>
        <w:t xml:space="preserve"> и т.д. </w:t>
      </w:r>
    </w:p>
    <w:p w:rsidR="003B2C38" w:rsidRDefault="00074D69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тем, что работа номинально посвящена туристическому дискурсу, получается, что все же основным концептом должен быть тур, а не путешествие. Но даже в этом случает фактический объект исследования оказывается не определён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из текста становится ясным, что имеется в виду довольно узкий сектор туристической деятельности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</w:rPr>
        <w:t>так называемый выездной туризм. Внутренний туризм практически не затрагивается, как и не затрагивается самодеятельный отечественный туризм, получивший распространение с конца 1950-ых гг.</w:t>
      </w:r>
      <w:r w:rsidR="00CA6636" w:rsidRPr="00CA6636">
        <w:rPr>
          <w:rFonts w:ascii="Times New Roman" w:hAnsi="Times New Roman" w:cs="Times New Roman"/>
          <w:sz w:val="24"/>
        </w:rPr>
        <w:t xml:space="preserve"> </w:t>
      </w:r>
      <w:r w:rsidR="00CA6636">
        <w:rPr>
          <w:rFonts w:ascii="Times New Roman" w:hAnsi="Times New Roman" w:cs="Times New Roman"/>
          <w:sz w:val="24"/>
        </w:rPr>
        <w:t xml:space="preserve">(см. работы В.Л.Каганского и </w:t>
      </w:r>
      <w:proofErr w:type="spellStart"/>
      <w:r w:rsidR="00CA6636">
        <w:rPr>
          <w:rFonts w:ascii="Times New Roman" w:hAnsi="Times New Roman" w:cs="Times New Roman"/>
          <w:sz w:val="24"/>
        </w:rPr>
        <w:t>Б.Б.Родомана</w:t>
      </w:r>
      <w:proofErr w:type="spellEnd"/>
      <w:r w:rsidR="00CA663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массовый </w:t>
      </w:r>
      <w:r w:rsidR="003B2C38">
        <w:rPr>
          <w:rFonts w:ascii="Times New Roman" w:hAnsi="Times New Roman" w:cs="Times New Roman"/>
          <w:sz w:val="24"/>
        </w:rPr>
        <w:t xml:space="preserve">отечественный </w:t>
      </w:r>
      <w:r>
        <w:rPr>
          <w:rFonts w:ascii="Times New Roman" w:hAnsi="Times New Roman" w:cs="Times New Roman"/>
          <w:sz w:val="24"/>
        </w:rPr>
        <w:t>туризм 1950-1980-ых, финансировавшийся профсоюзами</w:t>
      </w:r>
      <w:r w:rsidR="003B2C38">
        <w:rPr>
          <w:rFonts w:ascii="Times New Roman" w:hAnsi="Times New Roman" w:cs="Times New Roman"/>
          <w:sz w:val="24"/>
        </w:rPr>
        <w:t xml:space="preserve">, учебная, просветительская и научная экскурсионная деятельность и т.д. Принципиальным </w:t>
      </w:r>
      <w:r w:rsidR="003B2C38">
        <w:rPr>
          <w:rFonts w:ascii="Times New Roman" w:hAnsi="Times New Roman" w:cs="Times New Roman"/>
          <w:sz w:val="24"/>
        </w:rPr>
        <w:lastRenderedPageBreak/>
        <w:t xml:space="preserve">при этом является то, что указанные сектора туристической деятельности не связаны с коммерческой рекламой (раздел 2.2. диссертации), с </w:t>
      </w:r>
      <w:r w:rsidR="00D3042B">
        <w:rPr>
          <w:rFonts w:ascii="Times New Roman" w:hAnsi="Times New Roman" w:cs="Times New Roman"/>
          <w:sz w:val="24"/>
        </w:rPr>
        <w:t>которой соотносит</w:t>
      </w:r>
      <w:r w:rsidR="003B2C38">
        <w:rPr>
          <w:rFonts w:ascii="Times New Roman" w:hAnsi="Times New Roman" w:cs="Times New Roman"/>
          <w:sz w:val="24"/>
        </w:rPr>
        <w:t xml:space="preserve"> туристический бизнес автор диссертации. Для того, чтобы избежать возникающих возражений автор должен был бы точнее определить объект своего исследования, указав только определенный сектор туристической деятельности.</w:t>
      </w:r>
    </w:p>
    <w:p w:rsidR="003B2C38" w:rsidRDefault="003B2C38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обстоит дело с главными тематическими областями, обозначенными в названии работы.</w:t>
      </w:r>
    </w:p>
    <w:p w:rsidR="003735C3" w:rsidRDefault="003735C3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знания основных методов исследования и умения проводить самостоятельное научное исследование в соответствии с квалификационными требования</w:t>
      </w:r>
      <w:r w:rsidR="008A0D4C">
        <w:rPr>
          <w:rFonts w:ascii="Times New Roman" w:hAnsi="Times New Roman" w:cs="Times New Roman"/>
          <w:sz w:val="24"/>
        </w:rPr>
        <w:t>ми,</w:t>
      </w:r>
      <w:r w:rsidR="00BE55B1">
        <w:rPr>
          <w:rFonts w:ascii="Times New Roman" w:hAnsi="Times New Roman" w:cs="Times New Roman"/>
          <w:sz w:val="24"/>
        </w:rPr>
        <w:t xml:space="preserve"> от автора требуется знание</w:t>
      </w:r>
      <w:r>
        <w:rPr>
          <w:rFonts w:ascii="Times New Roman" w:hAnsi="Times New Roman" w:cs="Times New Roman"/>
          <w:sz w:val="24"/>
        </w:rPr>
        <w:t xml:space="preserve"> основной литературы </w:t>
      </w:r>
      <w:r w:rsidR="008A0D4C">
        <w:rPr>
          <w:rFonts w:ascii="Times New Roman" w:hAnsi="Times New Roman" w:cs="Times New Roman"/>
          <w:sz w:val="24"/>
        </w:rPr>
        <w:t xml:space="preserve">по теме диссертации </w:t>
      </w:r>
      <w:r>
        <w:rPr>
          <w:rFonts w:ascii="Times New Roman" w:hAnsi="Times New Roman" w:cs="Times New Roman"/>
          <w:sz w:val="24"/>
        </w:rPr>
        <w:t>и истории вопроса. С этим дело обстоит тоже очень плохо</w:t>
      </w:r>
      <w:r w:rsidR="00B718EB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удивляет игнорирование отечественных достижений в этой области, причём достижений впечатляющих на мировом фоне.</w:t>
      </w:r>
    </w:p>
    <w:p w:rsidR="003735C3" w:rsidRDefault="003735C3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DE">
        <w:rPr>
          <w:rFonts w:ascii="Times New Roman" w:hAnsi="Times New Roman" w:cs="Times New Roman"/>
          <w:sz w:val="24"/>
          <w:szCs w:val="24"/>
        </w:rPr>
        <w:t xml:space="preserve">Прежде всего, это работы </w:t>
      </w:r>
      <w:r w:rsidR="000428FE" w:rsidRPr="00D92FDE">
        <w:rPr>
          <w:rFonts w:ascii="Times New Roman" w:hAnsi="Times New Roman" w:cs="Times New Roman"/>
          <w:sz w:val="24"/>
          <w:szCs w:val="24"/>
        </w:rPr>
        <w:t xml:space="preserve">выпускника историко-филологического факультета Санкт-Петербургского университета </w:t>
      </w:r>
      <w:proofErr w:type="spellStart"/>
      <w:r w:rsid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>И.М.</w:t>
      </w:r>
      <w:r w:rsidR="000428FE" w:rsidRP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>Гревса</w:t>
      </w:r>
      <w:proofErr w:type="spellEnd"/>
      <w:r w:rsidR="000428FE" w:rsidRP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2FDE" w:rsidRP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основателя петербургской школы медиевистики, </w:t>
      </w:r>
      <w:r w:rsidR="000428FE" w:rsidRP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 </w:t>
      </w:r>
      <w:hyperlink r:id="rId6" w:tooltip="Добиаш-Рождественская, Ольга Антоновна" w:history="1">
        <w:proofErr w:type="spellStart"/>
        <w:r w:rsidR="007E2B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О.А.</w:t>
        </w:r>
        <w:r w:rsidR="00D92FDE" w:rsidRPr="00D92F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Добиаш</w:t>
        </w:r>
        <w:proofErr w:type="spellEnd"/>
        <w:r w:rsidR="00D92FDE" w:rsidRPr="00D92F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-Рождественск</w:t>
        </w:r>
      </w:hyperlink>
      <w:r w:rsidR="00D92FDE" w:rsidRPr="00D92FDE">
        <w:rPr>
          <w:rFonts w:ascii="Times New Roman" w:hAnsi="Times New Roman" w:cs="Times New Roman"/>
          <w:sz w:val="24"/>
          <w:szCs w:val="24"/>
        </w:rPr>
        <w:t xml:space="preserve">ой и </w:t>
      </w:r>
      <w:hyperlink r:id="rId7" w:tooltip="Анциферов, Николай Павлович" w:history="1">
        <w:r w:rsidR="00D92FDE" w:rsidRPr="00D92F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Н. П. Анциферов</w:t>
        </w:r>
      </w:hyperlink>
      <w:r w:rsidR="00D92FDE" w:rsidRPr="00D92FDE">
        <w:rPr>
          <w:rFonts w:ascii="Times New Roman" w:hAnsi="Times New Roman" w:cs="Times New Roman"/>
          <w:sz w:val="24"/>
          <w:szCs w:val="24"/>
        </w:rPr>
        <w:t xml:space="preserve">а, руководителя </w:t>
      </w:r>
      <w:r w:rsid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Гуманитарного </w:t>
      </w:r>
      <w:r w:rsidR="00D92FDE" w:rsidRP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</w:t>
      </w:r>
      <w:r w:rsid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92F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Петроградский Экскурсионный института (страница отсутствует)" w:history="1">
        <w:r w:rsidR="00D92FDE" w:rsidRPr="00D92F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Петроградского Экскурсионного института</w:t>
        </w:r>
      </w:hyperlink>
      <w:r w:rsidR="00D92FDE" w:rsidRP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сотрудника </w:t>
      </w:r>
      <w:hyperlink r:id="rId9" w:tooltip="Центральное бюро краеведения" w:history="1">
        <w:r w:rsidR="00D92FDE" w:rsidRPr="00D92F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Центрального бюро краеведения</w:t>
        </w:r>
      </w:hyperlink>
      <w:r w:rsidR="00D92FDE" w:rsidRPr="00D92FDE">
        <w:rPr>
          <w:rFonts w:ascii="Times New Roman" w:hAnsi="Times New Roman" w:cs="Times New Roman"/>
          <w:sz w:val="24"/>
          <w:szCs w:val="24"/>
        </w:rPr>
        <w:t xml:space="preserve">. </w:t>
      </w:r>
      <w:r w:rsidR="00D92FDE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>И.М.</w:t>
      </w:r>
      <w:r w:rsidR="00D92FDE" w:rsidRP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>Гревса</w:t>
      </w:r>
      <w:proofErr w:type="spellEnd"/>
      <w:r w:rsidR="00D92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FDE" w:rsidRPr="00D92FDE">
        <w:rPr>
          <w:rFonts w:ascii="Times New Roman" w:hAnsi="Times New Roman" w:cs="Times New Roman"/>
          <w:sz w:val="24"/>
          <w:szCs w:val="24"/>
        </w:rPr>
        <w:t xml:space="preserve">и </w:t>
      </w:r>
      <w:hyperlink r:id="rId10" w:tooltip="Анциферов, Николай Павлович" w:history="1">
        <w:r w:rsidR="003B1A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Н.П.</w:t>
        </w:r>
        <w:r w:rsidR="00D92FDE" w:rsidRPr="00D92F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Анциферов</w:t>
        </w:r>
      </w:hyperlink>
      <w:r w:rsidR="00D92FDE" w:rsidRPr="00D92FDE">
        <w:rPr>
          <w:rFonts w:ascii="Times New Roman" w:hAnsi="Times New Roman" w:cs="Times New Roman"/>
          <w:sz w:val="24"/>
          <w:szCs w:val="24"/>
        </w:rPr>
        <w:t>а</w:t>
      </w:r>
      <w:r w:rsidR="00D92FDE">
        <w:rPr>
          <w:rFonts w:ascii="Times New Roman" w:hAnsi="Times New Roman" w:cs="Times New Roman"/>
          <w:sz w:val="24"/>
          <w:szCs w:val="24"/>
        </w:rPr>
        <w:t xml:space="preserve"> до сих пор являются практически недостижимым идеалом в деле составления путеводителей</w:t>
      </w:r>
      <w:r w:rsidR="00BF16DF">
        <w:rPr>
          <w:rFonts w:ascii="Times New Roman" w:hAnsi="Times New Roman" w:cs="Times New Roman"/>
          <w:sz w:val="24"/>
          <w:szCs w:val="24"/>
        </w:rPr>
        <w:t xml:space="preserve"> и представляют собой ценнейшее наследие развития туристско-экскурсионного дела в России в 1880-1920-ые годы (включая и работы А.Я.Герда, Б.Е.Райкова, </w:t>
      </w:r>
      <w:proofErr w:type="spellStart"/>
      <w:r w:rsidR="00BF16DF">
        <w:rPr>
          <w:rFonts w:ascii="Times New Roman" w:hAnsi="Times New Roman" w:cs="Times New Roman"/>
          <w:sz w:val="24"/>
          <w:szCs w:val="24"/>
        </w:rPr>
        <w:t>Н.А.Гейнике</w:t>
      </w:r>
      <w:proofErr w:type="spellEnd"/>
      <w:r w:rsidR="00BF16DF">
        <w:rPr>
          <w:rFonts w:ascii="Times New Roman" w:hAnsi="Times New Roman" w:cs="Times New Roman"/>
          <w:sz w:val="24"/>
          <w:szCs w:val="24"/>
        </w:rPr>
        <w:t>)</w:t>
      </w:r>
      <w:r w:rsidR="00D92FDE">
        <w:rPr>
          <w:rFonts w:ascii="Times New Roman" w:hAnsi="Times New Roman" w:cs="Times New Roman"/>
          <w:sz w:val="24"/>
          <w:szCs w:val="24"/>
        </w:rPr>
        <w:t>.</w:t>
      </w:r>
    </w:p>
    <w:p w:rsidR="00480D18" w:rsidRDefault="007E2B6E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6AE">
        <w:rPr>
          <w:rFonts w:ascii="Times New Roman" w:hAnsi="Times New Roman" w:cs="Times New Roman"/>
          <w:sz w:val="24"/>
          <w:szCs w:val="24"/>
        </w:rPr>
        <w:t xml:space="preserve">Далее это работы </w:t>
      </w:r>
      <w:r w:rsidRPr="008E1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Всесоюзной научно-исследовательской лаборатории по туризму и экскурсиям в г. Сходне (ВНИЛТЭ) </w:t>
      </w:r>
      <w:r w:rsidR="008E16AE" w:rsidRPr="008E16A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3576F" w:rsidRPr="008E16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576F" w:rsidRPr="008E16A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международной академии туризма (РМАТ)</w:t>
      </w:r>
      <w:r w:rsidR="008E16AE" w:rsidRPr="008E16AE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которых разрабатывались и разрабатываются представления о рекреацион</w:t>
      </w:r>
      <w:r w:rsidR="00385C72">
        <w:rPr>
          <w:rFonts w:ascii="Times New Roman" w:hAnsi="Times New Roman" w:cs="Times New Roman"/>
          <w:sz w:val="24"/>
          <w:szCs w:val="24"/>
          <w:shd w:val="clear" w:color="auto" w:fill="FFFFFF"/>
        </w:rPr>
        <w:t>ном значении туризма и связанных с этим проблемах</w:t>
      </w:r>
      <w:r w:rsidR="008E16AE" w:rsidRPr="008E1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туристического дискурса. </w:t>
      </w:r>
    </w:p>
    <w:p w:rsidR="00480D18" w:rsidRDefault="008E16AE" w:rsidP="00C46BB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исследования продолжаются </w:t>
      </w:r>
      <w:r w:rsidRPr="008E1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</w:t>
      </w:r>
      <w:r w:rsidRPr="008E16A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Росси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йском нау</w:t>
      </w:r>
      <w:r w:rsidRPr="008E16A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чно-и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ссле</w:t>
      </w:r>
      <w:r w:rsidRPr="008E16A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довательском 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институ</w:t>
      </w:r>
      <w:r w:rsidRPr="008E16A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культурного и природного наследия и</w:t>
      </w:r>
      <w:r w:rsidR="003B1A0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мени Д.С.</w:t>
      </w:r>
      <w:r w:rsidRPr="008E16A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Лихачёва</w:t>
      </w:r>
      <w:r w:rsidR="00C5088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в котором работают </w:t>
      </w:r>
      <w:r w:rsidR="003B1A0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д. культурологии, к. геогр. н. </w:t>
      </w:r>
      <w:r w:rsidR="00C5088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Д.Н.Замятин (главной темой его исследований являются географические образы и их представление в тексте) и </w:t>
      </w:r>
      <w:r w:rsidR="003B1A0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д.геогр.н. </w:t>
      </w:r>
      <w:proofErr w:type="spellStart"/>
      <w:r w:rsidR="00C5088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Б.Б.Родоман</w:t>
      </w:r>
      <w:proofErr w:type="spellEnd"/>
      <w:r w:rsidR="00C5088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выпускается сборник "Гуманитарная география". </w:t>
      </w:r>
    </w:p>
    <w:p w:rsidR="00E069EF" w:rsidRDefault="00480D18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Кроме того, н</w:t>
      </w:r>
      <w:r w:rsidR="00C5088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 географическом факульт</w:t>
      </w:r>
      <w:r w:rsidR="00385C7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ете МГУ работает</w:t>
      </w:r>
      <w:r w:rsidR="00C5088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3B1A0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к.геогр. н. </w:t>
      </w:r>
      <w:r w:rsidR="00C5088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Н.Ю.Замятина, занимающаяся когнитивной географией, возникшей на </w:t>
      </w:r>
      <w:r w:rsidR="00C50880" w:rsidRPr="00E069E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пересечении географии и когнитивной лингвистики. В Перми школа д. </w:t>
      </w:r>
      <w:proofErr w:type="spellStart"/>
      <w:r w:rsidR="00C50880" w:rsidRPr="00E069E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филол</w:t>
      </w:r>
      <w:proofErr w:type="spellEnd"/>
      <w:r w:rsidR="00C50880" w:rsidRPr="00E069E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н. </w:t>
      </w:r>
      <w:r w:rsidR="00C50880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В.В.Абашева занимается литературным краеведением, а ученики Абашева защищаются как географы, </w:t>
      </w:r>
      <w:r w:rsidR="00023087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там же туристической географией занимается декан географического факультета университета </w:t>
      </w:r>
      <w:r w:rsidR="000D2ABC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д. геогр. н. </w:t>
      </w:r>
      <w:r w:rsidR="00E069EF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А.И.Зырянов, а</w:t>
      </w:r>
      <w:r w:rsidR="000D2ABC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к.геогр.н.</w:t>
      </w:r>
      <w:r w:rsidR="00E069EF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E069EF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П.С.Ширинкин</w:t>
      </w:r>
      <w:proofErr w:type="spellEnd"/>
      <w:r w:rsidR="00E069EF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специально </w:t>
      </w:r>
      <w:r w:rsid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изучает туристские легенды как форму</w:t>
      </w:r>
      <w:r w:rsidR="00E069EF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туристического дискурса</w:t>
      </w:r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(ученые степени указываются для демонстрации того, насколько тесно переплетаются предметные области)</w:t>
      </w:r>
      <w:r w:rsidR="00E069EF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. </w:t>
      </w:r>
      <w:r w:rsidR="00023087" w:rsidRPr="00E069E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</w:p>
    <w:p w:rsidR="00D92FDE" w:rsidRDefault="00E069EF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Ни о чём из указанного в диссертации нет ни слова.</w:t>
      </w:r>
    </w:p>
    <w:p w:rsidR="003B1A00" w:rsidRDefault="003B1A00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Работа автора с литературой в</w:t>
      </w:r>
      <w:r w:rsidR="000338F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зывает и другие вопросы. </w:t>
      </w:r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Так, имеется большое число ссылок на источники, не указанные в списке литературы. Число их необозримо. Например, на с. 4 это работа Деготь, 2009, на с. 7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Водак</w:t>
      </w:r>
      <w:proofErr w:type="spellEnd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1997, Барт, 2004, Харрис, 1952, на с. 9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Браун и Юл, 1983 и т.д. Особенно пока</w:t>
      </w:r>
      <w:r w:rsidR="0057450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зательны с. 15 (4 таких ссылки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Кибрик</w:t>
      </w:r>
      <w:proofErr w:type="spellEnd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2002, Красных, 2003, </w:t>
      </w:r>
      <w:r w:rsidR="00B718E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У.Эко, Андреева), с. 19 (</w:t>
      </w:r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3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Прокофьева, </w:t>
      </w:r>
      <w:proofErr w:type="spellStart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Прончатова</w:t>
      </w:r>
      <w:proofErr w:type="spellEnd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Кушнерук</w:t>
      </w:r>
      <w:proofErr w:type="spellEnd"/>
      <w:r w:rsidR="00C3472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2008), с. </w:t>
      </w:r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25 (6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Хант, 1975,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Каи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2002,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Эчтнер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Ритчи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1991, Холл, 2003,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Балоглу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МакКлири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1999,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Гартнер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1993), с. 31 (4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Валгина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2003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2 раза, Культурология, 2007,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Учёнова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Шомова</w:t>
      </w:r>
      <w:proofErr w:type="spellEnd"/>
      <w:r w:rsidR="00A7206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, 2003). Правда, некоторые источники удается найти в списке литературы, однако, на других языках. </w:t>
      </w:r>
      <w:r w:rsidR="003B488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Но есть и совсем непонятные ситуации. Так, Зорин и Квартальнов на с. 37  цитируются со ссылкой на Погодаеву, 2008, а на с. 52 </w:t>
      </w:r>
      <w:r w:rsidR="00E876BC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в виде </w:t>
      </w:r>
      <w:r w:rsidR="003B488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прямой ссылки</w:t>
      </w:r>
      <w:r w:rsidR="00F13DF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(с указанием страницы)</w:t>
      </w:r>
      <w:r w:rsidR="003B488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, хотя в списке их работы нет</w:t>
      </w:r>
      <w:r w:rsidR="00F13DF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.</w:t>
      </w:r>
      <w:r w:rsidR="003B488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 </w:t>
      </w:r>
    </w:p>
    <w:p w:rsidR="000338F4" w:rsidRDefault="00A7206E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lastRenderedPageBreak/>
        <w:t>С указанием источников материала (</w:t>
      </w:r>
      <w:r>
        <w:rPr>
          <w:rFonts w:ascii="Times New Roman" w:hAnsi="Times New Roman" w:cs="Times New Roman"/>
          <w:sz w:val="24"/>
          <w:szCs w:val="24"/>
        </w:rPr>
        <w:t xml:space="preserve">с. 46-74) вообще беда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 чём-то можно догадаться, изредка указаны страницы, но ясного </w:t>
      </w:r>
      <w:r w:rsidR="000338F4">
        <w:rPr>
          <w:rFonts w:ascii="Times New Roman" w:hAnsi="Times New Roman" w:cs="Times New Roman"/>
          <w:sz w:val="24"/>
          <w:szCs w:val="24"/>
        </w:rPr>
        <w:t>представления о материале для наблюдений на этом основании не составить.</w:t>
      </w:r>
    </w:p>
    <w:p w:rsidR="00A7206E" w:rsidRDefault="000338F4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списка литературы также не отличается ясностью. О каком-либо стандарте описания источников не может идт</w:t>
      </w:r>
      <w:r w:rsidR="00385C72">
        <w:rPr>
          <w:rFonts w:ascii="Times New Roman" w:hAnsi="Times New Roman" w:cs="Times New Roman"/>
          <w:sz w:val="24"/>
          <w:szCs w:val="24"/>
        </w:rPr>
        <w:t xml:space="preserve">и и речи. Кроме того, могут приводиться </w:t>
      </w:r>
      <w:r>
        <w:rPr>
          <w:rFonts w:ascii="Times New Roman" w:hAnsi="Times New Roman" w:cs="Times New Roman"/>
          <w:sz w:val="24"/>
          <w:szCs w:val="24"/>
        </w:rPr>
        <w:t xml:space="preserve"> работы одного автора за один год, не </w:t>
      </w:r>
      <w:r w:rsidR="00495B2A">
        <w:rPr>
          <w:rFonts w:ascii="Times New Roman" w:hAnsi="Times New Roman" w:cs="Times New Roman"/>
          <w:sz w:val="24"/>
          <w:szCs w:val="24"/>
        </w:rPr>
        <w:t>помеченные литерами, так что не</w:t>
      </w:r>
      <w:r>
        <w:rPr>
          <w:rFonts w:ascii="Times New Roman" w:hAnsi="Times New Roman" w:cs="Times New Roman"/>
          <w:sz w:val="24"/>
          <w:szCs w:val="24"/>
        </w:rPr>
        <w:t>понятно, на что идет ссылка в тексте</w:t>
      </w:r>
      <w:r w:rsidR="00385C72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="00385C7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385C72">
        <w:rPr>
          <w:rFonts w:ascii="Times New Roman" w:hAnsi="Times New Roman" w:cs="Times New Roman"/>
          <w:sz w:val="24"/>
          <w:szCs w:val="24"/>
        </w:rPr>
        <w:t>. 5 и 6, 17 и 18). В</w:t>
      </w:r>
      <w:r>
        <w:rPr>
          <w:rFonts w:ascii="Times New Roman" w:hAnsi="Times New Roman" w:cs="Times New Roman"/>
          <w:sz w:val="24"/>
          <w:szCs w:val="24"/>
        </w:rPr>
        <w:t xml:space="preserve"> одном случае такая литера есть, хотя </w:t>
      </w:r>
      <w:r w:rsidR="00495B2A">
        <w:rPr>
          <w:rFonts w:ascii="Times New Roman" w:hAnsi="Times New Roman" w:cs="Times New Roman"/>
          <w:sz w:val="24"/>
          <w:szCs w:val="24"/>
        </w:rPr>
        <w:t>цитируется только одна работа данн</w:t>
      </w:r>
      <w:r>
        <w:rPr>
          <w:rFonts w:ascii="Times New Roman" w:hAnsi="Times New Roman" w:cs="Times New Roman"/>
          <w:sz w:val="24"/>
          <w:szCs w:val="24"/>
        </w:rPr>
        <w:t>ого года (п.</w:t>
      </w:r>
      <w:r w:rsidR="00495B2A">
        <w:rPr>
          <w:rFonts w:ascii="Times New Roman" w:hAnsi="Times New Roman" w:cs="Times New Roman"/>
          <w:sz w:val="24"/>
          <w:szCs w:val="24"/>
        </w:rPr>
        <w:t xml:space="preserve"> 77), в другом</w:t>
      </w:r>
      <w:r w:rsidR="00D06E5A">
        <w:rPr>
          <w:rFonts w:ascii="Times New Roman" w:hAnsi="Times New Roman" w:cs="Times New Roman"/>
          <w:sz w:val="24"/>
          <w:szCs w:val="24"/>
        </w:rPr>
        <w:t xml:space="preserve"> случае для подобных целей использована не</w:t>
      </w:r>
      <w:r w:rsidR="00495B2A">
        <w:rPr>
          <w:rFonts w:ascii="Times New Roman" w:hAnsi="Times New Roman" w:cs="Times New Roman"/>
          <w:sz w:val="24"/>
          <w:szCs w:val="24"/>
        </w:rPr>
        <w:t xml:space="preserve"> буква "б", а цифра "6" (п. 72). И</w:t>
      </w:r>
      <w:r w:rsidR="00D06E5A">
        <w:rPr>
          <w:rFonts w:ascii="Times New Roman" w:hAnsi="Times New Roman" w:cs="Times New Roman"/>
          <w:sz w:val="24"/>
          <w:szCs w:val="24"/>
        </w:rPr>
        <w:t>ногда под одним номером описывается несколько разных источников (п. 22, 64</w:t>
      </w:r>
      <w:r w:rsidR="00495B2A">
        <w:rPr>
          <w:rFonts w:ascii="Times New Roman" w:hAnsi="Times New Roman" w:cs="Times New Roman"/>
          <w:sz w:val="24"/>
          <w:szCs w:val="24"/>
        </w:rPr>
        <w:t>);</w:t>
      </w:r>
      <w:r w:rsidR="00D06E5A">
        <w:rPr>
          <w:rFonts w:ascii="Times New Roman" w:hAnsi="Times New Roman" w:cs="Times New Roman"/>
          <w:sz w:val="24"/>
          <w:szCs w:val="24"/>
        </w:rPr>
        <w:t xml:space="preserve"> вместо некоторых описаний приводятся их обрывки (п. 41, 58, 80, 87, 107</w:t>
      </w:r>
      <w:r w:rsidR="00495B2A">
        <w:rPr>
          <w:rFonts w:ascii="Times New Roman" w:hAnsi="Times New Roman" w:cs="Times New Roman"/>
          <w:sz w:val="24"/>
          <w:szCs w:val="24"/>
        </w:rPr>
        <w:t>);</w:t>
      </w:r>
      <w:r w:rsidR="00D06E5A">
        <w:rPr>
          <w:rFonts w:ascii="Times New Roman" w:hAnsi="Times New Roman" w:cs="Times New Roman"/>
          <w:sz w:val="24"/>
          <w:szCs w:val="24"/>
        </w:rPr>
        <w:t xml:space="preserve">  частица </w:t>
      </w:r>
      <w:r w:rsidR="00480D1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06E5A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480D18">
        <w:rPr>
          <w:rFonts w:ascii="Times New Roman" w:hAnsi="Times New Roman" w:cs="Times New Roman"/>
          <w:sz w:val="24"/>
          <w:szCs w:val="24"/>
        </w:rPr>
        <w:t>"</w:t>
      </w:r>
      <w:r w:rsidR="00D06E5A">
        <w:rPr>
          <w:rFonts w:ascii="Times New Roman" w:hAnsi="Times New Roman" w:cs="Times New Roman"/>
          <w:sz w:val="24"/>
          <w:szCs w:val="24"/>
        </w:rPr>
        <w:t xml:space="preserve"> может писаться с заглавной буквы (п. </w:t>
      </w:r>
      <w:r w:rsidR="00480D18">
        <w:rPr>
          <w:rFonts w:ascii="Times New Roman" w:hAnsi="Times New Roman" w:cs="Times New Roman"/>
          <w:sz w:val="24"/>
          <w:szCs w:val="24"/>
        </w:rPr>
        <w:t>110)</w:t>
      </w:r>
      <w:r w:rsidR="00495B2A">
        <w:rPr>
          <w:rFonts w:ascii="Times New Roman" w:hAnsi="Times New Roman" w:cs="Times New Roman"/>
          <w:sz w:val="24"/>
          <w:szCs w:val="24"/>
        </w:rPr>
        <w:t xml:space="preserve">; </w:t>
      </w:r>
      <w:r w:rsidR="00480D18">
        <w:rPr>
          <w:rFonts w:ascii="Times New Roman" w:hAnsi="Times New Roman" w:cs="Times New Roman"/>
          <w:sz w:val="24"/>
          <w:szCs w:val="24"/>
        </w:rPr>
        <w:t>есть нарушения алфавитного порядка (п. 46) и т.д.</w:t>
      </w:r>
    </w:p>
    <w:p w:rsidR="004858E7" w:rsidRDefault="004858E7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Корректность работы с источниками также вызывает вопросы. Так,</w:t>
      </w:r>
      <w:r w:rsidRPr="0048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с. 45-46 даётся ссылка на статью</w:t>
      </w:r>
      <w:r w:rsidR="000C218A">
        <w:rPr>
          <w:rFonts w:ascii="Times New Roman" w:hAnsi="Times New Roman" w:cs="Times New Roman"/>
          <w:sz w:val="24"/>
          <w:szCs w:val="24"/>
        </w:rPr>
        <w:t xml:space="preserve"> "Прилагательное" Е.М.Вольфа в Лингвистическом энциклопедическом словаре с указанием на то, что в ней выделяются дескриптивные и оценочные прилагательные. Однако, термина "дескриптивные</w:t>
      </w:r>
      <w:r w:rsidR="00850F52">
        <w:rPr>
          <w:rFonts w:ascii="Times New Roman" w:hAnsi="Times New Roman" w:cs="Times New Roman"/>
          <w:sz w:val="24"/>
          <w:szCs w:val="24"/>
        </w:rPr>
        <w:t>" у Вольфа нет, а</w:t>
      </w:r>
      <w:r w:rsidR="000C218A">
        <w:rPr>
          <w:rFonts w:ascii="Times New Roman" w:hAnsi="Times New Roman" w:cs="Times New Roman"/>
          <w:sz w:val="24"/>
          <w:szCs w:val="24"/>
        </w:rPr>
        <w:t xml:space="preserve"> характеризу</w:t>
      </w:r>
      <w:r w:rsidR="00495B2A">
        <w:rPr>
          <w:rFonts w:ascii="Times New Roman" w:hAnsi="Times New Roman" w:cs="Times New Roman"/>
          <w:sz w:val="24"/>
          <w:szCs w:val="24"/>
        </w:rPr>
        <w:t>ет он прилагательные</w:t>
      </w:r>
      <w:r w:rsidR="000C218A">
        <w:rPr>
          <w:rFonts w:ascii="Times New Roman" w:hAnsi="Times New Roman" w:cs="Times New Roman"/>
          <w:sz w:val="24"/>
          <w:szCs w:val="24"/>
        </w:rPr>
        <w:t xml:space="preserve"> несколько иначе.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0D18" w:rsidRDefault="00E85ED4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того, что отмеченные огрехи указывают или</w:t>
      </w:r>
      <w:r w:rsidR="00480D18">
        <w:rPr>
          <w:rFonts w:ascii="Times New Roman" w:hAnsi="Times New Roman" w:cs="Times New Roman"/>
          <w:sz w:val="24"/>
          <w:szCs w:val="24"/>
        </w:rPr>
        <w:t xml:space="preserve"> на неумение </w:t>
      </w:r>
      <w:r>
        <w:rPr>
          <w:rFonts w:ascii="Times New Roman" w:hAnsi="Times New Roman" w:cs="Times New Roman"/>
          <w:sz w:val="24"/>
          <w:szCs w:val="24"/>
        </w:rPr>
        <w:t xml:space="preserve">автора работать </w:t>
      </w:r>
      <w:r w:rsidR="00480D18">
        <w:rPr>
          <w:rFonts w:ascii="Times New Roman" w:hAnsi="Times New Roman" w:cs="Times New Roman"/>
          <w:sz w:val="24"/>
          <w:szCs w:val="24"/>
        </w:rPr>
        <w:t xml:space="preserve"> с литературой, или на крайнюю небрежность такой работы, они </w:t>
      </w:r>
      <w:r>
        <w:rPr>
          <w:rFonts w:ascii="Times New Roman" w:hAnsi="Times New Roman" w:cs="Times New Roman"/>
          <w:sz w:val="24"/>
          <w:szCs w:val="24"/>
        </w:rPr>
        <w:t>могут быть указанием и на другие проблемы</w:t>
      </w:r>
      <w:r w:rsidR="00480D18">
        <w:rPr>
          <w:rFonts w:ascii="Times New Roman" w:hAnsi="Times New Roman" w:cs="Times New Roman"/>
          <w:sz w:val="24"/>
          <w:szCs w:val="24"/>
        </w:rPr>
        <w:t>.</w:t>
      </w:r>
    </w:p>
    <w:p w:rsidR="00480D18" w:rsidRDefault="00480D18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чисто формально</w:t>
      </w:r>
      <w:r w:rsidR="004D5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 с таким числом дефектов может ли квалифицироваться как законченная диссертация?</w:t>
      </w:r>
    </w:p>
    <w:p w:rsidR="00480D18" w:rsidRDefault="00480D18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возникает мысль о том, что перед нами подлог и автор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="004D5A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ставлял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текст ссылок на </w:t>
      </w:r>
      <w:r w:rsidR="004858E7">
        <w:rPr>
          <w:rFonts w:ascii="Times New Roman" w:hAnsi="Times New Roman" w:cs="Times New Roman"/>
          <w:sz w:val="24"/>
          <w:szCs w:val="24"/>
        </w:rPr>
        <w:t xml:space="preserve">придуманные источники (так, на с. 22 даются ссылки </w:t>
      </w:r>
      <w:proofErr w:type="spellStart"/>
      <w:r w:rsidR="004858E7">
        <w:rPr>
          <w:rFonts w:ascii="Times New Roman" w:hAnsi="Times New Roman" w:cs="Times New Roman"/>
          <w:sz w:val="24"/>
          <w:szCs w:val="24"/>
        </w:rPr>
        <w:t>Дюкро</w:t>
      </w:r>
      <w:proofErr w:type="spellEnd"/>
      <w:r w:rsidR="004858E7">
        <w:rPr>
          <w:rFonts w:ascii="Times New Roman" w:hAnsi="Times New Roman" w:cs="Times New Roman"/>
          <w:sz w:val="24"/>
          <w:szCs w:val="24"/>
        </w:rPr>
        <w:t xml:space="preserve">, 1996 и </w:t>
      </w:r>
      <w:proofErr w:type="spellStart"/>
      <w:r w:rsidR="004858E7">
        <w:rPr>
          <w:rFonts w:ascii="Times New Roman" w:hAnsi="Times New Roman" w:cs="Times New Roman"/>
          <w:sz w:val="24"/>
          <w:szCs w:val="24"/>
        </w:rPr>
        <w:t>Дюкро</w:t>
      </w:r>
      <w:proofErr w:type="spellEnd"/>
      <w:r w:rsidR="004858E7">
        <w:rPr>
          <w:rFonts w:ascii="Times New Roman" w:hAnsi="Times New Roman" w:cs="Times New Roman"/>
          <w:sz w:val="24"/>
          <w:szCs w:val="24"/>
        </w:rPr>
        <w:t xml:space="preserve">, 1998, а в списке литературы есть только работа </w:t>
      </w:r>
      <w:proofErr w:type="spellStart"/>
      <w:r w:rsidR="004858E7">
        <w:rPr>
          <w:rFonts w:ascii="Times New Roman" w:hAnsi="Times New Roman" w:cs="Times New Roman"/>
          <w:sz w:val="24"/>
          <w:szCs w:val="24"/>
        </w:rPr>
        <w:t>Ducrot</w:t>
      </w:r>
      <w:proofErr w:type="spellEnd"/>
      <w:r w:rsidR="004858E7">
        <w:rPr>
          <w:rFonts w:ascii="Times New Roman" w:hAnsi="Times New Roman" w:cs="Times New Roman"/>
          <w:sz w:val="24"/>
          <w:szCs w:val="24"/>
        </w:rPr>
        <w:t>, 1980).</w:t>
      </w:r>
    </w:p>
    <w:p w:rsidR="000C218A" w:rsidRDefault="004D5A8F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</w:t>
      </w:r>
      <w:r w:rsidR="000C218A">
        <w:rPr>
          <w:rFonts w:ascii="Times New Roman" w:hAnsi="Times New Roman" w:cs="Times New Roman"/>
          <w:sz w:val="24"/>
          <w:szCs w:val="24"/>
        </w:rPr>
        <w:t xml:space="preserve"> мысль находит ещё большее подтверждение в повторах одних и тех же кусков </w:t>
      </w:r>
      <w:r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0C218A">
        <w:rPr>
          <w:rFonts w:ascii="Times New Roman" w:hAnsi="Times New Roman" w:cs="Times New Roman"/>
          <w:sz w:val="24"/>
          <w:szCs w:val="24"/>
        </w:rPr>
        <w:t xml:space="preserve">в разных частях работы. </w:t>
      </w:r>
      <w:r w:rsidR="00D3042B">
        <w:rPr>
          <w:rFonts w:ascii="Times New Roman" w:hAnsi="Times New Roman" w:cs="Times New Roman"/>
          <w:sz w:val="24"/>
          <w:szCs w:val="24"/>
        </w:rPr>
        <w:t xml:space="preserve"> Так, на с. 37 и 60 повторяются фрагменты обозначенные как п. а), а на с. 38 и 67</w:t>
      </w:r>
      <w:r w:rsidR="00D3042B" w:rsidRPr="00D3042B">
        <w:rPr>
          <w:rFonts w:ascii="Times New Roman" w:hAnsi="Times New Roman" w:cs="Times New Roman"/>
          <w:sz w:val="24"/>
          <w:szCs w:val="24"/>
        </w:rPr>
        <w:t xml:space="preserve"> </w:t>
      </w:r>
      <w:r w:rsidR="00D3042B">
        <w:rPr>
          <w:rFonts w:ascii="Times New Roman" w:hAnsi="Times New Roman" w:cs="Times New Roman"/>
          <w:sz w:val="24"/>
          <w:szCs w:val="24"/>
        </w:rPr>
        <w:t xml:space="preserve">обозначенные как п. </w:t>
      </w:r>
      <w:r w:rsidR="003B4880">
        <w:rPr>
          <w:rFonts w:ascii="Times New Roman" w:hAnsi="Times New Roman" w:cs="Times New Roman"/>
          <w:sz w:val="24"/>
          <w:szCs w:val="24"/>
        </w:rPr>
        <w:t xml:space="preserve">б) с  </w:t>
      </w:r>
      <w:proofErr w:type="spellStart"/>
      <w:r w:rsidR="003B4880">
        <w:rPr>
          <w:rFonts w:ascii="Times New Roman" w:hAnsi="Times New Roman" w:cs="Times New Roman"/>
          <w:sz w:val="24"/>
          <w:szCs w:val="24"/>
        </w:rPr>
        <w:t>перефразом</w:t>
      </w:r>
      <w:proofErr w:type="spellEnd"/>
      <w:r w:rsidR="003B4880">
        <w:rPr>
          <w:rFonts w:ascii="Times New Roman" w:hAnsi="Times New Roman" w:cs="Times New Roman"/>
          <w:sz w:val="24"/>
          <w:szCs w:val="24"/>
        </w:rPr>
        <w:t xml:space="preserve"> на с.70, а сюжет с изюминкой </w:t>
      </w:r>
      <w:r w:rsidR="00E876B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B4880">
        <w:rPr>
          <w:rFonts w:ascii="Times New Roman" w:hAnsi="Times New Roman" w:cs="Times New Roman"/>
          <w:sz w:val="24"/>
          <w:szCs w:val="24"/>
        </w:rPr>
        <w:t>повторяется дважды (с. 46 и 62).</w:t>
      </w:r>
      <w:r w:rsidR="00850F52">
        <w:rPr>
          <w:rFonts w:ascii="Times New Roman" w:hAnsi="Times New Roman" w:cs="Times New Roman"/>
          <w:sz w:val="24"/>
          <w:szCs w:val="24"/>
        </w:rPr>
        <w:t xml:space="preserve"> Кроме того, последний абзац с. 19 производит впечатление вообще никак не связанного с изложением.</w:t>
      </w:r>
    </w:p>
    <w:p w:rsidR="00F13DF0" w:rsidRDefault="004D5A8F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Усиливаю</w:t>
      </w:r>
      <w:r w:rsidR="00850F52">
        <w:rPr>
          <w:rFonts w:ascii="Times New Roman" w:hAnsi="Times New Roman" w:cs="Times New Roman"/>
          <w:sz w:val="24"/>
          <w:szCs w:val="24"/>
        </w:rPr>
        <w:t>т указанную мысль и ссылки на несуществующ</w:t>
      </w:r>
      <w:r>
        <w:rPr>
          <w:rFonts w:ascii="Times New Roman" w:hAnsi="Times New Roman" w:cs="Times New Roman"/>
          <w:sz w:val="24"/>
          <w:szCs w:val="24"/>
        </w:rPr>
        <w:t>ие страницы в списке литературы</w:t>
      </w:r>
      <w:r w:rsidR="00850F52">
        <w:rPr>
          <w:rFonts w:ascii="Times New Roman" w:hAnsi="Times New Roman" w:cs="Times New Roman"/>
          <w:sz w:val="24"/>
          <w:szCs w:val="24"/>
        </w:rPr>
        <w:t>.</w:t>
      </w:r>
      <w:r w:rsidR="00F13DF0">
        <w:rPr>
          <w:rFonts w:ascii="Times New Roman" w:hAnsi="Times New Roman" w:cs="Times New Roman"/>
          <w:sz w:val="24"/>
          <w:szCs w:val="24"/>
        </w:rPr>
        <w:t xml:space="preserve"> Так, на с. 66 даётся ссылка на работу </w:t>
      </w:r>
      <w:proofErr w:type="spellStart"/>
      <w:r w:rsidR="00F13DF0">
        <w:rPr>
          <w:rFonts w:ascii="Times New Roman" w:hAnsi="Times New Roman" w:cs="Times New Roman"/>
          <w:sz w:val="24"/>
          <w:szCs w:val="24"/>
        </w:rPr>
        <w:t>Данн</w:t>
      </w:r>
      <w:proofErr w:type="spellEnd"/>
      <w:r w:rsidR="00F13DF0">
        <w:rPr>
          <w:rFonts w:ascii="Times New Roman" w:hAnsi="Times New Roman" w:cs="Times New Roman"/>
          <w:sz w:val="24"/>
          <w:szCs w:val="24"/>
        </w:rPr>
        <w:t>, 1990: 184, но в списке литературы (с. 86 п.106) указано, что в работе 183 страницы.</w:t>
      </w:r>
    </w:p>
    <w:p w:rsidR="00F13DF0" w:rsidRDefault="00F13DF0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</w:t>
      </w:r>
      <w:r w:rsidR="006F2C35">
        <w:rPr>
          <w:rFonts w:ascii="Times New Roman" w:hAnsi="Times New Roman" w:cs="Times New Roman"/>
          <w:sz w:val="24"/>
          <w:szCs w:val="24"/>
        </w:rPr>
        <w:t>говорит о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6F2C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что либо автор вообще не читал свою работу, </w:t>
      </w:r>
      <w:r w:rsidR="006F2C35">
        <w:rPr>
          <w:rFonts w:ascii="Times New Roman" w:hAnsi="Times New Roman" w:cs="Times New Roman"/>
          <w:sz w:val="24"/>
          <w:szCs w:val="24"/>
        </w:rPr>
        <w:t xml:space="preserve">либо читал, но ничего в ней не понял (т.е. он не является её автором), </w:t>
      </w:r>
      <w:r>
        <w:rPr>
          <w:rFonts w:ascii="Times New Roman" w:hAnsi="Times New Roman" w:cs="Times New Roman"/>
          <w:sz w:val="24"/>
          <w:szCs w:val="24"/>
        </w:rPr>
        <w:t>либо тщате</w:t>
      </w:r>
      <w:r w:rsidR="004D5A8F">
        <w:rPr>
          <w:rFonts w:ascii="Times New Roman" w:hAnsi="Times New Roman" w:cs="Times New Roman"/>
          <w:sz w:val="24"/>
          <w:szCs w:val="24"/>
        </w:rPr>
        <w:t>льно старается обмануть рецензентов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636" w:rsidRDefault="00F006C0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формальной стороны диссертационной работы, можно перейти к анализу ее содержания</w:t>
      </w:r>
      <w:r w:rsidR="00CA6636">
        <w:rPr>
          <w:rFonts w:ascii="Times New Roman" w:hAnsi="Times New Roman" w:cs="Times New Roman"/>
          <w:sz w:val="24"/>
          <w:szCs w:val="24"/>
        </w:rPr>
        <w:t>.</w:t>
      </w:r>
    </w:p>
    <w:p w:rsidR="00F669B0" w:rsidRDefault="00CA6636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 часть её (примерно первые 40 страниц) имее</w:t>
      </w:r>
      <w:r w:rsidR="00ED1C42">
        <w:rPr>
          <w:rFonts w:ascii="Times New Roman" w:hAnsi="Times New Roman" w:cs="Times New Roman"/>
          <w:sz w:val="24"/>
          <w:szCs w:val="24"/>
        </w:rPr>
        <w:t>т чисто компилятивный характер. О</w:t>
      </w:r>
      <w:r w:rsidR="00BC2964">
        <w:rPr>
          <w:rFonts w:ascii="Times New Roman" w:hAnsi="Times New Roman" w:cs="Times New Roman"/>
          <w:sz w:val="24"/>
          <w:szCs w:val="24"/>
        </w:rPr>
        <w:t xml:space="preserve">на охватывает материал, относящийся к трем главам, </w:t>
      </w:r>
      <w:r w:rsidR="00ED1C42">
        <w:rPr>
          <w:rFonts w:ascii="Times New Roman" w:hAnsi="Times New Roman" w:cs="Times New Roman"/>
          <w:sz w:val="24"/>
          <w:szCs w:val="24"/>
        </w:rPr>
        <w:t>но в</w:t>
      </w:r>
      <w:r w:rsidR="00F669B0">
        <w:rPr>
          <w:rFonts w:ascii="Times New Roman" w:hAnsi="Times New Roman" w:cs="Times New Roman"/>
          <w:sz w:val="24"/>
          <w:szCs w:val="24"/>
        </w:rPr>
        <w:t>виду плохой структурированности материал</w:t>
      </w:r>
      <w:r w:rsidR="00F006C0">
        <w:rPr>
          <w:rFonts w:ascii="Times New Roman" w:hAnsi="Times New Roman" w:cs="Times New Roman"/>
          <w:sz w:val="24"/>
          <w:szCs w:val="24"/>
        </w:rPr>
        <w:t>а</w:t>
      </w:r>
      <w:r w:rsidR="00F669B0">
        <w:rPr>
          <w:rFonts w:ascii="Times New Roman" w:hAnsi="Times New Roman" w:cs="Times New Roman"/>
          <w:sz w:val="24"/>
          <w:szCs w:val="24"/>
        </w:rPr>
        <w:t>, отсутствия заключения и выводов по главам</w:t>
      </w:r>
      <w:r w:rsidR="00364CA2">
        <w:rPr>
          <w:rFonts w:ascii="Times New Roman" w:hAnsi="Times New Roman" w:cs="Times New Roman"/>
          <w:sz w:val="24"/>
          <w:szCs w:val="24"/>
        </w:rPr>
        <w:t xml:space="preserve"> (странно, что в </w:t>
      </w:r>
      <w:r w:rsidR="00F669B0">
        <w:rPr>
          <w:rFonts w:ascii="Times New Roman" w:hAnsi="Times New Roman" w:cs="Times New Roman"/>
          <w:sz w:val="24"/>
          <w:szCs w:val="24"/>
        </w:rPr>
        <w:t>заключительных фразах двух глав речь только об адресанте, но ничего не говорится об адресате?), весь представленный материал</w:t>
      </w:r>
      <w:r w:rsidR="00F006C0">
        <w:rPr>
          <w:rFonts w:ascii="Times New Roman" w:hAnsi="Times New Roman" w:cs="Times New Roman"/>
          <w:sz w:val="24"/>
          <w:szCs w:val="24"/>
        </w:rPr>
        <w:t xml:space="preserve"> предстаёт как единый поток созн</w:t>
      </w:r>
      <w:r w:rsidR="00F669B0">
        <w:rPr>
          <w:rFonts w:ascii="Times New Roman" w:hAnsi="Times New Roman" w:cs="Times New Roman"/>
          <w:sz w:val="24"/>
          <w:szCs w:val="24"/>
        </w:rPr>
        <w:t>ания.</w:t>
      </w:r>
    </w:p>
    <w:p w:rsidR="00A40047" w:rsidRDefault="00F669B0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нём выделяется одна важная идея о том, что потенциальный турист моделирует будущее (с. 18). Однако, она далее не развивается, хотя именно сопоставление ожиданий и увиденного </w:t>
      </w:r>
      <w:r w:rsidR="00A40047">
        <w:rPr>
          <w:rFonts w:ascii="Times New Roman" w:hAnsi="Times New Roman" w:cs="Times New Roman"/>
          <w:sz w:val="24"/>
          <w:szCs w:val="24"/>
        </w:rPr>
        <w:t>дискутируется</w:t>
      </w:r>
      <w:r>
        <w:rPr>
          <w:rFonts w:ascii="Times New Roman" w:hAnsi="Times New Roman" w:cs="Times New Roman"/>
          <w:sz w:val="24"/>
          <w:szCs w:val="24"/>
        </w:rPr>
        <w:t xml:space="preserve"> как признак, отличающий путешествие от про</w:t>
      </w:r>
      <w:r w:rsidR="00A40047">
        <w:rPr>
          <w:rFonts w:ascii="Times New Roman" w:hAnsi="Times New Roman" w:cs="Times New Roman"/>
          <w:sz w:val="24"/>
          <w:szCs w:val="24"/>
        </w:rPr>
        <w:t xml:space="preserve">хождения туристского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047">
        <w:rPr>
          <w:rFonts w:ascii="Times New Roman" w:hAnsi="Times New Roman" w:cs="Times New Roman"/>
          <w:sz w:val="24"/>
          <w:szCs w:val="24"/>
        </w:rPr>
        <w:t>маршрута. Вместе с тем, некоторые замечания, сделанные по ходу изложения, характеризуют компетенцию автора</w:t>
      </w:r>
      <w:r w:rsidR="004D32D2">
        <w:rPr>
          <w:rFonts w:ascii="Times New Roman" w:hAnsi="Times New Roman" w:cs="Times New Roman"/>
          <w:sz w:val="24"/>
          <w:szCs w:val="24"/>
        </w:rPr>
        <w:t xml:space="preserve"> как лингвиста.</w:t>
      </w:r>
    </w:p>
    <w:p w:rsidR="00A40047" w:rsidRDefault="00A40047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47">
        <w:rPr>
          <w:rFonts w:ascii="Times New Roman" w:hAnsi="Times New Roman" w:cs="Times New Roman"/>
          <w:sz w:val="24"/>
          <w:szCs w:val="24"/>
        </w:rPr>
        <w:t xml:space="preserve">Так, на с. 16 утверждается, что "В процессе исследований структуры и композиции художественного текста, исследователи (М.М. Бахтин, И.Р. Гальперин) пришли к выводу, что текст можно рассматривать с точки зрения объемно-прагматического членения, то есть, как он разделен по признаку речевых форм или способов изложения, а также </w:t>
      </w:r>
      <w:r w:rsidRPr="00A40047">
        <w:rPr>
          <w:rFonts w:ascii="Times New Roman" w:hAnsi="Times New Roman" w:cs="Times New Roman"/>
          <w:sz w:val="24"/>
          <w:szCs w:val="24"/>
        </w:rPr>
        <w:lastRenderedPageBreak/>
        <w:t>контекстно-вариативного.</w:t>
      </w:r>
      <w:r w:rsidR="00364CA2">
        <w:rPr>
          <w:rFonts w:ascii="Times New Roman" w:hAnsi="Times New Roman" w:cs="Times New Roman"/>
          <w:sz w:val="24"/>
          <w:szCs w:val="24"/>
        </w:rPr>
        <w:t xml:space="preserve"> (!</w:t>
      </w:r>
      <w:r w:rsidR="00574506">
        <w:rPr>
          <w:rFonts w:ascii="Times New Roman" w:hAnsi="Times New Roman" w:cs="Times New Roman"/>
          <w:sz w:val="24"/>
          <w:szCs w:val="24"/>
        </w:rPr>
        <w:t xml:space="preserve">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364CA2">
        <w:rPr>
          <w:rFonts w:ascii="Times New Roman" w:hAnsi="Times New Roman" w:cs="Times New Roman"/>
          <w:sz w:val="24"/>
          <w:szCs w:val="24"/>
        </w:rPr>
        <w:t xml:space="preserve">С. Ч.) </w:t>
      </w:r>
      <w:r w:rsidRPr="00A40047">
        <w:rPr>
          <w:rFonts w:ascii="Times New Roman" w:hAnsi="Times New Roman" w:cs="Times New Roman"/>
          <w:sz w:val="24"/>
          <w:szCs w:val="24"/>
        </w:rPr>
        <w:t>основанного на выделении различных речевых актов. " Что при этом имеется в виду совершенно непонятно.</w:t>
      </w:r>
    </w:p>
    <w:p w:rsidR="00A40047" w:rsidRDefault="00A40047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47">
        <w:rPr>
          <w:rFonts w:ascii="Times New Roman" w:hAnsi="Times New Roman" w:cs="Times New Roman"/>
          <w:sz w:val="24"/>
          <w:szCs w:val="24"/>
        </w:rPr>
        <w:t>На той же странице говорится что</w:t>
      </w:r>
      <w:r w:rsidR="00F669B0" w:rsidRPr="00A40047">
        <w:rPr>
          <w:rFonts w:ascii="Times New Roman" w:hAnsi="Times New Roman" w:cs="Times New Roman"/>
          <w:sz w:val="24"/>
          <w:szCs w:val="24"/>
        </w:rPr>
        <w:t xml:space="preserve"> </w:t>
      </w:r>
      <w:r w:rsidRPr="00A40047">
        <w:rPr>
          <w:rFonts w:ascii="Times New Roman" w:hAnsi="Times New Roman" w:cs="Times New Roman"/>
          <w:sz w:val="24"/>
          <w:szCs w:val="24"/>
        </w:rPr>
        <w:t>"И.Р. Гальперин выделил единицы контекстно-вариативного членения текста: описание, повествование и рассуждение (Гальперин, 1981). Для этих единиц мы будем применять термин «функционально-смысловые типы речи».</w:t>
      </w:r>
      <w:r>
        <w:rPr>
          <w:rFonts w:ascii="Times New Roman" w:hAnsi="Times New Roman" w:cs="Times New Roman"/>
          <w:sz w:val="24"/>
          <w:szCs w:val="24"/>
        </w:rPr>
        <w:t xml:space="preserve"> Но это сделано уже в монографии О.А.Нечаевой</w:t>
      </w:r>
      <w:r w:rsidR="00507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1974 г. На с. 17 говорится о диалогичности у М.М.Бахтина, Л.П.Якубовского и Л.В.Щербы, но ничего не говорится о работах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М.Бубера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имели поворотное значение в этой области. Далее на с.17-18 говорится о том, что М.М.Бахтин предложил рассматривать хронотоп как время и пространство в их взаимодействии, хотя это было позаимствовано М.М.Бахтиным у А.А.Ухтомского в августе или сентябре 1925 г. во время выступления последнего на семинаре в Старом Петергофе. При этом утверждается, что хронотоп имеет виртуальную природу без пояснения того, что под этим понимается. Далее говорится о том, что компонентами хронотопа являются время и пространство (с.18-19), хотя и Ухтомский, и Бахтин указывали на их нераздельность в хронотопе, что подчёркивается обоими авторами указанием на связь хронотопа с четырёхмерным миром Г.Минковского. Также Бахтину приписывается авторство представления о полифонии (с.22), не всегда сопровождаемое указанием на то, что это относится только к тексту.</w:t>
      </w:r>
    </w:p>
    <w:p w:rsidR="00A40047" w:rsidRDefault="00A40047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с. 19 используется термин векторная семантика, но говорится только о направлении без обсуждения того, что является модулем вектора.</w:t>
      </w:r>
    </w:p>
    <w:p w:rsidR="00AA3AE4" w:rsidRPr="00AA3AE4" w:rsidRDefault="00A40047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глава изложена более </w:t>
      </w:r>
      <w:r w:rsidRPr="00AA3AE4">
        <w:rPr>
          <w:rFonts w:ascii="Times New Roman" w:hAnsi="Times New Roman" w:cs="Times New Roman"/>
          <w:sz w:val="24"/>
          <w:szCs w:val="24"/>
        </w:rPr>
        <w:t>строго, однако в ней есть несколько содержательно</w:t>
      </w:r>
      <w:r w:rsidR="005076C1">
        <w:rPr>
          <w:rFonts w:ascii="Times New Roman" w:hAnsi="Times New Roman" w:cs="Times New Roman"/>
          <w:sz w:val="24"/>
          <w:szCs w:val="24"/>
        </w:rPr>
        <w:t xml:space="preserve"> </w:t>
      </w:r>
      <w:r w:rsidRPr="00AA3AE4">
        <w:rPr>
          <w:rFonts w:ascii="Times New Roman" w:hAnsi="Times New Roman" w:cs="Times New Roman"/>
          <w:sz w:val="24"/>
          <w:szCs w:val="24"/>
        </w:rPr>
        <w:t xml:space="preserve"> неясных мест. Так, на с.24 </w:t>
      </w:r>
      <w:r w:rsidR="00AA3AE4" w:rsidRPr="00AA3AE4">
        <w:rPr>
          <w:rFonts w:ascii="Times New Roman" w:hAnsi="Times New Roman" w:cs="Times New Roman"/>
          <w:sz w:val="24"/>
          <w:szCs w:val="24"/>
        </w:rPr>
        <w:t>автор пишет "человек объединяет заложенную в модели мира информацию и только что поступившие данные", не поясняя, что такое информация и как она соотносится с данными.</w:t>
      </w:r>
    </w:p>
    <w:p w:rsidR="00AA7DD1" w:rsidRDefault="00AA3AE4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E4">
        <w:rPr>
          <w:rFonts w:ascii="Times New Roman" w:hAnsi="Times New Roman" w:cs="Times New Roman"/>
          <w:sz w:val="24"/>
          <w:szCs w:val="24"/>
        </w:rPr>
        <w:t>Пр</w:t>
      </w:r>
      <w:r w:rsidR="005076C1">
        <w:rPr>
          <w:rFonts w:ascii="Times New Roman" w:hAnsi="Times New Roman" w:cs="Times New Roman"/>
          <w:sz w:val="24"/>
          <w:szCs w:val="24"/>
        </w:rPr>
        <w:t>едставляется очень не</w:t>
      </w:r>
      <w:r w:rsidRPr="00AA3AE4">
        <w:rPr>
          <w:rFonts w:ascii="Times New Roman" w:hAnsi="Times New Roman" w:cs="Times New Roman"/>
          <w:sz w:val="24"/>
          <w:szCs w:val="24"/>
        </w:rPr>
        <w:t>удачным и неубедительным соотнесение стр</w:t>
      </w:r>
      <w:r>
        <w:rPr>
          <w:rFonts w:ascii="Times New Roman" w:hAnsi="Times New Roman" w:cs="Times New Roman"/>
          <w:sz w:val="24"/>
          <w:szCs w:val="24"/>
        </w:rPr>
        <w:t>атегии, тактики и задачи (с.34)</w:t>
      </w:r>
      <w:r w:rsidR="00507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крайнем мере, в том изложении, которое</w:t>
      </w:r>
      <w:r w:rsidR="005076C1">
        <w:rPr>
          <w:rFonts w:ascii="Times New Roman" w:hAnsi="Times New Roman" w:cs="Times New Roman"/>
          <w:sz w:val="24"/>
          <w:szCs w:val="24"/>
        </w:rPr>
        <w:t xml:space="preserve"> даёт автор;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6C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удачным представляется выражение "языковое внушение"</w:t>
      </w:r>
      <w:r w:rsidR="005076C1">
        <w:rPr>
          <w:rFonts w:ascii="Times New Roman" w:hAnsi="Times New Roman" w:cs="Times New Roman"/>
          <w:sz w:val="24"/>
          <w:szCs w:val="24"/>
        </w:rPr>
        <w:t xml:space="preserve"> (с.35); </w:t>
      </w:r>
      <w:r>
        <w:rPr>
          <w:rFonts w:ascii="Times New Roman" w:hAnsi="Times New Roman" w:cs="Times New Roman"/>
          <w:sz w:val="24"/>
          <w:szCs w:val="24"/>
        </w:rPr>
        <w:t xml:space="preserve"> разговор о пользе, без указания о пользе</w:t>
      </w:r>
      <w:r w:rsidR="00480B37">
        <w:rPr>
          <w:rFonts w:ascii="Times New Roman" w:hAnsi="Times New Roman" w:cs="Times New Roman"/>
          <w:sz w:val="24"/>
          <w:szCs w:val="24"/>
        </w:rPr>
        <w:t xml:space="preserve"> рекламного сообщения</w:t>
      </w:r>
      <w:r>
        <w:rPr>
          <w:rFonts w:ascii="Times New Roman" w:hAnsi="Times New Roman" w:cs="Times New Roman"/>
          <w:sz w:val="24"/>
          <w:szCs w:val="24"/>
        </w:rPr>
        <w:t xml:space="preserve"> для кого </w:t>
      </w:r>
      <w:r w:rsidR="00480B37">
        <w:rPr>
          <w:rFonts w:ascii="Times New Roman" w:hAnsi="Times New Roman" w:cs="Times New Roman"/>
          <w:sz w:val="24"/>
          <w:szCs w:val="24"/>
        </w:rPr>
        <w:t xml:space="preserve">- автора или реципиента - </w:t>
      </w:r>
      <w:r>
        <w:rPr>
          <w:rFonts w:ascii="Times New Roman" w:hAnsi="Times New Roman" w:cs="Times New Roman"/>
          <w:sz w:val="24"/>
          <w:szCs w:val="24"/>
        </w:rPr>
        <w:t>(с. 35</w:t>
      </w:r>
      <w:r w:rsidR="00AA7DD1">
        <w:rPr>
          <w:rFonts w:ascii="Times New Roman" w:hAnsi="Times New Roman" w:cs="Times New Roman"/>
          <w:sz w:val="24"/>
          <w:szCs w:val="24"/>
        </w:rPr>
        <w:t>) оказывается бессодержательным.</w:t>
      </w:r>
    </w:p>
    <w:p w:rsidR="00CA6636" w:rsidRDefault="00AA7DD1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перечисленные замечания свидетельствуют о</w:t>
      </w:r>
      <w:r w:rsidR="00AA3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 что автор как лингвист не очень готов к проводимому исследованию.</w:t>
      </w:r>
    </w:p>
    <w:p w:rsidR="00AA7DD1" w:rsidRDefault="00AA7DD1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свидетельствует и та лёгкость, с которой уже в Главе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автор причисляет коммуникацию посредством компьютера к письменной речи, а использование аудиогида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видеопутеводителя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B865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опосредованной форме устной речи. Дело в том, что именно эти виды коммуникации показывают недостаточность выделения только письменной и устной форм языковой коммуникации (что особенно ярко видно на примере интернет-блогов и чатов)</w:t>
      </w:r>
      <w:r w:rsidR="006C2BE6">
        <w:rPr>
          <w:rFonts w:ascii="Times New Roman" w:hAnsi="Times New Roman" w:cs="Times New Roman"/>
          <w:sz w:val="24"/>
          <w:szCs w:val="24"/>
        </w:rPr>
        <w:t xml:space="preserve">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6C2BE6">
        <w:rPr>
          <w:rFonts w:ascii="Times New Roman" w:hAnsi="Times New Roman" w:cs="Times New Roman"/>
          <w:sz w:val="24"/>
          <w:szCs w:val="24"/>
        </w:rPr>
        <w:t>там, где есть проблема, автор принимает трафаретное решение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B37" w:rsidRDefault="00980180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со с. 41 (в виду плохой структурированности </w:t>
      </w:r>
      <w:r w:rsidR="00E96643">
        <w:rPr>
          <w:rFonts w:ascii="Times New Roman" w:hAnsi="Times New Roman" w:cs="Times New Roman"/>
          <w:sz w:val="24"/>
          <w:szCs w:val="24"/>
        </w:rPr>
        <w:t xml:space="preserve">работы, </w:t>
      </w:r>
      <w:r>
        <w:rPr>
          <w:rFonts w:ascii="Times New Roman" w:hAnsi="Times New Roman" w:cs="Times New Roman"/>
          <w:sz w:val="24"/>
          <w:szCs w:val="24"/>
        </w:rPr>
        <w:t>трудно провести границу общих рассуждений и начала обсуждения конкретного материала</w:t>
      </w:r>
      <w:r w:rsidR="00E96643">
        <w:rPr>
          <w:rFonts w:ascii="Times New Roman" w:hAnsi="Times New Roman" w:cs="Times New Roman"/>
          <w:sz w:val="24"/>
          <w:szCs w:val="24"/>
        </w:rPr>
        <w:t>)</w:t>
      </w:r>
      <w:r w:rsidR="00480B37">
        <w:rPr>
          <w:rFonts w:ascii="Times New Roman" w:hAnsi="Times New Roman" w:cs="Times New Roman"/>
          <w:sz w:val="24"/>
          <w:szCs w:val="24"/>
        </w:rPr>
        <w:t xml:space="preserve"> и до с.74 приводятся наблюдения за туристическими текстами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480B37">
        <w:rPr>
          <w:rFonts w:ascii="Times New Roman" w:hAnsi="Times New Roman" w:cs="Times New Roman"/>
          <w:sz w:val="24"/>
          <w:szCs w:val="24"/>
        </w:rPr>
        <w:t>путеводителями и статьями.</w:t>
      </w:r>
      <w:r w:rsidR="00E9664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зложение</w:t>
      </w:r>
      <w:r w:rsidR="00E96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рассуждения, отсылки к литературе и т.д. По сути это первичное описание материала без какой-либо его группировки, сведения в таблицы, построения диаграмм и попыток дать количественную оценку обнаруженных явлений, причем описание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 считаю нужным это подчеркнуть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 выхо</w:t>
      </w:r>
      <w:r w:rsidR="006E0685">
        <w:rPr>
          <w:rFonts w:ascii="Times New Roman" w:hAnsi="Times New Roman" w:cs="Times New Roman"/>
          <w:sz w:val="24"/>
          <w:szCs w:val="24"/>
        </w:rPr>
        <w:t>дящее за пределы обыденного сознания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6A4" w:rsidRDefault="00980180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некоторые промежуточные выводы поражают своей "новизной". Так, утверждается, что описания в журнальных статьях и путеводителях сходны в том, что они имеют введение, основную часть и заключение (с.</w:t>
      </w:r>
      <w:r w:rsidR="00C536A4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). Великое открытие для филолога!</w:t>
      </w:r>
      <w:r w:rsidR="00C536A4">
        <w:rPr>
          <w:rFonts w:ascii="Times New Roman" w:hAnsi="Times New Roman" w:cs="Times New Roman"/>
          <w:sz w:val="24"/>
          <w:szCs w:val="24"/>
        </w:rPr>
        <w:t xml:space="preserve"> Также автор посвящает большой абзац на с. 42 рассказу о том, что такое </w:t>
      </w:r>
      <w:proofErr w:type="spellStart"/>
      <w:r w:rsidR="00C536A4">
        <w:rPr>
          <w:rFonts w:ascii="Times New Roman" w:hAnsi="Times New Roman" w:cs="Times New Roman"/>
          <w:sz w:val="24"/>
          <w:szCs w:val="24"/>
        </w:rPr>
        <w:t>креализованный</w:t>
      </w:r>
      <w:proofErr w:type="spellEnd"/>
      <w:r w:rsidR="00C536A4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704F15" w:rsidRDefault="00C536A4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Отвлекаясь от рассмотрения недочётов конкретных описаний (о некоторых из них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далее), следует отметить наличие явного противоречия приводимого материала и общих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утверждений гл. 1-2 и выводов по работе о том, что </w:t>
      </w:r>
      <w:r w:rsidR="003B0365">
        <w:rPr>
          <w:rFonts w:ascii="Times New Roman" w:hAnsi="Times New Roman" w:cs="Times New Roman"/>
          <w:sz w:val="24"/>
          <w:szCs w:val="24"/>
        </w:rPr>
        <w:t>адресант стремится к сообщению полной и достоверной информации.</w:t>
      </w:r>
      <w:r w:rsidR="00704F15">
        <w:rPr>
          <w:rFonts w:ascii="Times New Roman" w:hAnsi="Times New Roman" w:cs="Times New Roman"/>
          <w:sz w:val="24"/>
          <w:szCs w:val="24"/>
        </w:rPr>
        <w:t xml:space="preserve"> Какая уж </w:t>
      </w:r>
      <w:r w:rsidR="00704F15" w:rsidRPr="00704F15">
        <w:rPr>
          <w:rFonts w:ascii="Times New Roman" w:hAnsi="Times New Roman" w:cs="Times New Roman"/>
          <w:sz w:val="24"/>
          <w:szCs w:val="24"/>
        </w:rPr>
        <w:t>информативность в таком приводимом автором примере: "</w:t>
      </w:r>
      <w:r w:rsidR="00704F15" w:rsidRPr="00704F15">
        <w:rPr>
          <w:rFonts w:ascii="Times New Roman" w:hAnsi="Times New Roman" w:cs="Times New Roman"/>
          <w:i/>
          <w:sz w:val="24"/>
          <w:szCs w:val="24"/>
        </w:rPr>
        <w:t xml:space="preserve">На вид оборонительное сооружение, а на деле обыкновенный, </w:t>
      </w:r>
      <w:proofErr w:type="spellStart"/>
      <w:r w:rsidR="00704F15" w:rsidRPr="00704F15">
        <w:rPr>
          <w:rFonts w:ascii="Times New Roman" w:hAnsi="Times New Roman" w:cs="Times New Roman"/>
          <w:i/>
          <w:sz w:val="24"/>
          <w:szCs w:val="24"/>
        </w:rPr>
        <w:t>туристически</w:t>
      </w:r>
      <w:proofErr w:type="spellEnd"/>
      <w:r w:rsidR="00704F15" w:rsidRPr="00704F15">
        <w:rPr>
          <w:rFonts w:ascii="Times New Roman" w:hAnsi="Times New Roman" w:cs="Times New Roman"/>
          <w:i/>
          <w:sz w:val="24"/>
          <w:szCs w:val="24"/>
        </w:rPr>
        <w:t xml:space="preserve"> привлекательный объект. Но уж очень привлекательный!</w:t>
      </w:r>
      <w:r w:rsidR="00704F15" w:rsidRPr="00704F15">
        <w:rPr>
          <w:rFonts w:ascii="Times New Roman" w:hAnsi="Times New Roman" w:cs="Times New Roman"/>
          <w:sz w:val="24"/>
          <w:szCs w:val="24"/>
        </w:rPr>
        <w:t xml:space="preserve">" (с. 47)? Или где </w:t>
      </w:r>
      <w:proofErr w:type="spellStart"/>
      <w:r w:rsidR="00704F15" w:rsidRPr="00704F15">
        <w:rPr>
          <w:rFonts w:ascii="Times New Roman" w:hAnsi="Times New Roman" w:cs="Times New Roman"/>
          <w:sz w:val="24"/>
          <w:szCs w:val="24"/>
        </w:rPr>
        <w:t>сервильность</w:t>
      </w:r>
      <w:proofErr w:type="spellEnd"/>
      <w:r w:rsidR="00704F15" w:rsidRPr="00704F15">
        <w:rPr>
          <w:rFonts w:ascii="Times New Roman" w:hAnsi="Times New Roman" w:cs="Times New Roman"/>
          <w:sz w:val="24"/>
          <w:szCs w:val="24"/>
        </w:rPr>
        <w:t xml:space="preserve"> в сообщении "</w:t>
      </w:r>
      <w:r w:rsidR="00704F15" w:rsidRPr="00704F15">
        <w:rPr>
          <w:rFonts w:ascii="Times New Roman" w:hAnsi="Times New Roman" w:cs="Times New Roman"/>
          <w:i/>
          <w:sz w:val="24"/>
          <w:szCs w:val="24"/>
        </w:rPr>
        <w:t xml:space="preserve">Обидно уехать из Кении без фото с озера </w:t>
      </w:r>
      <w:proofErr w:type="spellStart"/>
      <w:r w:rsidR="00704F15" w:rsidRPr="00704F15">
        <w:rPr>
          <w:rFonts w:ascii="Times New Roman" w:hAnsi="Times New Roman" w:cs="Times New Roman"/>
          <w:i/>
          <w:sz w:val="24"/>
          <w:szCs w:val="24"/>
        </w:rPr>
        <w:t>Накуру</w:t>
      </w:r>
      <w:proofErr w:type="spellEnd"/>
      <w:r w:rsidR="00704F15" w:rsidRPr="00704F15">
        <w:rPr>
          <w:rFonts w:ascii="Times New Roman" w:hAnsi="Times New Roman" w:cs="Times New Roman"/>
          <w:i/>
          <w:sz w:val="24"/>
          <w:szCs w:val="24"/>
        </w:rPr>
        <w:t>. Здесь живут больше миллиона фламинго, поэтому издалека кажется, что водоем окутывает розовая дымка</w:t>
      </w:r>
      <w:r w:rsidR="00704F15" w:rsidRPr="00704F15">
        <w:rPr>
          <w:rFonts w:ascii="Times New Roman" w:hAnsi="Times New Roman" w:cs="Times New Roman"/>
          <w:sz w:val="24"/>
          <w:szCs w:val="24"/>
        </w:rPr>
        <w:t xml:space="preserve">"? (с. 53). Если миллион фламинго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704F15" w:rsidRPr="00704F15">
        <w:rPr>
          <w:rFonts w:ascii="Times New Roman" w:hAnsi="Times New Roman" w:cs="Times New Roman"/>
          <w:sz w:val="24"/>
          <w:szCs w:val="24"/>
        </w:rPr>
        <w:t xml:space="preserve">то это тонны помета с соответствующим запахом, что может быть источником шока, а то и обморока у части туристов. </w:t>
      </w:r>
      <w:r w:rsidR="00704F15">
        <w:rPr>
          <w:rFonts w:ascii="Times New Roman" w:hAnsi="Times New Roman" w:cs="Times New Roman"/>
          <w:sz w:val="24"/>
          <w:szCs w:val="24"/>
        </w:rPr>
        <w:t xml:space="preserve">Число таких примеров можно продолжить и все они показывают, что рассматриваемый вариант туристического дискурса ориентирован не на информирование потенциальных туристов  </w:t>
      </w:r>
      <w:r w:rsidR="00B718EB">
        <w:rPr>
          <w:rFonts w:ascii="Times New Roman" w:hAnsi="Times New Roman" w:cs="Times New Roman"/>
          <w:sz w:val="24"/>
          <w:szCs w:val="24"/>
        </w:rPr>
        <w:t>о реальных обстоятельствах</w:t>
      </w:r>
      <w:r w:rsidR="00704F15">
        <w:rPr>
          <w:rFonts w:ascii="Times New Roman" w:hAnsi="Times New Roman" w:cs="Times New Roman"/>
          <w:sz w:val="24"/>
          <w:szCs w:val="24"/>
        </w:rPr>
        <w:t>, а о заманивании их в путешествие с целью получения выгоды. Никакой ориентации на сотрудничество здесь нет!</w:t>
      </w:r>
    </w:p>
    <w:p w:rsidR="000063A6" w:rsidRDefault="000063A6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согласится и с тем, что говориться автором о значимости семьи как положительного  образа в туристическом дискурсе (с. 53-54). Скорее наоборот, для значительной части туристов, тур - возможность вырваться из семьи, а эффективность привлечения для рекламы туров образов детей из той же серии, что сочетание у некоторых дам любви к дорогим мехам с любовью к редким животным.</w:t>
      </w:r>
    </w:p>
    <w:p w:rsidR="000063A6" w:rsidRDefault="000063A6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примеры показывают, что автор не может полно проинтерпретировать предлагаемый рекламный текст и оказывается в плену тех же ловушек, что обычный потребитель.</w:t>
      </w:r>
    </w:p>
    <w:p w:rsidR="004C6EB5" w:rsidRDefault="000063A6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подобных примеров из текста мож</w:t>
      </w:r>
      <w:r w:rsidR="004C6EB5">
        <w:rPr>
          <w:rFonts w:ascii="Times New Roman" w:hAnsi="Times New Roman" w:cs="Times New Roman"/>
          <w:sz w:val="24"/>
          <w:szCs w:val="24"/>
        </w:rPr>
        <w:t>ет быть бесконечным. Но хотелось бы обратить внимание на другое.</w:t>
      </w:r>
      <w:r w:rsidR="008D06B5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4C6EB5">
        <w:rPr>
          <w:rFonts w:ascii="Times New Roman" w:hAnsi="Times New Roman" w:cs="Times New Roman"/>
          <w:sz w:val="24"/>
          <w:szCs w:val="24"/>
        </w:rPr>
        <w:t>ся, что было бы уместно отметить встречаемые вульгаризмы и стилистические дефекты (</w:t>
      </w:r>
      <w:r w:rsidR="006E0685">
        <w:rPr>
          <w:rFonts w:ascii="Times New Roman" w:hAnsi="Times New Roman" w:cs="Times New Roman"/>
          <w:sz w:val="24"/>
          <w:szCs w:val="24"/>
        </w:rPr>
        <w:t>"</w:t>
      </w:r>
      <w:r w:rsidR="00574506">
        <w:rPr>
          <w:rFonts w:ascii="Times New Roman" w:hAnsi="Times New Roman" w:cs="Times New Roman"/>
          <w:sz w:val="24"/>
          <w:szCs w:val="24"/>
        </w:rPr>
        <w:t xml:space="preserve">праздники здесь получаются </w:t>
      </w:r>
      <w:r w:rsidR="004C6EB5">
        <w:rPr>
          <w:rFonts w:ascii="Times New Roman" w:hAnsi="Times New Roman" w:cs="Times New Roman"/>
          <w:sz w:val="24"/>
          <w:szCs w:val="24"/>
        </w:rPr>
        <w:t>особенно атмосферными</w:t>
      </w:r>
      <w:r w:rsidR="006E0685">
        <w:rPr>
          <w:rFonts w:ascii="Times New Roman" w:hAnsi="Times New Roman" w:cs="Times New Roman"/>
          <w:sz w:val="24"/>
          <w:szCs w:val="24"/>
        </w:rPr>
        <w:t>"</w:t>
      </w:r>
      <w:r w:rsidR="004C6EB5">
        <w:rPr>
          <w:rFonts w:ascii="Times New Roman" w:hAnsi="Times New Roman" w:cs="Times New Roman"/>
          <w:sz w:val="24"/>
          <w:szCs w:val="24"/>
        </w:rPr>
        <w:t xml:space="preserve">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4C6EB5">
        <w:rPr>
          <w:rFonts w:ascii="Times New Roman" w:hAnsi="Times New Roman" w:cs="Times New Roman"/>
          <w:sz w:val="24"/>
          <w:szCs w:val="24"/>
        </w:rPr>
        <w:t xml:space="preserve">с. 47, </w:t>
      </w:r>
      <w:r w:rsidR="001F13DA">
        <w:rPr>
          <w:rFonts w:ascii="Times New Roman" w:hAnsi="Times New Roman" w:cs="Times New Roman"/>
          <w:sz w:val="24"/>
          <w:szCs w:val="24"/>
        </w:rPr>
        <w:t>"</w:t>
      </w:r>
      <w:r w:rsidR="004C6EB5">
        <w:rPr>
          <w:rFonts w:ascii="Times New Roman" w:hAnsi="Times New Roman" w:cs="Times New Roman"/>
          <w:sz w:val="24"/>
          <w:szCs w:val="24"/>
        </w:rPr>
        <w:t>виртуозно сочетает качество и цены</w:t>
      </w:r>
      <w:r w:rsidR="001F13DA">
        <w:rPr>
          <w:rFonts w:ascii="Times New Roman" w:hAnsi="Times New Roman" w:cs="Times New Roman"/>
          <w:sz w:val="24"/>
          <w:szCs w:val="24"/>
        </w:rPr>
        <w:t>"</w:t>
      </w:r>
      <w:r w:rsidR="004C6EB5">
        <w:rPr>
          <w:rFonts w:ascii="Times New Roman" w:hAnsi="Times New Roman" w:cs="Times New Roman"/>
          <w:sz w:val="24"/>
          <w:szCs w:val="24"/>
        </w:rPr>
        <w:t xml:space="preserve">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4C6EB5">
        <w:rPr>
          <w:rFonts w:ascii="Times New Roman" w:hAnsi="Times New Roman" w:cs="Times New Roman"/>
          <w:sz w:val="24"/>
          <w:szCs w:val="24"/>
        </w:rPr>
        <w:t xml:space="preserve">с.47, </w:t>
      </w:r>
      <w:r w:rsidR="001F13D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C6EB5">
        <w:rPr>
          <w:rFonts w:ascii="Times New Roman" w:hAnsi="Times New Roman" w:cs="Times New Roman"/>
          <w:sz w:val="24"/>
          <w:szCs w:val="24"/>
        </w:rPr>
        <w:t>порелаксировать</w:t>
      </w:r>
      <w:proofErr w:type="spellEnd"/>
      <w:r w:rsidR="001F13DA">
        <w:rPr>
          <w:rFonts w:ascii="Times New Roman" w:hAnsi="Times New Roman" w:cs="Times New Roman"/>
          <w:sz w:val="24"/>
          <w:szCs w:val="24"/>
        </w:rPr>
        <w:t>"</w:t>
      </w:r>
      <w:r w:rsidR="004C6EB5">
        <w:rPr>
          <w:rFonts w:ascii="Times New Roman" w:hAnsi="Times New Roman" w:cs="Times New Roman"/>
          <w:sz w:val="24"/>
          <w:szCs w:val="24"/>
        </w:rPr>
        <w:t xml:space="preserve">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4C6EB5">
        <w:rPr>
          <w:rFonts w:ascii="Times New Roman" w:hAnsi="Times New Roman" w:cs="Times New Roman"/>
          <w:sz w:val="24"/>
          <w:szCs w:val="24"/>
        </w:rPr>
        <w:t>с. 54, ставшее привычным бессмысленное определение "</w:t>
      </w:r>
      <w:proofErr w:type="spellStart"/>
      <w:r w:rsidR="004C6EB5">
        <w:rPr>
          <w:rFonts w:ascii="Times New Roman" w:hAnsi="Times New Roman" w:cs="Times New Roman"/>
          <w:sz w:val="24"/>
          <w:szCs w:val="24"/>
        </w:rPr>
        <w:t>небюджетное</w:t>
      </w:r>
      <w:proofErr w:type="spellEnd"/>
      <w:r w:rsidR="004C6EB5">
        <w:rPr>
          <w:rFonts w:ascii="Times New Roman" w:hAnsi="Times New Roman" w:cs="Times New Roman"/>
          <w:sz w:val="24"/>
          <w:szCs w:val="24"/>
        </w:rPr>
        <w:t xml:space="preserve">" 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4C6EB5">
        <w:rPr>
          <w:rFonts w:ascii="Times New Roman" w:hAnsi="Times New Roman" w:cs="Times New Roman"/>
          <w:sz w:val="24"/>
          <w:szCs w:val="24"/>
        </w:rPr>
        <w:t xml:space="preserve">с. 55 и др.), интенсивную </w:t>
      </w:r>
      <w:proofErr w:type="spellStart"/>
      <w:r w:rsidR="004C6EB5">
        <w:rPr>
          <w:rFonts w:ascii="Times New Roman" w:hAnsi="Times New Roman" w:cs="Times New Roman"/>
          <w:sz w:val="24"/>
          <w:szCs w:val="24"/>
        </w:rPr>
        <w:t>десемантизацию</w:t>
      </w:r>
      <w:proofErr w:type="spellEnd"/>
      <w:r w:rsidR="004C6EB5">
        <w:rPr>
          <w:rFonts w:ascii="Times New Roman" w:hAnsi="Times New Roman" w:cs="Times New Roman"/>
          <w:sz w:val="24"/>
          <w:szCs w:val="24"/>
        </w:rPr>
        <w:t xml:space="preserve"> прилагательного "уникальный" (с. 46, 47, 62</w:t>
      </w:r>
      <w:r w:rsidR="008D06B5">
        <w:rPr>
          <w:rFonts w:ascii="Times New Roman" w:hAnsi="Times New Roman" w:cs="Times New Roman"/>
          <w:sz w:val="24"/>
          <w:szCs w:val="24"/>
        </w:rPr>
        <w:t>) и другие подобные отклонения от узуса, находящие</w:t>
      </w:r>
      <w:r w:rsidR="001F13DA">
        <w:rPr>
          <w:rFonts w:ascii="Times New Roman" w:hAnsi="Times New Roman" w:cs="Times New Roman"/>
          <w:sz w:val="24"/>
          <w:szCs w:val="24"/>
        </w:rPr>
        <w:t>ся</w:t>
      </w:r>
      <w:r w:rsidR="008D06B5">
        <w:rPr>
          <w:rFonts w:ascii="Times New Roman" w:hAnsi="Times New Roman" w:cs="Times New Roman"/>
          <w:sz w:val="24"/>
          <w:szCs w:val="24"/>
        </w:rPr>
        <w:t xml:space="preserve"> на границе или за границей нормы. Всё это позволяет квалифицировать язык туристического  дискурса как ограниченный подъязык для</w:t>
      </w:r>
      <w:r w:rsidR="008D06B5" w:rsidRPr="008D06B5">
        <w:rPr>
          <w:rFonts w:ascii="Times New Roman" w:hAnsi="Times New Roman" w:cs="Times New Roman"/>
          <w:sz w:val="24"/>
          <w:szCs w:val="24"/>
        </w:rPr>
        <w:t xml:space="preserve"> </w:t>
      </w:r>
      <w:r w:rsidR="008D06B5">
        <w:rPr>
          <w:rFonts w:ascii="Times New Roman" w:hAnsi="Times New Roman" w:cs="Times New Roman"/>
          <w:sz w:val="24"/>
          <w:szCs w:val="24"/>
        </w:rPr>
        <w:t xml:space="preserve">специальных целей и обсуждать его в этом контексте. Тогда окажется что некоторые максимы, сформулированные в гл. I-II на практике не применимы </w:t>
      </w:r>
      <w:r w:rsidR="00574506" w:rsidRPr="00574506">
        <w:rPr>
          <w:rFonts w:ascii="Times New Roman" w:hAnsi="Times New Roman" w:cs="Times New Roman"/>
          <w:sz w:val="24"/>
          <w:szCs w:val="24"/>
        </w:rPr>
        <w:t xml:space="preserve">– </w:t>
      </w:r>
      <w:r w:rsidR="008D06B5">
        <w:rPr>
          <w:rFonts w:ascii="Times New Roman" w:hAnsi="Times New Roman" w:cs="Times New Roman"/>
          <w:sz w:val="24"/>
          <w:szCs w:val="24"/>
        </w:rPr>
        <w:t xml:space="preserve">особенности языка свидетельствуют о </w:t>
      </w:r>
      <w:proofErr w:type="spellStart"/>
      <w:r w:rsidR="008D06B5">
        <w:rPr>
          <w:rFonts w:ascii="Times New Roman" w:hAnsi="Times New Roman" w:cs="Times New Roman"/>
          <w:sz w:val="24"/>
          <w:szCs w:val="24"/>
        </w:rPr>
        <w:t>некомфортности</w:t>
      </w:r>
      <w:proofErr w:type="spellEnd"/>
      <w:r w:rsidR="008D0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6B5">
        <w:rPr>
          <w:rFonts w:ascii="Times New Roman" w:hAnsi="Times New Roman" w:cs="Times New Roman"/>
          <w:sz w:val="24"/>
          <w:szCs w:val="24"/>
        </w:rPr>
        <w:t>неоптимальности</w:t>
      </w:r>
      <w:proofErr w:type="spellEnd"/>
      <w:r w:rsidR="008D06B5">
        <w:rPr>
          <w:rFonts w:ascii="Times New Roman" w:hAnsi="Times New Roman" w:cs="Times New Roman"/>
          <w:sz w:val="24"/>
          <w:szCs w:val="24"/>
        </w:rPr>
        <w:t xml:space="preserve"> для человека рассматриваемой коммуникативной ситуации.</w:t>
      </w:r>
    </w:p>
    <w:p w:rsidR="00B86544" w:rsidRDefault="00B86544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F13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содержательно разочаровывает Заключение (с.76-77), из которого не видно, что именно является результатом работы автора.</w:t>
      </w:r>
    </w:p>
    <w:p w:rsidR="00A52F04" w:rsidRDefault="00B86544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недочетов работы можно продолжать. Так, диссертант не указывает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Р.Барта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автора концепции "смерти автора", приписывая идею Е</w:t>
      </w:r>
      <w:r w:rsidRPr="004F0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F0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Мошняге</w:t>
      </w:r>
      <w:r w:rsidRPr="004F0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0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F0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0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Филатовой</w:t>
      </w:r>
      <w:r w:rsidR="001F13DA">
        <w:rPr>
          <w:rFonts w:ascii="Times New Roman" w:hAnsi="Times New Roman" w:cs="Times New Roman"/>
          <w:sz w:val="24"/>
          <w:szCs w:val="24"/>
        </w:rPr>
        <w:t>;</w:t>
      </w:r>
      <w:r w:rsidRPr="004F03D9">
        <w:rPr>
          <w:rFonts w:ascii="Times New Roman" w:hAnsi="Times New Roman" w:cs="Times New Roman"/>
          <w:sz w:val="24"/>
          <w:szCs w:val="24"/>
        </w:rPr>
        <w:t xml:space="preserve"> </w:t>
      </w:r>
      <w:r w:rsidR="004F03D9">
        <w:rPr>
          <w:rFonts w:ascii="Times New Roman" w:hAnsi="Times New Roman" w:cs="Times New Roman"/>
          <w:sz w:val="24"/>
          <w:szCs w:val="24"/>
        </w:rPr>
        <w:t>переводит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 "</w:t>
      </w:r>
      <w:r w:rsidR="004F03D9" w:rsidRPr="004F03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 </w:t>
      </w:r>
      <w:r w:rsidR="004F03D9" w:rsidRPr="004F03D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 </w:t>
      </w:r>
      <w:r w:rsidR="004F03D9" w:rsidRPr="004F03D9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 </w:t>
      </w:r>
      <w:r w:rsidR="004F03D9" w:rsidRPr="004F03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 </w:t>
      </w:r>
      <w:r w:rsidR="004F03D9" w:rsidRPr="004F03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 </w:t>
      </w:r>
      <w:r w:rsidR="004F03D9" w:rsidRPr="004F03D9">
        <w:rPr>
          <w:rFonts w:ascii="Times New Roman" w:hAnsi="Times New Roman" w:cs="Times New Roman"/>
          <w:sz w:val="24"/>
          <w:szCs w:val="24"/>
          <w:lang w:val="en-US"/>
        </w:rPr>
        <w:t>leisure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 </w:t>
      </w:r>
      <w:r w:rsidR="004F03D9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4F03D9" w:rsidRPr="004F03D9">
        <w:rPr>
          <w:rFonts w:ascii="Times New Roman" w:hAnsi="Times New Roman" w:cs="Times New Roman"/>
          <w:sz w:val="24"/>
          <w:szCs w:val="24"/>
        </w:rPr>
        <w:t xml:space="preserve">" как "Новый класс отдыха" (с. </w:t>
      </w:r>
      <w:r w:rsidR="001F13DA">
        <w:rPr>
          <w:rFonts w:ascii="Times New Roman" w:hAnsi="Times New Roman" w:cs="Times New Roman"/>
          <w:sz w:val="24"/>
          <w:szCs w:val="24"/>
        </w:rPr>
        <w:t>49);</w:t>
      </w:r>
      <w:r w:rsidR="004F03D9">
        <w:rPr>
          <w:rFonts w:ascii="Times New Roman" w:hAnsi="Times New Roman" w:cs="Times New Roman"/>
          <w:sz w:val="24"/>
          <w:szCs w:val="24"/>
        </w:rPr>
        <w:t xml:space="preserve"> допускает стилистические ляпы и опечатки (правда, в небольшом количестве).</w:t>
      </w:r>
    </w:p>
    <w:p w:rsidR="004F03D9" w:rsidRPr="004F03D9" w:rsidRDefault="00A52F04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F03D9">
        <w:rPr>
          <w:rFonts w:ascii="Times New Roman" w:hAnsi="Times New Roman" w:cs="Times New Roman"/>
          <w:sz w:val="24"/>
          <w:szCs w:val="24"/>
        </w:rPr>
        <w:t>абота написана в целом хорошим и л</w:t>
      </w:r>
      <w:r>
        <w:rPr>
          <w:rFonts w:ascii="Times New Roman" w:hAnsi="Times New Roman" w:cs="Times New Roman"/>
          <w:sz w:val="24"/>
          <w:szCs w:val="24"/>
        </w:rPr>
        <w:t xml:space="preserve">егким языком. Это </w:t>
      </w:r>
      <w:r w:rsidR="004F03D9">
        <w:rPr>
          <w:rFonts w:ascii="Times New Roman" w:hAnsi="Times New Roman" w:cs="Times New Roman"/>
          <w:sz w:val="24"/>
          <w:szCs w:val="24"/>
        </w:rPr>
        <w:t>положительное качество, однако, п</w:t>
      </w:r>
      <w:r w:rsidR="001F13DA">
        <w:rPr>
          <w:rFonts w:ascii="Times New Roman" w:hAnsi="Times New Roman" w:cs="Times New Roman"/>
          <w:sz w:val="24"/>
          <w:szCs w:val="24"/>
        </w:rPr>
        <w:t xml:space="preserve">одводит автора, т.к. </w:t>
      </w:r>
      <w:r>
        <w:rPr>
          <w:rFonts w:ascii="Times New Roman" w:hAnsi="Times New Roman" w:cs="Times New Roman"/>
          <w:sz w:val="24"/>
          <w:szCs w:val="24"/>
        </w:rPr>
        <w:t xml:space="preserve">даже для самого автора </w:t>
      </w:r>
      <w:r w:rsidR="001F13DA">
        <w:rPr>
          <w:rFonts w:ascii="Times New Roman" w:hAnsi="Times New Roman" w:cs="Times New Roman"/>
          <w:sz w:val="24"/>
          <w:szCs w:val="24"/>
        </w:rPr>
        <w:t xml:space="preserve">маскирует </w:t>
      </w:r>
      <w:r>
        <w:rPr>
          <w:rFonts w:ascii="Times New Roman" w:hAnsi="Times New Roman" w:cs="Times New Roman"/>
          <w:sz w:val="24"/>
          <w:szCs w:val="24"/>
        </w:rPr>
        <w:t>стилистические ляпы и опечатки</w:t>
      </w:r>
      <w:r w:rsidR="004F03D9">
        <w:rPr>
          <w:rFonts w:ascii="Times New Roman" w:hAnsi="Times New Roman" w:cs="Times New Roman"/>
          <w:sz w:val="24"/>
          <w:szCs w:val="24"/>
        </w:rPr>
        <w:t>.</w:t>
      </w:r>
    </w:p>
    <w:p w:rsidR="004F03D9" w:rsidRDefault="004F03D9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сказанного, приходиться констатировать, что рецензируемая работа не в полной мере удовлетворяет требованиям, предъявляемым к магистерским диссертациям.</w:t>
      </w:r>
    </w:p>
    <w:p w:rsidR="004F03D9" w:rsidRDefault="004F03D9" w:rsidP="00C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3D9" w:rsidRDefault="004F03D9" w:rsidP="004F0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кафедры </w:t>
      </w:r>
    </w:p>
    <w:p w:rsidR="004F03D9" w:rsidRDefault="004F03D9" w:rsidP="004F0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математической лингвистики, </w:t>
      </w:r>
    </w:p>
    <w:p w:rsidR="004F03D9" w:rsidRDefault="004F03D9" w:rsidP="004F0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д.филол.н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03D9" w:rsidRDefault="004F03D9" w:rsidP="004F0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A691E" w:rsidRPr="00BB0C69" w:rsidRDefault="004F03D9" w:rsidP="004F0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С.В.Чебанов </w:t>
      </w:r>
    </w:p>
    <w:sectPr w:rsidR="00BA691E" w:rsidRPr="00BB0C69" w:rsidSect="0065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1E"/>
    <w:rsid w:val="000063A6"/>
    <w:rsid w:val="00023087"/>
    <w:rsid w:val="000338F4"/>
    <w:rsid w:val="0003576F"/>
    <w:rsid w:val="000428FE"/>
    <w:rsid w:val="00074D69"/>
    <w:rsid w:val="000C218A"/>
    <w:rsid w:val="000D2ABC"/>
    <w:rsid w:val="000E04DB"/>
    <w:rsid w:val="001F13DA"/>
    <w:rsid w:val="00364CA2"/>
    <w:rsid w:val="003735C3"/>
    <w:rsid w:val="00385C72"/>
    <w:rsid w:val="003B0365"/>
    <w:rsid w:val="003B1A00"/>
    <w:rsid w:val="003B2C38"/>
    <w:rsid w:val="003B4880"/>
    <w:rsid w:val="003D6B57"/>
    <w:rsid w:val="00480B37"/>
    <w:rsid w:val="00480D18"/>
    <w:rsid w:val="004858E7"/>
    <w:rsid w:val="00495B2A"/>
    <w:rsid w:val="004C6EB5"/>
    <w:rsid w:val="004D32D2"/>
    <w:rsid w:val="004D5A8F"/>
    <w:rsid w:val="004F03D9"/>
    <w:rsid w:val="005076C1"/>
    <w:rsid w:val="00574506"/>
    <w:rsid w:val="005A4F4F"/>
    <w:rsid w:val="005F163A"/>
    <w:rsid w:val="00650D87"/>
    <w:rsid w:val="006C2BE6"/>
    <w:rsid w:val="006E0685"/>
    <w:rsid w:val="006F2C35"/>
    <w:rsid w:val="00704F15"/>
    <w:rsid w:val="007E2B6E"/>
    <w:rsid w:val="00801EA8"/>
    <w:rsid w:val="00850F52"/>
    <w:rsid w:val="00865866"/>
    <w:rsid w:val="008A0D4C"/>
    <w:rsid w:val="008D06B5"/>
    <w:rsid w:val="008E16AE"/>
    <w:rsid w:val="00980180"/>
    <w:rsid w:val="00A40047"/>
    <w:rsid w:val="00A52F04"/>
    <w:rsid w:val="00A7206E"/>
    <w:rsid w:val="00AA3AE4"/>
    <w:rsid w:val="00AA7DD1"/>
    <w:rsid w:val="00AB23D5"/>
    <w:rsid w:val="00B5414A"/>
    <w:rsid w:val="00B718EB"/>
    <w:rsid w:val="00B86544"/>
    <w:rsid w:val="00BA691E"/>
    <w:rsid w:val="00BB0C69"/>
    <w:rsid w:val="00BC2472"/>
    <w:rsid w:val="00BC2704"/>
    <w:rsid w:val="00BC2964"/>
    <w:rsid w:val="00BE55B1"/>
    <w:rsid w:val="00BF16DF"/>
    <w:rsid w:val="00C3472A"/>
    <w:rsid w:val="00C46BB8"/>
    <w:rsid w:val="00C50880"/>
    <w:rsid w:val="00C536A4"/>
    <w:rsid w:val="00CA6636"/>
    <w:rsid w:val="00CD3992"/>
    <w:rsid w:val="00D06E5A"/>
    <w:rsid w:val="00D3042B"/>
    <w:rsid w:val="00D92FDE"/>
    <w:rsid w:val="00E069EF"/>
    <w:rsid w:val="00E85ED4"/>
    <w:rsid w:val="00E876BC"/>
    <w:rsid w:val="00E9367E"/>
    <w:rsid w:val="00E96643"/>
    <w:rsid w:val="00ED1C42"/>
    <w:rsid w:val="00F006C0"/>
    <w:rsid w:val="00F13DF0"/>
    <w:rsid w:val="00F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87"/>
  </w:style>
  <w:style w:type="paragraph" w:styleId="3">
    <w:name w:val="heading 3"/>
    <w:basedOn w:val="a"/>
    <w:link w:val="30"/>
    <w:uiPriority w:val="9"/>
    <w:qFormat/>
    <w:rsid w:val="00C46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46BB8"/>
  </w:style>
  <w:style w:type="character" w:styleId="a3">
    <w:name w:val="Hyperlink"/>
    <w:basedOn w:val="a0"/>
    <w:uiPriority w:val="99"/>
    <w:semiHidden/>
    <w:unhideWhenUsed/>
    <w:rsid w:val="00D92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87"/>
  </w:style>
  <w:style w:type="paragraph" w:styleId="3">
    <w:name w:val="heading 3"/>
    <w:basedOn w:val="a"/>
    <w:link w:val="30"/>
    <w:uiPriority w:val="9"/>
    <w:qFormat/>
    <w:rsid w:val="00C46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46BB8"/>
  </w:style>
  <w:style w:type="character" w:styleId="a3">
    <w:name w:val="Hyperlink"/>
    <w:basedOn w:val="a0"/>
    <w:uiPriority w:val="99"/>
    <w:semiHidden/>
    <w:unhideWhenUsed/>
    <w:rsid w:val="00D92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u.wikipedia.org/wiki/%D0%94%D0%BE%D0%B1%D0%B8%D0%B0%D1%88-%D0%A0%D0%BE%D0%B6%D0%B4%D0%B5%D1%81%D1%82%D0%B2%D0%B5%D0%BD%D1%81%D0%BA%D0%B0%D1%8F,_%D0%9E%D0%BB%D1%8C%D0%B3%D0%B0_%D0%90%D0%BD%D1%82%D0%BE%D0%BD%D0%BE%D0%B2%D0%BD%D0%B0" TargetMode="External"/><Relationship Id="rId7" Type="http://schemas.openxmlformats.org/officeDocument/2006/relationships/hyperlink" Target="https://ru.wikipedia.org/wiki/%D0%90%D0%BD%D1%86%D0%B8%D1%84%D0%B5%D1%80%D0%BE%D0%B2,_%D0%9D%D0%B8%D0%BA%D0%BE%D0%BB%D0%B0%D0%B9_%D0%9F%D0%B0%D0%B2%D0%BB%D0%BE%D0%B2%D0%B8%D1%87" TargetMode="External"/><Relationship Id="rId8" Type="http://schemas.openxmlformats.org/officeDocument/2006/relationships/hyperlink" Target="https://ru.wikipedia.org/w/index.php?title=%D0%9F%D0%B5%D1%82%D1%80%D0%BE%D0%B3%D1%80%D0%B0%D0%B4%D1%81%D0%BA%D0%B8%D0%B9_%D0%AD%D0%BA%D1%81%D0%BA%D1%83%D1%80%D1%81%D0%B8%D0%BE%D0%BD%D0%BD%D1%8B%D0%B9_%D0%B8%D0%BD%D1%81%D1%82%D0%B8%D1%82%D1%83%D1%82%D0%B0&amp;action=edit&amp;redlink=1" TargetMode="External"/><Relationship Id="rId9" Type="http://schemas.openxmlformats.org/officeDocument/2006/relationships/hyperlink" Target="https://ru.wikipedia.org/wiki/%D0%A6%D0%B5%D0%BD%D1%82%D1%80%D0%B0%D0%BB%D1%8C%D0%BD%D0%BE%D0%B5_%D0%B1%D1%8E%D1%80%D0%BE_%D0%BA%D1%80%D0%B0%D0%B5%D0%B2%D0%B5%D0%B4%D0%B5%D0%BD%D0%B8%D1%8F" TargetMode="External"/><Relationship Id="rId10" Type="http://schemas.openxmlformats.org/officeDocument/2006/relationships/hyperlink" Target="https://ru.wikipedia.org/wiki/%D0%90%D0%BD%D1%86%D0%B8%D1%84%D0%B5%D1%80%D0%BE%D0%B2,_%D0%9D%D0%B8%D0%BA%D0%BE%D0%BB%D0%B0%D0%B9_%D0%9F%D0%B0%D0%B2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5114-0F01-AA47-B621-6ED7AEC4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2284</Words>
  <Characters>17405</Characters>
  <Application>Microsoft Macintosh Word</Application>
  <DocSecurity>0</DocSecurity>
  <Lines>300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Ilya Nikolaev</cp:lastModifiedBy>
  <cp:revision>2</cp:revision>
  <dcterms:created xsi:type="dcterms:W3CDTF">2015-06-19T10:52:00Z</dcterms:created>
  <dcterms:modified xsi:type="dcterms:W3CDTF">2015-06-19T10:52:00Z</dcterms:modified>
</cp:coreProperties>
</file>