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EC" w:rsidRPr="003E3AEC" w:rsidRDefault="003E3AEC" w:rsidP="003E3AEC">
      <w:pPr>
        <w:jc w:val="right"/>
        <w:rPr>
          <w:i/>
          <w:sz w:val="24"/>
        </w:rPr>
      </w:pPr>
      <w:r w:rsidRPr="003E3AEC">
        <w:rPr>
          <w:i/>
          <w:sz w:val="24"/>
        </w:rPr>
        <w:t>Малафеевская Татьяна Николаевна</w:t>
      </w:r>
    </w:p>
    <w:p w:rsidR="003E3AEC" w:rsidRPr="003E3AEC" w:rsidRDefault="003E3AEC" w:rsidP="003E3AEC">
      <w:pPr>
        <w:spacing w:after="0" w:line="240" w:lineRule="auto"/>
        <w:jc w:val="center"/>
        <w:rPr>
          <w:b/>
          <w:sz w:val="24"/>
        </w:rPr>
      </w:pPr>
      <w:r w:rsidRPr="003E3AEC">
        <w:rPr>
          <w:b/>
          <w:sz w:val="24"/>
        </w:rPr>
        <w:t xml:space="preserve">Житие Авраамия Смоленского как литературный памятник </w:t>
      </w:r>
      <w:r w:rsidRPr="003E3AEC">
        <w:rPr>
          <w:b/>
          <w:sz w:val="24"/>
          <w:lang w:val="en-US"/>
        </w:rPr>
        <w:t>XIII</w:t>
      </w:r>
      <w:r w:rsidRPr="003E3AEC">
        <w:rPr>
          <w:b/>
          <w:sz w:val="24"/>
        </w:rPr>
        <w:t xml:space="preserve"> в.</w:t>
      </w:r>
    </w:p>
    <w:p w:rsidR="003E3AEC" w:rsidRPr="003E3AEC" w:rsidRDefault="003E3AEC" w:rsidP="003E3AEC">
      <w:pPr>
        <w:spacing w:after="0" w:line="240" w:lineRule="auto"/>
        <w:jc w:val="center"/>
        <w:rPr>
          <w:sz w:val="24"/>
        </w:rPr>
      </w:pPr>
      <w:r w:rsidRPr="003E3AEC">
        <w:rPr>
          <w:sz w:val="24"/>
        </w:rPr>
        <w:t>Аннотация</w:t>
      </w:r>
    </w:p>
    <w:p w:rsidR="003E3AEC" w:rsidRPr="003E3AEC" w:rsidRDefault="003E3AEC" w:rsidP="003E3AEC">
      <w:pPr>
        <w:spacing w:after="0" w:line="240" w:lineRule="auto"/>
        <w:jc w:val="center"/>
        <w:rPr>
          <w:sz w:val="24"/>
        </w:rPr>
      </w:pPr>
      <w:r w:rsidRPr="003E3AEC">
        <w:rPr>
          <w:sz w:val="24"/>
        </w:rPr>
        <w:t>выпускной квалификационной работы магистра филологии</w:t>
      </w:r>
    </w:p>
    <w:p w:rsidR="003E3AEC" w:rsidRPr="003E3AEC" w:rsidRDefault="003E3AEC" w:rsidP="003E3AEC">
      <w:pPr>
        <w:jc w:val="center"/>
        <w:rPr>
          <w:b/>
          <w:sz w:val="24"/>
        </w:rPr>
      </w:pPr>
      <w:r w:rsidRPr="003E3AEC">
        <w:rPr>
          <w:b/>
          <w:sz w:val="24"/>
        </w:rPr>
        <w:t>Научный руководитель – Н. С. Демкова</w:t>
      </w:r>
    </w:p>
    <w:p w:rsidR="005943A6" w:rsidRDefault="003E3AEC" w:rsidP="00FB144A">
      <w:pPr>
        <w:spacing w:after="0"/>
        <w:ind w:firstLine="708"/>
        <w:rPr>
          <w:sz w:val="24"/>
        </w:rPr>
      </w:pPr>
      <w:r w:rsidRPr="006A69D8">
        <w:rPr>
          <w:sz w:val="24"/>
        </w:rPr>
        <w:t xml:space="preserve">Житие Авраамия Смоленского – один из древнейших памятников  оригинальной русской житийной литературы. Оно </w:t>
      </w:r>
      <w:r w:rsidR="005943A6">
        <w:rPr>
          <w:sz w:val="24"/>
        </w:rPr>
        <w:t>написано</w:t>
      </w:r>
      <w:r w:rsidRPr="006A69D8">
        <w:rPr>
          <w:sz w:val="24"/>
        </w:rPr>
        <w:t xml:space="preserve"> в </w:t>
      </w:r>
      <w:r w:rsidRPr="006A69D8">
        <w:rPr>
          <w:sz w:val="24"/>
          <w:lang w:val="en-US"/>
        </w:rPr>
        <w:t>XIII</w:t>
      </w:r>
      <w:r w:rsidR="005943A6">
        <w:rPr>
          <w:sz w:val="24"/>
        </w:rPr>
        <w:t xml:space="preserve"> в. Ефремом, учеником Авраамия,</w:t>
      </w:r>
      <w:r w:rsidRPr="006A69D8">
        <w:rPr>
          <w:sz w:val="24"/>
        </w:rPr>
        <w:t xml:space="preserve"> и </w:t>
      </w:r>
      <w:r w:rsidR="00F216D9">
        <w:rPr>
          <w:sz w:val="24"/>
        </w:rPr>
        <w:t>изображает просве</w:t>
      </w:r>
      <w:r w:rsidR="005943A6">
        <w:rPr>
          <w:sz w:val="24"/>
        </w:rPr>
        <w:t>щенного</w:t>
      </w:r>
      <w:r w:rsidRPr="006A69D8">
        <w:rPr>
          <w:sz w:val="24"/>
        </w:rPr>
        <w:t xml:space="preserve"> инока-подвижника, который подвергся гонениям смоленского духовенства.</w:t>
      </w:r>
      <w:r w:rsidR="006A69D8" w:rsidRPr="006A69D8">
        <w:rPr>
          <w:sz w:val="24"/>
        </w:rPr>
        <w:t xml:space="preserve"> Образ Авраамия давно привлекал внимание историков и филологов</w:t>
      </w:r>
      <w:r w:rsidR="00782732">
        <w:rPr>
          <w:sz w:val="24"/>
        </w:rPr>
        <w:t>, занимавш</w:t>
      </w:r>
      <w:r w:rsidR="005943A6">
        <w:rPr>
          <w:sz w:val="24"/>
        </w:rPr>
        <w:t>ихся русской духовной культурой. К</w:t>
      </w:r>
      <w:r w:rsidR="006A69D8" w:rsidRPr="006A69D8">
        <w:rPr>
          <w:sz w:val="24"/>
        </w:rPr>
        <w:t xml:space="preserve"> Житию обращались В. О. Ключевский, </w:t>
      </w:r>
      <w:r w:rsidR="00F216D9">
        <w:rPr>
          <w:sz w:val="24"/>
        </w:rPr>
        <w:t xml:space="preserve">    </w:t>
      </w:r>
      <w:r w:rsidR="006A69D8" w:rsidRPr="006A69D8">
        <w:rPr>
          <w:sz w:val="24"/>
        </w:rPr>
        <w:t>Ф. И. Буслаев, Г. П. Федотов, В. Н. Топоров и другие</w:t>
      </w:r>
      <w:r w:rsidR="005943A6">
        <w:rPr>
          <w:sz w:val="24"/>
        </w:rPr>
        <w:t>. О</w:t>
      </w:r>
      <w:r w:rsidR="006A69D8" w:rsidRPr="006A69D8">
        <w:rPr>
          <w:sz w:val="24"/>
        </w:rPr>
        <w:t>днако литературное своеобразие Жития до сих пор остается не</w:t>
      </w:r>
      <w:r w:rsidR="0062733F">
        <w:rPr>
          <w:sz w:val="24"/>
        </w:rPr>
        <w:t>раскрытым</w:t>
      </w:r>
      <w:r w:rsidR="006A69D8" w:rsidRPr="006A69D8">
        <w:rPr>
          <w:sz w:val="24"/>
        </w:rPr>
        <w:t xml:space="preserve">. </w:t>
      </w:r>
    </w:p>
    <w:p w:rsidR="007010D6" w:rsidRPr="00C20DFE" w:rsidRDefault="006A69D8" w:rsidP="00FB144A">
      <w:pPr>
        <w:spacing w:after="0"/>
        <w:ind w:firstLine="708"/>
        <w:rPr>
          <w:sz w:val="24"/>
        </w:rPr>
      </w:pPr>
      <w:r w:rsidRPr="006A69D8">
        <w:rPr>
          <w:sz w:val="24"/>
        </w:rPr>
        <w:t xml:space="preserve">Основная цель предлагаемого к защите исследования – изучение </w:t>
      </w:r>
      <w:r w:rsidR="00D24A8B">
        <w:rPr>
          <w:sz w:val="24"/>
        </w:rPr>
        <w:t xml:space="preserve">поэтики </w:t>
      </w:r>
      <w:r w:rsidR="00F216D9">
        <w:rPr>
          <w:sz w:val="24"/>
        </w:rPr>
        <w:t xml:space="preserve">древнего </w:t>
      </w:r>
      <w:r w:rsidR="005943A6">
        <w:rPr>
          <w:sz w:val="24"/>
        </w:rPr>
        <w:t>памятника</w:t>
      </w:r>
      <w:r w:rsidR="00D24A8B">
        <w:rPr>
          <w:sz w:val="24"/>
        </w:rPr>
        <w:t xml:space="preserve"> и приемов работы его автора.</w:t>
      </w:r>
      <w:r w:rsidRPr="006A69D8">
        <w:rPr>
          <w:sz w:val="24"/>
        </w:rPr>
        <w:t xml:space="preserve"> </w:t>
      </w:r>
      <w:r w:rsidR="00F216D9">
        <w:rPr>
          <w:sz w:val="24"/>
        </w:rPr>
        <w:t xml:space="preserve">Работа состоит из трех глав и приложения. </w:t>
      </w:r>
      <w:r w:rsidR="007010D6">
        <w:rPr>
          <w:sz w:val="24"/>
        </w:rPr>
        <w:t>В первой главе Житие рассматривается в историческом контексте эпохи</w:t>
      </w:r>
      <w:r w:rsidR="003A15DC">
        <w:rPr>
          <w:sz w:val="24"/>
        </w:rPr>
        <w:t>.</w:t>
      </w:r>
      <w:r w:rsidR="00C86113">
        <w:rPr>
          <w:sz w:val="24"/>
        </w:rPr>
        <w:t xml:space="preserve"> </w:t>
      </w:r>
      <w:r w:rsidR="003A15DC">
        <w:rPr>
          <w:sz w:val="24"/>
        </w:rPr>
        <w:t>О</w:t>
      </w:r>
      <w:r w:rsidR="001B7DD0">
        <w:rPr>
          <w:sz w:val="24"/>
        </w:rPr>
        <w:t>бра</w:t>
      </w:r>
      <w:r w:rsidR="003A15DC">
        <w:rPr>
          <w:sz w:val="24"/>
        </w:rPr>
        <w:t>щение</w:t>
      </w:r>
      <w:r w:rsidR="001B7DD0">
        <w:rPr>
          <w:sz w:val="24"/>
        </w:rPr>
        <w:t xml:space="preserve"> к</w:t>
      </w:r>
      <w:r w:rsidR="00C86113">
        <w:rPr>
          <w:sz w:val="24"/>
        </w:rPr>
        <w:t xml:space="preserve"> проблем</w:t>
      </w:r>
      <w:r w:rsidR="001B7DD0">
        <w:rPr>
          <w:sz w:val="24"/>
        </w:rPr>
        <w:t>е</w:t>
      </w:r>
      <w:r w:rsidR="00C86113">
        <w:rPr>
          <w:sz w:val="24"/>
        </w:rPr>
        <w:t xml:space="preserve"> датировки текста</w:t>
      </w:r>
      <w:r w:rsidR="001B7DD0">
        <w:rPr>
          <w:sz w:val="24"/>
        </w:rPr>
        <w:t xml:space="preserve"> и</w:t>
      </w:r>
      <w:r w:rsidR="00C86113">
        <w:rPr>
          <w:sz w:val="24"/>
        </w:rPr>
        <w:t xml:space="preserve"> </w:t>
      </w:r>
      <w:r w:rsidR="007010D6">
        <w:rPr>
          <w:sz w:val="24"/>
        </w:rPr>
        <w:t>возможн</w:t>
      </w:r>
      <w:r w:rsidR="001B7DD0">
        <w:rPr>
          <w:sz w:val="24"/>
        </w:rPr>
        <w:t>ой</w:t>
      </w:r>
      <w:r w:rsidR="007010D6">
        <w:rPr>
          <w:sz w:val="24"/>
        </w:rPr>
        <w:t xml:space="preserve"> связ</w:t>
      </w:r>
      <w:r w:rsidR="001B7DD0">
        <w:rPr>
          <w:sz w:val="24"/>
        </w:rPr>
        <w:t xml:space="preserve">и </w:t>
      </w:r>
      <w:r w:rsidR="007010D6">
        <w:rPr>
          <w:sz w:val="24"/>
        </w:rPr>
        <w:t>времени</w:t>
      </w:r>
      <w:r w:rsidR="003A15DC">
        <w:rPr>
          <w:sz w:val="24"/>
        </w:rPr>
        <w:t xml:space="preserve"> его</w:t>
      </w:r>
      <w:r w:rsidR="007010D6">
        <w:rPr>
          <w:sz w:val="24"/>
        </w:rPr>
        <w:t xml:space="preserve"> написания с</w:t>
      </w:r>
      <w:r w:rsidR="00C86113">
        <w:rPr>
          <w:sz w:val="24"/>
        </w:rPr>
        <w:t xml:space="preserve"> монгольским нашествием</w:t>
      </w:r>
      <w:r w:rsidR="003A15DC">
        <w:rPr>
          <w:sz w:val="24"/>
        </w:rPr>
        <w:t xml:space="preserve"> выявило </w:t>
      </w:r>
      <w:r w:rsidR="00F216D9">
        <w:rPr>
          <w:sz w:val="24"/>
        </w:rPr>
        <w:t xml:space="preserve">отличающуюся от четырех предшествующих русских житий </w:t>
      </w:r>
      <w:r w:rsidR="00F216D9">
        <w:rPr>
          <w:sz w:val="24"/>
          <w:lang w:val="en-US"/>
        </w:rPr>
        <w:t>XI</w:t>
      </w:r>
      <w:r w:rsidR="00F216D9" w:rsidRPr="00F216D9">
        <w:rPr>
          <w:sz w:val="24"/>
        </w:rPr>
        <w:t xml:space="preserve"> – </w:t>
      </w:r>
      <w:r w:rsidR="00F216D9">
        <w:rPr>
          <w:sz w:val="24"/>
          <w:lang w:val="en-US"/>
        </w:rPr>
        <w:t>XII</w:t>
      </w:r>
      <w:r w:rsidR="00F216D9" w:rsidRPr="00F216D9">
        <w:rPr>
          <w:sz w:val="24"/>
        </w:rPr>
        <w:t xml:space="preserve"> </w:t>
      </w:r>
      <w:r w:rsidR="00F216D9">
        <w:rPr>
          <w:sz w:val="24"/>
        </w:rPr>
        <w:t xml:space="preserve">вв. </w:t>
      </w:r>
      <w:r w:rsidR="003A15DC">
        <w:rPr>
          <w:sz w:val="24"/>
        </w:rPr>
        <w:t>установку</w:t>
      </w:r>
      <w:r w:rsidR="00C86113">
        <w:rPr>
          <w:sz w:val="24"/>
        </w:rPr>
        <w:t xml:space="preserve"> автора на изображение исторической действительности</w:t>
      </w:r>
      <w:r w:rsidR="003A15DC">
        <w:rPr>
          <w:sz w:val="24"/>
        </w:rPr>
        <w:t>.</w:t>
      </w:r>
      <w:r w:rsidR="001B7DD0">
        <w:rPr>
          <w:sz w:val="24"/>
        </w:rPr>
        <w:t xml:space="preserve"> </w:t>
      </w:r>
      <w:r w:rsidR="00C86113">
        <w:rPr>
          <w:sz w:val="24"/>
        </w:rPr>
        <w:t>Ефрем</w:t>
      </w:r>
      <w:r w:rsidR="00F216D9">
        <w:rPr>
          <w:sz w:val="24"/>
        </w:rPr>
        <w:t xml:space="preserve"> избегает исторической приуроченности событий, показывая</w:t>
      </w:r>
      <w:r w:rsidR="00C86113">
        <w:rPr>
          <w:sz w:val="24"/>
        </w:rPr>
        <w:t xml:space="preserve"> </w:t>
      </w:r>
      <w:r w:rsidR="003A15DC">
        <w:rPr>
          <w:sz w:val="24"/>
        </w:rPr>
        <w:t xml:space="preserve">вневременность происходящего, </w:t>
      </w:r>
      <w:r w:rsidR="00C86113">
        <w:rPr>
          <w:sz w:val="24"/>
        </w:rPr>
        <w:t>скрыва</w:t>
      </w:r>
      <w:r w:rsidR="003A15DC">
        <w:rPr>
          <w:sz w:val="24"/>
        </w:rPr>
        <w:t>я</w:t>
      </w:r>
      <w:r w:rsidR="00C86113">
        <w:rPr>
          <w:sz w:val="24"/>
        </w:rPr>
        <w:t xml:space="preserve"> современность за прототипами церковной истори</w:t>
      </w:r>
      <w:r w:rsidR="00F62B9C">
        <w:rPr>
          <w:sz w:val="24"/>
        </w:rPr>
        <w:t>и.</w:t>
      </w:r>
      <w:r w:rsidR="00DC16D6">
        <w:rPr>
          <w:sz w:val="24"/>
        </w:rPr>
        <w:t xml:space="preserve"> </w:t>
      </w:r>
      <w:r w:rsidR="00C20DFE">
        <w:rPr>
          <w:sz w:val="24"/>
        </w:rPr>
        <w:t>В</w:t>
      </w:r>
      <w:r w:rsidR="003A15DC">
        <w:rPr>
          <w:sz w:val="24"/>
        </w:rPr>
        <w:t>торая</w:t>
      </w:r>
      <w:r w:rsidR="00C20DFE">
        <w:rPr>
          <w:sz w:val="24"/>
        </w:rPr>
        <w:t xml:space="preserve"> глав</w:t>
      </w:r>
      <w:r w:rsidR="003A15DC">
        <w:rPr>
          <w:sz w:val="24"/>
        </w:rPr>
        <w:t>а посвящена</w:t>
      </w:r>
      <w:r w:rsidR="00C20DFE">
        <w:rPr>
          <w:sz w:val="24"/>
        </w:rPr>
        <w:t xml:space="preserve"> </w:t>
      </w:r>
      <w:r w:rsidR="003A15DC">
        <w:rPr>
          <w:sz w:val="24"/>
        </w:rPr>
        <w:t>литературным чертам</w:t>
      </w:r>
      <w:r w:rsidR="00C20DFE">
        <w:rPr>
          <w:sz w:val="24"/>
        </w:rPr>
        <w:t xml:space="preserve"> </w:t>
      </w:r>
      <w:r w:rsidR="003A15DC">
        <w:rPr>
          <w:sz w:val="24"/>
        </w:rPr>
        <w:t>памятника</w:t>
      </w:r>
      <w:r w:rsidR="00C20DFE">
        <w:rPr>
          <w:sz w:val="24"/>
        </w:rPr>
        <w:t>.</w:t>
      </w:r>
      <w:r w:rsidR="00DC16D6">
        <w:rPr>
          <w:sz w:val="24"/>
        </w:rPr>
        <w:t xml:space="preserve"> Значительно расширен круг источников текста, проанализированы методы работы Ефрема с ними. Подробн</w:t>
      </w:r>
      <w:r w:rsidR="003A15DC">
        <w:rPr>
          <w:sz w:val="24"/>
        </w:rPr>
        <w:t>ый анализ зависимости</w:t>
      </w:r>
      <w:r w:rsidR="00DC16D6">
        <w:rPr>
          <w:sz w:val="24"/>
        </w:rPr>
        <w:t xml:space="preserve"> Жития Авраамия Смоленского от Жития Феодосия Печерского</w:t>
      </w:r>
      <w:r w:rsidR="003A15DC">
        <w:rPr>
          <w:sz w:val="24"/>
        </w:rPr>
        <w:t xml:space="preserve"> позволил </w:t>
      </w:r>
      <w:r w:rsidR="00DC16D6">
        <w:rPr>
          <w:sz w:val="24"/>
        </w:rPr>
        <w:t xml:space="preserve">сделать выводы о тонкой и самостоятельной работе Ефрема с текстом-образцом. Отдельный </w:t>
      </w:r>
      <w:r w:rsidR="003B6B2F">
        <w:rPr>
          <w:sz w:val="24"/>
        </w:rPr>
        <w:t>предме</w:t>
      </w:r>
      <w:r w:rsidR="003A15DC">
        <w:rPr>
          <w:sz w:val="24"/>
        </w:rPr>
        <w:t>т</w:t>
      </w:r>
      <w:r w:rsidR="00DC16D6">
        <w:rPr>
          <w:sz w:val="24"/>
        </w:rPr>
        <w:t xml:space="preserve"> нашего исследования </w:t>
      </w:r>
      <w:r w:rsidR="003A15DC">
        <w:rPr>
          <w:sz w:val="24"/>
        </w:rPr>
        <w:t>–</w:t>
      </w:r>
      <w:r w:rsidR="00DC16D6">
        <w:rPr>
          <w:sz w:val="24"/>
        </w:rPr>
        <w:t xml:space="preserve"> вопрос об отношении Жития к агиографическому канону:</w:t>
      </w:r>
      <w:r w:rsidR="00EC60D2">
        <w:rPr>
          <w:sz w:val="24"/>
        </w:rPr>
        <w:t xml:space="preserve"> представляя собой</w:t>
      </w:r>
      <w:r w:rsidR="002B250B">
        <w:rPr>
          <w:sz w:val="24"/>
        </w:rPr>
        <w:t>, в сущности, первый</w:t>
      </w:r>
      <w:r w:rsidR="003A15DC">
        <w:rPr>
          <w:sz w:val="24"/>
        </w:rPr>
        <w:t xml:space="preserve"> на русской почве</w:t>
      </w:r>
      <w:r w:rsidR="002B250B">
        <w:rPr>
          <w:sz w:val="24"/>
        </w:rPr>
        <w:t xml:space="preserve"> образец строго канонического</w:t>
      </w:r>
      <w:r w:rsidR="003B6B2F">
        <w:rPr>
          <w:sz w:val="24"/>
        </w:rPr>
        <w:t xml:space="preserve"> агиографического</w:t>
      </w:r>
      <w:r w:rsidR="002B250B">
        <w:rPr>
          <w:sz w:val="24"/>
        </w:rPr>
        <w:t xml:space="preserve"> повествования</w:t>
      </w:r>
      <w:r w:rsidR="00EC60D2">
        <w:rPr>
          <w:sz w:val="24"/>
        </w:rPr>
        <w:t xml:space="preserve">, Житие минует, между тем, важнейшие элементы житийной топики. Изучение композиции </w:t>
      </w:r>
      <w:r w:rsidR="003B6B2F">
        <w:rPr>
          <w:sz w:val="24"/>
        </w:rPr>
        <w:t>Жития</w:t>
      </w:r>
      <w:r w:rsidR="00EC60D2">
        <w:rPr>
          <w:sz w:val="24"/>
        </w:rPr>
        <w:t xml:space="preserve">, риторической техники Ефрема и его повествовательных приемов позволило приблизиться к пониманию специфического взгляда </w:t>
      </w:r>
      <w:proofErr w:type="spellStart"/>
      <w:r w:rsidR="00EC60D2">
        <w:rPr>
          <w:sz w:val="24"/>
        </w:rPr>
        <w:t>агиографа</w:t>
      </w:r>
      <w:proofErr w:type="spellEnd"/>
      <w:r w:rsidR="00EC60D2">
        <w:rPr>
          <w:sz w:val="24"/>
        </w:rPr>
        <w:t xml:space="preserve"> на задачи жанра. Третья глава содержит</w:t>
      </w:r>
      <w:r w:rsidR="003A15DC">
        <w:rPr>
          <w:sz w:val="24"/>
        </w:rPr>
        <w:t xml:space="preserve"> некоторые</w:t>
      </w:r>
      <w:r w:rsidR="00EC60D2">
        <w:rPr>
          <w:sz w:val="24"/>
        </w:rPr>
        <w:t xml:space="preserve"> наблюдения над бытованием текста в рукописной </w:t>
      </w:r>
      <w:r w:rsidR="003B6B2F">
        <w:rPr>
          <w:sz w:val="24"/>
        </w:rPr>
        <w:t>традиции. Критически рассмотрены</w:t>
      </w:r>
      <w:r w:rsidR="00EC60D2">
        <w:rPr>
          <w:sz w:val="24"/>
        </w:rPr>
        <w:t xml:space="preserve"> единственное научное издание Жития, подготовленное С. П. Розановым в 1912 г.,</w:t>
      </w:r>
      <w:r w:rsidR="003B6B2F">
        <w:rPr>
          <w:sz w:val="24"/>
        </w:rPr>
        <w:t xml:space="preserve"> и текстологические выводы издателя; </w:t>
      </w:r>
      <w:bookmarkStart w:id="0" w:name="_GoBack"/>
      <w:bookmarkEnd w:id="0"/>
      <w:r w:rsidR="00EC60D2">
        <w:rPr>
          <w:sz w:val="24"/>
        </w:rPr>
        <w:t>предложены некоторые обнаруженные новые материалы</w:t>
      </w:r>
      <w:r w:rsidR="003A15DC">
        <w:rPr>
          <w:sz w:val="24"/>
        </w:rPr>
        <w:t>. В приложении описаны</w:t>
      </w:r>
      <w:r w:rsidR="00EC60D2">
        <w:rPr>
          <w:sz w:val="24"/>
        </w:rPr>
        <w:t xml:space="preserve"> </w:t>
      </w:r>
      <w:r w:rsidR="003A15DC">
        <w:rPr>
          <w:sz w:val="24"/>
        </w:rPr>
        <w:t>11 новых списков, которые впервые вводятся в научный оборот</w:t>
      </w:r>
      <w:r w:rsidR="00EC60D2">
        <w:rPr>
          <w:sz w:val="24"/>
        </w:rPr>
        <w:t>.</w:t>
      </w:r>
      <w:r w:rsidR="002B250B">
        <w:rPr>
          <w:sz w:val="24"/>
        </w:rPr>
        <w:t xml:space="preserve"> </w:t>
      </w:r>
    </w:p>
    <w:sectPr w:rsidR="007010D6" w:rsidRPr="00C20DFE" w:rsidSect="0092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AEC"/>
    <w:rsid w:val="00194338"/>
    <w:rsid w:val="001B7DD0"/>
    <w:rsid w:val="002B250B"/>
    <w:rsid w:val="002C5FE4"/>
    <w:rsid w:val="003A15DC"/>
    <w:rsid w:val="003B6B2F"/>
    <w:rsid w:val="003E3AEC"/>
    <w:rsid w:val="004C134C"/>
    <w:rsid w:val="005943A6"/>
    <w:rsid w:val="0062733F"/>
    <w:rsid w:val="00677E43"/>
    <w:rsid w:val="006A69D8"/>
    <w:rsid w:val="007010D6"/>
    <w:rsid w:val="00782732"/>
    <w:rsid w:val="00925A78"/>
    <w:rsid w:val="00A26D73"/>
    <w:rsid w:val="00A31B53"/>
    <w:rsid w:val="00BC0A83"/>
    <w:rsid w:val="00C20DFE"/>
    <w:rsid w:val="00C86113"/>
    <w:rsid w:val="00D24A8B"/>
    <w:rsid w:val="00D961A0"/>
    <w:rsid w:val="00DC16D6"/>
    <w:rsid w:val="00EC60D2"/>
    <w:rsid w:val="00F216D9"/>
    <w:rsid w:val="00F45762"/>
    <w:rsid w:val="00F62B9C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Malafeevskaya T</dc:creator>
  <cp:lastModifiedBy>Татьяна Малафеевская</cp:lastModifiedBy>
  <cp:revision>3</cp:revision>
  <dcterms:created xsi:type="dcterms:W3CDTF">2015-05-21T08:36:00Z</dcterms:created>
  <dcterms:modified xsi:type="dcterms:W3CDTF">2015-05-21T20:17:00Z</dcterms:modified>
</cp:coreProperties>
</file>