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7CE" w:rsidRPr="00BA09A3" w:rsidRDefault="0076624F" w:rsidP="008127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9A3">
        <w:rPr>
          <w:rFonts w:ascii="Times New Roman" w:hAnsi="Times New Roman" w:cs="Times New Roman"/>
          <w:b/>
          <w:sz w:val="24"/>
          <w:szCs w:val="24"/>
        </w:rPr>
        <w:t xml:space="preserve">Рецензия </w:t>
      </w:r>
      <w:r w:rsidR="008127CE" w:rsidRPr="00BA09A3">
        <w:rPr>
          <w:rFonts w:ascii="Times New Roman" w:hAnsi="Times New Roman" w:cs="Times New Roman"/>
          <w:b/>
          <w:sz w:val="24"/>
          <w:szCs w:val="24"/>
        </w:rPr>
        <w:t xml:space="preserve">на магистерскую диссертацию Анны Анатольевны </w:t>
      </w:r>
      <w:proofErr w:type="spellStart"/>
      <w:r w:rsidR="008127CE" w:rsidRPr="00BA09A3">
        <w:rPr>
          <w:rFonts w:ascii="Times New Roman" w:hAnsi="Times New Roman" w:cs="Times New Roman"/>
          <w:b/>
          <w:sz w:val="24"/>
          <w:szCs w:val="24"/>
        </w:rPr>
        <w:t>Рубиш</w:t>
      </w:r>
      <w:proofErr w:type="spellEnd"/>
    </w:p>
    <w:p w:rsidR="006C04F3" w:rsidRPr="00BA09A3" w:rsidRDefault="008127CE" w:rsidP="008127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9A3">
        <w:rPr>
          <w:rFonts w:ascii="Times New Roman" w:hAnsi="Times New Roman" w:cs="Times New Roman"/>
          <w:b/>
          <w:sz w:val="24"/>
          <w:szCs w:val="24"/>
        </w:rPr>
        <w:t>«Языковое выражение эмотивной сферы диалога в ХП и КВП»</w:t>
      </w:r>
    </w:p>
    <w:p w:rsidR="00D342B3" w:rsidRPr="00BA09A3" w:rsidRDefault="00D342B3" w:rsidP="008127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600" w:rsidRPr="00BA09A3" w:rsidRDefault="006C04F3" w:rsidP="009846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09A3">
        <w:rPr>
          <w:rFonts w:ascii="Times New Roman" w:hAnsi="Times New Roman" w:cs="Times New Roman"/>
          <w:sz w:val="24"/>
          <w:szCs w:val="24"/>
        </w:rPr>
        <w:t xml:space="preserve">Проблема </w:t>
      </w:r>
      <w:proofErr w:type="spellStart"/>
      <w:r w:rsidRPr="00BA09A3">
        <w:rPr>
          <w:rFonts w:ascii="Times New Roman" w:hAnsi="Times New Roman" w:cs="Times New Roman"/>
          <w:sz w:val="24"/>
          <w:szCs w:val="24"/>
        </w:rPr>
        <w:t>эмотивности</w:t>
      </w:r>
      <w:proofErr w:type="spellEnd"/>
      <w:r w:rsidRPr="00BA09A3">
        <w:rPr>
          <w:rFonts w:ascii="Times New Roman" w:hAnsi="Times New Roman" w:cs="Times New Roman"/>
          <w:sz w:val="24"/>
          <w:szCs w:val="24"/>
        </w:rPr>
        <w:t xml:space="preserve"> сегодня уже не является новой в лингвистике. </w:t>
      </w:r>
      <w:proofErr w:type="gramStart"/>
      <w:r w:rsidRPr="00BA09A3">
        <w:rPr>
          <w:rFonts w:ascii="Times New Roman" w:hAnsi="Times New Roman" w:cs="Times New Roman"/>
          <w:sz w:val="24"/>
          <w:szCs w:val="24"/>
        </w:rPr>
        <w:t xml:space="preserve">Последние двадцать лет ей уделяется всё большее внимание: отечественные и зарубежные исследователи относят проблему </w:t>
      </w:r>
      <w:proofErr w:type="spellStart"/>
      <w:r w:rsidRPr="00BA09A3">
        <w:rPr>
          <w:rFonts w:ascii="Times New Roman" w:hAnsi="Times New Roman" w:cs="Times New Roman"/>
          <w:sz w:val="24"/>
          <w:szCs w:val="24"/>
        </w:rPr>
        <w:t>эмотивности</w:t>
      </w:r>
      <w:proofErr w:type="spellEnd"/>
      <w:r w:rsidRPr="00BA09A3">
        <w:rPr>
          <w:rFonts w:ascii="Times New Roman" w:hAnsi="Times New Roman" w:cs="Times New Roman"/>
          <w:sz w:val="24"/>
          <w:szCs w:val="24"/>
        </w:rPr>
        <w:t xml:space="preserve"> к числу первостепенных задач антропоцентрической лингвистики</w:t>
      </w:r>
      <w:r w:rsidR="00984600" w:rsidRPr="00BA09A3">
        <w:rPr>
          <w:rFonts w:ascii="Times New Roman" w:hAnsi="Times New Roman" w:cs="Times New Roman"/>
          <w:sz w:val="24"/>
          <w:szCs w:val="24"/>
        </w:rPr>
        <w:t xml:space="preserve"> (Апресян В.Ю., Баранов А.Г.,  </w:t>
      </w:r>
      <w:proofErr w:type="spellStart"/>
      <w:r w:rsidR="00984600" w:rsidRPr="00BA09A3">
        <w:rPr>
          <w:rFonts w:ascii="Times New Roman" w:hAnsi="Times New Roman" w:cs="Times New Roman"/>
          <w:sz w:val="24"/>
          <w:szCs w:val="24"/>
        </w:rPr>
        <w:t>Болотов</w:t>
      </w:r>
      <w:proofErr w:type="spellEnd"/>
      <w:r w:rsidR="00984600" w:rsidRPr="00BA09A3">
        <w:rPr>
          <w:rFonts w:ascii="Times New Roman" w:hAnsi="Times New Roman" w:cs="Times New Roman"/>
          <w:sz w:val="24"/>
          <w:szCs w:val="24"/>
        </w:rPr>
        <w:t xml:space="preserve"> В.И., Вольф Е.М., Гак В.Г., </w:t>
      </w:r>
      <w:proofErr w:type="spellStart"/>
      <w:r w:rsidR="00984600" w:rsidRPr="00BA09A3">
        <w:rPr>
          <w:rFonts w:ascii="Times New Roman" w:hAnsi="Times New Roman" w:cs="Times New Roman"/>
          <w:sz w:val="24"/>
          <w:szCs w:val="24"/>
        </w:rPr>
        <w:t>Городникова</w:t>
      </w:r>
      <w:proofErr w:type="spellEnd"/>
      <w:r w:rsidR="00984600" w:rsidRPr="00BA09A3">
        <w:rPr>
          <w:rFonts w:ascii="Times New Roman" w:hAnsi="Times New Roman" w:cs="Times New Roman"/>
          <w:sz w:val="24"/>
          <w:szCs w:val="24"/>
        </w:rPr>
        <w:t xml:space="preserve"> М.Д., </w:t>
      </w:r>
      <w:proofErr w:type="spellStart"/>
      <w:r w:rsidR="00984600" w:rsidRPr="00BA09A3">
        <w:rPr>
          <w:rFonts w:ascii="Times New Roman" w:hAnsi="Times New Roman" w:cs="Times New Roman"/>
          <w:sz w:val="24"/>
          <w:szCs w:val="24"/>
        </w:rPr>
        <w:t>Графова</w:t>
      </w:r>
      <w:proofErr w:type="spellEnd"/>
      <w:r w:rsidR="00984600" w:rsidRPr="00BA09A3">
        <w:rPr>
          <w:rFonts w:ascii="Times New Roman" w:hAnsi="Times New Roman" w:cs="Times New Roman"/>
          <w:sz w:val="24"/>
          <w:szCs w:val="24"/>
        </w:rPr>
        <w:t xml:space="preserve"> Т.А., Гридин В.Н., Маслова В.А., Пиотровская Л.А., Сорокин Ю.С., </w:t>
      </w:r>
      <w:proofErr w:type="spellStart"/>
      <w:r w:rsidR="00984600" w:rsidRPr="00BA09A3">
        <w:rPr>
          <w:rFonts w:ascii="Times New Roman" w:hAnsi="Times New Roman" w:cs="Times New Roman"/>
          <w:sz w:val="24"/>
          <w:szCs w:val="24"/>
        </w:rPr>
        <w:t>Телия</w:t>
      </w:r>
      <w:proofErr w:type="spellEnd"/>
      <w:r w:rsidR="00984600" w:rsidRPr="00BA09A3">
        <w:rPr>
          <w:rFonts w:ascii="Times New Roman" w:hAnsi="Times New Roman" w:cs="Times New Roman"/>
          <w:sz w:val="24"/>
          <w:szCs w:val="24"/>
        </w:rPr>
        <w:t xml:space="preserve"> В.Н., </w:t>
      </w:r>
      <w:proofErr w:type="spellStart"/>
      <w:r w:rsidR="00984600" w:rsidRPr="00BA09A3">
        <w:rPr>
          <w:rFonts w:ascii="Times New Roman" w:hAnsi="Times New Roman" w:cs="Times New Roman"/>
          <w:sz w:val="24"/>
          <w:szCs w:val="24"/>
        </w:rPr>
        <w:t>Шаховский</w:t>
      </w:r>
      <w:proofErr w:type="spellEnd"/>
      <w:r w:rsidR="00984600" w:rsidRPr="00BA09A3">
        <w:rPr>
          <w:rFonts w:ascii="Times New Roman" w:hAnsi="Times New Roman" w:cs="Times New Roman"/>
          <w:sz w:val="24"/>
          <w:szCs w:val="24"/>
        </w:rPr>
        <w:t xml:space="preserve"> В.И.</w:t>
      </w:r>
      <w:proofErr w:type="gramEnd"/>
      <w:r w:rsidR="00984600" w:rsidRPr="00BA09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984600" w:rsidRPr="00BA09A3">
        <w:rPr>
          <w:rFonts w:ascii="Times New Roman" w:hAnsi="Times New Roman" w:cs="Times New Roman"/>
          <w:sz w:val="24"/>
          <w:szCs w:val="24"/>
        </w:rPr>
        <w:t>Вежбицкая</w:t>
      </w:r>
      <w:proofErr w:type="spellEnd"/>
      <w:r w:rsidR="00984600" w:rsidRPr="00BA09A3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="00984600" w:rsidRPr="00BA09A3">
        <w:rPr>
          <w:rFonts w:ascii="Times New Roman" w:hAnsi="Times New Roman" w:cs="Times New Roman"/>
          <w:sz w:val="24"/>
          <w:szCs w:val="24"/>
        </w:rPr>
        <w:t>Volek</w:t>
      </w:r>
      <w:proofErr w:type="spellEnd"/>
      <w:r w:rsidR="00984600" w:rsidRPr="00BA09A3">
        <w:rPr>
          <w:rFonts w:ascii="Times New Roman" w:hAnsi="Times New Roman" w:cs="Times New Roman"/>
          <w:sz w:val="24"/>
          <w:szCs w:val="24"/>
        </w:rPr>
        <w:t xml:space="preserve"> В., </w:t>
      </w:r>
      <w:proofErr w:type="spellStart"/>
      <w:r w:rsidR="00984600" w:rsidRPr="00BA09A3">
        <w:rPr>
          <w:rFonts w:ascii="Times New Roman" w:hAnsi="Times New Roman" w:cs="Times New Roman"/>
          <w:sz w:val="24"/>
          <w:szCs w:val="24"/>
        </w:rPr>
        <w:t>Danes</w:t>
      </w:r>
      <w:proofErr w:type="spellEnd"/>
      <w:r w:rsidR="00984600" w:rsidRPr="00BA09A3">
        <w:rPr>
          <w:rFonts w:ascii="Times New Roman" w:hAnsi="Times New Roman" w:cs="Times New Roman"/>
          <w:sz w:val="24"/>
          <w:szCs w:val="24"/>
        </w:rPr>
        <w:t xml:space="preserve"> F., </w:t>
      </w:r>
      <w:proofErr w:type="spellStart"/>
      <w:r w:rsidR="00984600" w:rsidRPr="00BA09A3">
        <w:rPr>
          <w:rFonts w:ascii="Times New Roman" w:hAnsi="Times New Roman" w:cs="Times New Roman"/>
          <w:sz w:val="24"/>
          <w:szCs w:val="24"/>
        </w:rPr>
        <w:t>Dijkstra</w:t>
      </w:r>
      <w:proofErr w:type="spellEnd"/>
      <w:r w:rsidR="00984600" w:rsidRPr="00BA09A3">
        <w:rPr>
          <w:rFonts w:ascii="Times New Roman" w:hAnsi="Times New Roman" w:cs="Times New Roman"/>
          <w:sz w:val="24"/>
          <w:szCs w:val="24"/>
        </w:rPr>
        <w:t xml:space="preserve"> К., </w:t>
      </w:r>
      <w:proofErr w:type="spellStart"/>
      <w:r w:rsidR="00984600" w:rsidRPr="00BA09A3">
        <w:rPr>
          <w:rFonts w:ascii="Times New Roman" w:hAnsi="Times New Roman" w:cs="Times New Roman"/>
          <w:sz w:val="24"/>
          <w:szCs w:val="24"/>
        </w:rPr>
        <w:t>Caffi</w:t>
      </w:r>
      <w:proofErr w:type="spellEnd"/>
      <w:r w:rsidR="00984600" w:rsidRPr="00BA09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4600" w:rsidRPr="00BA09A3">
        <w:rPr>
          <w:rFonts w:ascii="Times New Roman" w:hAnsi="Times New Roman" w:cs="Times New Roman"/>
          <w:sz w:val="24"/>
          <w:szCs w:val="24"/>
        </w:rPr>
        <w:t>Janney</w:t>
      </w:r>
      <w:proofErr w:type="spellEnd"/>
      <w:r w:rsidR="00984600" w:rsidRPr="00BA09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4600" w:rsidRPr="00BA09A3">
        <w:rPr>
          <w:rFonts w:ascii="Times New Roman" w:hAnsi="Times New Roman" w:cs="Times New Roman"/>
          <w:sz w:val="24"/>
          <w:szCs w:val="24"/>
        </w:rPr>
        <w:t>Kneepkens</w:t>
      </w:r>
      <w:proofErr w:type="spellEnd"/>
      <w:r w:rsidR="00984600" w:rsidRPr="00BA09A3">
        <w:rPr>
          <w:rFonts w:ascii="Times New Roman" w:hAnsi="Times New Roman" w:cs="Times New Roman"/>
          <w:sz w:val="24"/>
          <w:szCs w:val="24"/>
        </w:rPr>
        <w:t xml:space="preserve"> E.W.T.M., </w:t>
      </w:r>
      <w:proofErr w:type="spellStart"/>
      <w:r w:rsidR="00984600" w:rsidRPr="00BA09A3">
        <w:rPr>
          <w:rFonts w:ascii="Times New Roman" w:hAnsi="Times New Roman" w:cs="Times New Roman"/>
          <w:sz w:val="24"/>
          <w:szCs w:val="24"/>
        </w:rPr>
        <w:t>Zwaan</w:t>
      </w:r>
      <w:proofErr w:type="spellEnd"/>
      <w:r w:rsidR="00984600" w:rsidRPr="00BA09A3">
        <w:rPr>
          <w:rFonts w:ascii="Times New Roman" w:hAnsi="Times New Roman" w:cs="Times New Roman"/>
          <w:sz w:val="24"/>
          <w:szCs w:val="24"/>
        </w:rPr>
        <w:t xml:space="preserve"> R.A. и др.).</w:t>
      </w:r>
      <w:proofErr w:type="gramEnd"/>
      <w:r w:rsidR="00984600" w:rsidRPr="00BA09A3">
        <w:rPr>
          <w:rFonts w:ascii="Times New Roman" w:hAnsi="Times New Roman" w:cs="Times New Roman"/>
          <w:sz w:val="24"/>
          <w:szCs w:val="24"/>
        </w:rPr>
        <w:t xml:space="preserve"> </w:t>
      </w:r>
      <w:r w:rsidRPr="00BA09A3">
        <w:rPr>
          <w:rFonts w:ascii="Times New Roman" w:hAnsi="Times New Roman" w:cs="Times New Roman"/>
          <w:sz w:val="24"/>
          <w:szCs w:val="24"/>
        </w:rPr>
        <w:t xml:space="preserve">Но, несмотря на признание важности эмоционального фактора для изучении языка, эта область исследований остается одной </w:t>
      </w:r>
      <w:proofErr w:type="gramStart"/>
      <w:r w:rsidRPr="00BA09A3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BA09A3">
        <w:rPr>
          <w:rFonts w:ascii="Times New Roman" w:hAnsi="Times New Roman" w:cs="Times New Roman"/>
          <w:sz w:val="24"/>
          <w:szCs w:val="24"/>
        </w:rPr>
        <w:t xml:space="preserve"> наиболее сложных и дискуссионных. Споры об </w:t>
      </w:r>
      <w:proofErr w:type="spellStart"/>
      <w:r w:rsidRPr="00BA09A3">
        <w:rPr>
          <w:rFonts w:ascii="Times New Roman" w:hAnsi="Times New Roman" w:cs="Times New Roman"/>
          <w:sz w:val="24"/>
          <w:szCs w:val="24"/>
        </w:rPr>
        <w:t>эмотивности</w:t>
      </w:r>
      <w:proofErr w:type="spellEnd"/>
      <w:r w:rsidRPr="00BA09A3">
        <w:rPr>
          <w:rFonts w:ascii="Times New Roman" w:hAnsi="Times New Roman" w:cs="Times New Roman"/>
          <w:sz w:val="24"/>
          <w:szCs w:val="24"/>
        </w:rPr>
        <w:t xml:space="preserve"> продолжаются и сегодня. Многие вопросы эмотивной  прагматики оказываются неразрешимыми на лексическом и даже синтаксическом языковых уровнях. </w:t>
      </w:r>
    </w:p>
    <w:p w:rsidR="00E9322C" w:rsidRPr="00BA09A3" w:rsidRDefault="006C04F3" w:rsidP="00A24D5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9A3">
        <w:rPr>
          <w:rFonts w:ascii="Times New Roman" w:hAnsi="Times New Roman" w:cs="Times New Roman"/>
          <w:sz w:val="24"/>
          <w:szCs w:val="24"/>
        </w:rPr>
        <w:t>Актуальность настоящей работы  обусловлена</w:t>
      </w:r>
      <w:r w:rsidR="00984600" w:rsidRPr="00BA09A3">
        <w:rPr>
          <w:rFonts w:ascii="Times New Roman" w:hAnsi="Times New Roman" w:cs="Times New Roman"/>
          <w:sz w:val="24"/>
          <w:szCs w:val="24"/>
        </w:rPr>
        <w:t xml:space="preserve"> обращением автора к двум направлениям </w:t>
      </w:r>
      <w:r w:rsidR="00203C5E" w:rsidRPr="00BA09A3">
        <w:rPr>
          <w:rFonts w:ascii="Times New Roman" w:hAnsi="Times New Roman" w:cs="Times New Roman"/>
          <w:sz w:val="24"/>
          <w:szCs w:val="24"/>
        </w:rPr>
        <w:t>лингвистики одновременно</w:t>
      </w:r>
      <w:r w:rsidR="00984600" w:rsidRPr="00BA09A3">
        <w:rPr>
          <w:rFonts w:ascii="Times New Roman" w:hAnsi="Times New Roman" w:cs="Times New Roman"/>
          <w:sz w:val="24"/>
          <w:szCs w:val="24"/>
        </w:rPr>
        <w:t xml:space="preserve">: к </w:t>
      </w:r>
      <w:proofErr w:type="spellStart"/>
      <w:r w:rsidR="00984600" w:rsidRPr="00BA09A3">
        <w:rPr>
          <w:rFonts w:ascii="Times New Roman" w:hAnsi="Times New Roman" w:cs="Times New Roman"/>
          <w:sz w:val="24"/>
          <w:szCs w:val="24"/>
        </w:rPr>
        <w:t>эмотивности</w:t>
      </w:r>
      <w:proofErr w:type="spellEnd"/>
      <w:r w:rsidR="00984600" w:rsidRPr="00BA09A3">
        <w:rPr>
          <w:rFonts w:ascii="Times New Roman" w:hAnsi="Times New Roman" w:cs="Times New Roman"/>
          <w:sz w:val="24"/>
          <w:szCs w:val="24"/>
        </w:rPr>
        <w:t xml:space="preserve"> текста и к кино-видео переводу (КВП)</w:t>
      </w:r>
      <w:r w:rsidR="00203C5E" w:rsidRPr="00BA09A3">
        <w:rPr>
          <w:rFonts w:ascii="Times New Roman" w:hAnsi="Times New Roman" w:cs="Times New Roman"/>
          <w:sz w:val="24"/>
          <w:szCs w:val="24"/>
        </w:rPr>
        <w:t xml:space="preserve">. Научный интерес вызывает мультимедийный подход Анны Анатольевны к исследованию </w:t>
      </w:r>
      <w:proofErr w:type="spellStart"/>
      <w:r w:rsidR="00203C5E" w:rsidRPr="00BA09A3">
        <w:rPr>
          <w:rFonts w:ascii="Times New Roman" w:hAnsi="Times New Roman" w:cs="Times New Roman"/>
          <w:sz w:val="24"/>
          <w:szCs w:val="24"/>
        </w:rPr>
        <w:t>эмотивности</w:t>
      </w:r>
      <w:proofErr w:type="spellEnd"/>
      <w:r w:rsidR="00203C5E" w:rsidRPr="00BA09A3">
        <w:rPr>
          <w:rFonts w:ascii="Times New Roman" w:hAnsi="Times New Roman" w:cs="Times New Roman"/>
          <w:sz w:val="24"/>
          <w:szCs w:val="24"/>
        </w:rPr>
        <w:t xml:space="preserve">. Производится сопоставительный анализ способов языкового выражения эмоций для ХП и КВП. Следует отметить, что КВП стал объектом исследования </w:t>
      </w:r>
      <w:proofErr w:type="spellStart"/>
      <w:r w:rsidR="00203C5E" w:rsidRPr="00BA09A3">
        <w:rPr>
          <w:rFonts w:ascii="Times New Roman" w:hAnsi="Times New Roman" w:cs="Times New Roman"/>
          <w:sz w:val="24"/>
          <w:szCs w:val="24"/>
        </w:rPr>
        <w:t>переводоведов</w:t>
      </w:r>
      <w:proofErr w:type="spellEnd"/>
      <w:r w:rsidR="00203C5E" w:rsidRPr="00BA09A3">
        <w:rPr>
          <w:rFonts w:ascii="Times New Roman" w:hAnsi="Times New Roman" w:cs="Times New Roman"/>
          <w:sz w:val="24"/>
          <w:szCs w:val="24"/>
        </w:rPr>
        <w:t xml:space="preserve">  сравнительно недавно. За последние три десятилетия было напечатано всего несколько монографий, </w:t>
      </w:r>
      <w:r w:rsidR="00474E1C" w:rsidRPr="00BA09A3">
        <w:rPr>
          <w:rFonts w:ascii="Times New Roman" w:hAnsi="Times New Roman" w:cs="Times New Roman"/>
          <w:sz w:val="24"/>
          <w:szCs w:val="24"/>
        </w:rPr>
        <w:t>и</w:t>
      </w:r>
      <w:r w:rsidR="00203C5E" w:rsidRPr="00BA09A3">
        <w:rPr>
          <w:rFonts w:ascii="Times New Roman" w:hAnsi="Times New Roman" w:cs="Times New Roman"/>
          <w:sz w:val="24"/>
          <w:szCs w:val="24"/>
        </w:rPr>
        <w:t xml:space="preserve"> КВП остается, к сожалению, малоизученным объектом теории перевода.</w:t>
      </w:r>
      <w:r w:rsidRPr="00BA09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1411" w:rsidRPr="00BA09A3" w:rsidRDefault="00D342B3" w:rsidP="001C3B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09A3">
        <w:rPr>
          <w:rFonts w:ascii="Times New Roman" w:hAnsi="Times New Roman" w:cs="Times New Roman"/>
          <w:sz w:val="24"/>
          <w:szCs w:val="24"/>
        </w:rPr>
        <w:t xml:space="preserve">Как это обычно бывает в случае исследований подобного рода, автору диссертационного исследования пришлось проделать большую работу для получения результатов. </w:t>
      </w:r>
      <w:r w:rsidR="00A41411" w:rsidRPr="00BA09A3">
        <w:rPr>
          <w:rFonts w:ascii="Times New Roman" w:hAnsi="Times New Roman" w:cs="Times New Roman"/>
          <w:sz w:val="24"/>
          <w:szCs w:val="24"/>
        </w:rPr>
        <w:t xml:space="preserve">Проведение подобного анализа сопряжено с рядом трудностей, сложнейшей из которых заключается в нахождении и сборе примеров для исследовательской главы. Специфика подбора </w:t>
      </w:r>
      <w:proofErr w:type="gramStart"/>
      <w:r w:rsidR="00A41411" w:rsidRPr="00BA09A3">
        <w:rPr>
          <w:rFonts w:ascii="Times New Roman" w:hAnsi="Times New Roman" w:cs="Times New Roman"/>
          <w:sz w:val="24"/>
          <w:szCs w:val="24"/>
        </w:rPr>
        <w:t>кино-видео материала</w:t>
      </w:r>
      <w:proofErr w:type="gramEnd"/>
      <w:r w:rsidR="00A41411" w:rsidRPr="00BA09A3">
        <w:rPr>
          <w:rFonts w:ascii="Times New Roman" w:hAnsi="Times New Roman" w:cs="Times New Roman"/>
          <w:sz w:val="24"/>
          <w:szCs w:val="24"/>
        </w:rPr>
        <w:t xml:space="preserve"> обусловлена техническими ограничениями: фиксированностью во времени и пространстве, например.  А.А. </w:t>
      </w:r>
      <w:proofErr w:type="spellStart"/>
      <w:r w:rsidR="00A41411" w:rsidRPr="00BA09A3">
        <w:rPr>
          <w:rFonts w:ascii="Times New Roman" w:hAnsi="Times New Roman" w:cs="Times New Roman"/>
          <w:sz w:val="24"/>
          <w:szCs w:val="24"/>
        </w:rPr>
        <w:t>Рубиш</w:t>
      </w:r>
      <w:proofErr w:type="spellEnd"/>
      <w:r w:rsidR="00A41411" w:rsidRPr="00BA09A3">
        <w:rPr>
          <w:rFonts w:ascii="Times New Roman" w:hAnsi="Times New Roman" w:cs="Times New Roman"/>
          <w:sz w:val="24"/>
          <w:szCs w:val="24"/>
        </w:rPr>
        <w:t xml:space="preserve"> справилась с этой задачей благодаря лингвистической наблюдательности, языковому чутью. </w:t>
      </w:r>
    </w:p>
    <w:p w:rsidR="007C28E0" w:rsidRPr="00BA09A3" w:rsidRDefault="00D342B3" w:rsidP="001C3B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09A3">
        <w:rPr>
          <w:rFonts w:ascii="Times New Roman" w:hAnsi="Times New Roman" w:cs="Times New Roman"/>
          <w:sz w:val="24"/>
          <w:szCs w:val="24"/>
        </w:rPr>
        <w:t xml:space="preserve">В качестве примеров используются отрывки художественного диалога и сопровождающего его авторского нарратива, субтитры и кадры одноименных кинофильмов, взятые из современных американских произведений литературы и кинокартин конца 20 - начала 21 века. Для анализа эмоциональных состояний было рассмотрено 420 примеров, 180 из которых относятся к конгруэнтной репрезентации эмоций и 240 к </w:t>
      </w:r>
      <w:proofErr w:type="spellStart"/>
      <w:r w:rsidRPr="00BA09A3">
        <w:rPr>
          <w:rFonts w:ascii="Times New Roman" w:hAnsi="Times New Roman" w:cs="Times New Roman"/>
          <w:sz w:val="24"/>
          <w:szCs w:val="24"/>
        </w:rPr>
        <w:t>неконгруэнтной</w:t>
      </w:r>
      <w:proofErr w:type="spellEnd"/>
      <w:r w:rsidRPr="00BA09A3">
        <w:rPr>
          <w:rFonts w:ascii="Times New Roman" w:hAnsi="Times New Roman" w:cs="Times New Roman"/>
          <w:sz w:val="24"/>
          <w:szCs w:val="24"/>
        </w:rPr>
        <w:t xml:space="preserve"> репрезентации. </w:t>
      </w:r>
      <w:r w:rsidR="007C28E0" w:rsidRPr="00BA09A3">
        <w:rPr>
          <w:rFonts w:ascii="Times New Roman" w:hAnsi="Times New Roman" w:cs="Times New Roman"/>
          <w:sz w:val="24"/>
          <w:szCs w:val="24"/>
        </w:rPr>
        <w:t xml:space="preserve">В случае соответствия литературного фрагмента эпизоду кинофильма Анна Анатольевна говорит о </w:t>
      </w:r>
      <w:r w:rsidR="007C28E0" w:rsidRPr="00BA09A3">
        <w:rPr>
          <w:rFonts w:ascii="Times New Roman" w:hAnsi="Times New Roman" w:cs="Times New Roman"/>
          <w:i/>
          <w:sz w:val="24"/>
          <w:szCs w:val="24"/>
        </w:rPr>
        <w:t>конгруэнтности</w:t>
      </w:r>
      <w:r w:rsidR="007C28E0" w:rsidRPr="00BA09A3">
        <w:rPr>
          <w:rFonts w:ascii="Times New Roman" w:hAnsi="Times New Roman" w:cs="Times New Roman"/>
          <w:sz w:val="24"/>
          <w:szCs w:val="24"/>
        </w:rPr>
        <w:t xml:space="preserve">. Если авторы фильма по каким-то причинам не включили эмоциональную сцену или вербальные проявления </w:t>
      </w:r>
      <w:proofErr w:type="spellStart"/>
      <w:r w:rsidR="007C28E0" w:rsidRPr="00BA09A3">
        <w:rPr>
          <w:rFonts w:ascii="Times New Roman" w:hAnsi="Times New Roman" w:cs="Times New Roman"/>
          <w:sz w:val="24"/>
          <w:szCs w:val="24"/>
        </w:rPr>
        <w:t>эмотивности</w:t>
      </w:r>
      <w:proofErr w:type="spellEnd"/>
      <w:r w:rsidR="007C28E0" w:rsidRPr="00BA09A3">
        <w:rPr>
          <w:rFonts w:ascii="Times New Roman" w:hAnsi="Times New Roman" w:cs="Times New Roman"/>
          <w:sz w:val="24"/>
          <w:szCs w:val="24"/>
        </w:rPr>
        <w:t xml:space="preserve"> в кинофильм или заменили одну эмоцию другой – автор называет это явление проявлением </w:t>
      </w:r>
      <w:proofErr w:type="spellStart"/>
      <w:r w:rsidR="007C28E0" w:rsidRPr="00BA09A3">
        <w:rPr>
          <w:rFonts w:ascii="Times New Roman" w:hAnsi="Times New Roman" w:cs="Times New Roman"/>
          <w:i/>
          <w:sz w:val="24"/>
          <w:szCs w:val="24"/>
        </w:rPr>
        <w:t>неконгруэнтности</w:t>
      </w:r>
      <w:proofErr w:type="spellEnd"/>
      <w:r w:rsidR="007C28E0" w:rsidRPr="00BA09A3">
        <w:rPr>
          <w:rFonts w:ascii="Times New Roman" w:hAnsi="Times New Roman" w:cs="Times New Roman"/>
          <w:sz w:val="24"/>
          <w:szCs w:val="24"/>
        </w:rPr>
        <w:t xml:space="preserve"> в области эмотивной сферы.</w:t>
      </w:r>
    </w:p>
    <w:p w:rsidR="00B44230" w:rsidRPr="00BA09A3" w:rsidRDefault="008127CE" w:rsidP="00B442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09A3">
        <w:rPr>
          <w:rFonts w:ascii="Times New Roman" w:hAnsi="Times New Roman" w:cs="Times New Roman"/>
          <w:sz w:val="24"/>
          <w:szCs w:val="24"/>
        </w:rPr>
        <w:t xml:space="preserve">В первой главе </w:t>
      </w:r>
      <w:r w:rsidR="00C96B83" w:rsidRPr="00BA09A3">
        <w:rPr>
          <w:rFonts w:ascii="Times New Roman" w:hAnsi="Times New Roman" w:cs="Times New Roman"/>
          <w:sz w:val="24"/>
          <w:szCs w:val="24"/>
        </w:rPr>
        <w:t xml:space="preserve">«Понятие эмотивной сферы в художественном и кино/видео переводе» </w:t>
      </w:r>
      <w:r w:rsidR="001C3BD9" w:rsidRPr="00BA09A3">
        <w:rPr>
          <w:rFonts w:ascii="Times New Roman" w:hAnsi="Times New Roman" w:cs="Times New Roman"/>
          <w:sz w:val="24"/>
          <w:szCs w:val="24"/>
        </w:rPr>
        <w:t>А.</w:t>
      </w:r>
      <w:r w:rsidR="00B44230" w:rsidRPr="00BA09A3">
        <w:rPr>
          <w:rFonts w:ascii="Times New Roman" w:hAnsi="Times New Roman" w:cs="Times New Roman"/>
          <w:sz w:val="24"/>
          <w:szCs w:val="24"/>
        </w:rPr>
        <w:t xml:space="preserve"> </w:t>
      </w:r>
      <w:r w:rsidR="001C3BD9" w:rsidRPr="00BA09A3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="001C3BD9" w:rsidRPr="00BA09A3">
        <w:rPr>
          <w:rFonts w:ascii="Times New Roman" w:hAnsi="Times New Roman" w:cs="Times New Roman"/>
          <w:sz w:val="24"/>
          <w:szCs w:val="24"/>
        </w:rPr>
        <w:t>Рубиш</w:t>
      </w:r>
      <w:proofErr w:type="spellEnd"/>
      <w:r w:rsidRPr="00BA09A3">
        <w:rPr>
          <w:rFonts w:ascii="Times New Roman" w:hAnsi="Times New Roman" w:cs="Times New Roman"/>
          <w:sz w:val="24"/>
          <w:szCs w:val="24"/>
        </w:rPr>
        <w:t xml:space="preserve"> продемонстрировала хорошее знание теоретических основ </w:t>
      </w:r>
      <w:r w:rsidRPr="00BA09A3">
        <w:rPr>
          <w:rFonts w:ascii="Times New Roman" w:hAnsi="Times New Roman" w:cs="Times New Roman"/>
          <w:sz w:val="24"/>
          <w:szCs w:val="24"/>
        </w:rPr>
        <w:lastRenderedPageBreak/>
        <w:t>исследования. Она освещ</w:t>
      </w:r>
      <w:r w:rsidR="001C3BD9" w:rsidRPr="00BA09A3">
        <w:rPr>
          <w:rFonts w:ascii="Times New Roman" w:hAnsi="Times New Roman" w:cs="Times New Roman"/>
          <w:sz w:val="24"/>
          <w:szCs w:val="24"/>
        </w:rPr>
        <w:t xml:space="preserve">ает различные подходы к понятиям </w:t>
      </w:r>
      <w:r w:rsidR="001C3BD9" w:rsidRPr="00BA09A3">
        <w:rPr>
          <w:rFonts w:ascii="Times New Roman" w:hAnsi="Times New Roman" w:cs="Times New Roman"/>
          <w:i/>
          <w:sz w:val="24"/>
          <w:szCs w:val="24"/>
        </w:rPr>
        <w:t>экспрессивности</w:t>
      </w:r>
      <w:r w:rsidR="001C3BD9" w:rsidRPr="00BA09A3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1C3BD9" w:rsidRPr="00BA09A3">
        <w:rPr>
          <w:rFonts w:ascii="Times New Roman" w:hAnsi="Times New Roman" w:cs="Times New Roman"/>
          <w:i/>
          <w:sz w:val="24"/>
          <w:szCs w:val="24"/>
        </w:rPr>
        <w:t>оценочности</w:t>
      </w:r>
      <w:proofErr w:type="spellEnd"/>
      <w:r w:rsidR="001C3BD9" w:rsidRPr="00BA09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6B83" w:rsidRPr="00BA09A3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="00C96B83" w:rsidRPr="00BA09A3">
        <w:rPr>
          <w:rFonts w:ascii="Times New Roman" w:hAnsi="Times New Roman" w:cs="Times New Roman"/>
          <w:i/>
          <w:sz w:val="24"/>
          <w:szCs w:val="24"/>
        </w:rPr>
        <w:t>эмотивности</w:t>
      </w:r>
      <w:proofErr w:type="spellEnd"/>
      <w:r w:rsidR="00C96B83" w:rsidRPr="00BA09A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BA09A3">
        <w:rPr>
          <w:rFonts w:ascii="Times New Roman" w:hAnsi="Times New Roman" w:cs="Times New Roman"/>
          <w:sz w:val="24"/>
          <w:szCs w:val="24"/>
        </w:rPr>
        <w:t xml:space="preserve">В настоящей главе подробно рассматриваются </w:t>
      </w:r>
      <w:r w:rsidR="00B44230" w:rsidRPr="00BA09A3">
        <w:rPr>
          <w:rFonts w:ascii="Times New Roman" w:hAnsi="Times New Roman" w:cs="Times New Roman"/>
          <w:sz w:val="24"/>
          <w:szCs w:val="24"/>
        </w:rPr>
        <w:t xml:space="preserve">понятия </w:t>
      </w:r>
      <w:proofErr w:type="spellStart"/>
      <w:r w:rsidR="00B44230" w:rsidRPr="00BA09A3">
        <w:rPr>
          <w:rFonts w:ascii="Times New Roman" w:hAnsi="Times New Roman" w:cs="Times New Roman"/>
          <w:i/>
          <w:sz w:val="24"/>
          <w:szCs w:val="24"/>
        </w:rPr>
        <w:t>диалогизированного</w:t>
      </w:r>
      <w:proofErr w:type="spellEnd"/>
      <w:r w:rsidR="00B44230" w:rsidRPr="00BA09A3">
        <w:rPr>
          <w:rFonts w:ascii="Times New Roman" w:hAnsi="Times New Roman" w:cs="Times New Roman"/>
          <w:i/>
          <w:sz w:val="24"/>
          <w:szCs w:val="24"/>
        </w:rPr>
        <w:t xml:space="preserve"> монолога</w:t>
      </w:r>
      <w:r w:rsidR="00B44230" w:rsidRPr="00BA09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44230" w:rsidRPr="00BA09A3">
        <w:rPr>
          <w:rFonts w:ascii="Times New Roman" w:hAnsi="Times New Roman" w:cs="Times New Roman"/>
          <w:i/>
          <w:sz w:val="24"/>
          <w:szCs w:val="24"/>
        </w:rPr>
        <w:t>кинодиалога</w:t>
      </w:r>
      <w:proofErr w:type="spellEnd"/>
      <w:r w:rsidR="00B44230" w:rsidRPr="00BA09A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44230" w:rsidRPr="00BA09A3">
        <w:rPr>
          <w:rFonts w:ascii="Times New Roman" w:hAnsi="Times New Roman" w:cs="Times New Roman"/>
          <w:i/>
          <w:sz w:val="24"/>
          <w:szCs w:val="24"/>
        </w:rPr>
        <w:t>кинотекста</w:t>
      </w:r>
      <w:proofErr w:type="spellEnd"/>
      <w:r w:rsidR="00B44230" w:rsidRPr="00BA09A3">
        <w:rPr>
          <w:rFonts w:ascii="Times New Roman" w:hAnsi="Times New Roman" w:cs="Times New Roman"/>
          <w:sz w:val="24"/>
          <w:szCs w:val="24"/>
        </w:rPr>
        <w:t>.</w:t>
      </w:r>
    </w:p>
    <w:p w:rsidR="001244FC" w:rsidRPr="00BA09A3" w:rsidRDefault="008127CE" w:rsidP="001244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09A3">
        <w:rPr>
          <w:rFonts w:ascii="Times New Roman" w:hAnsi="Times New Roman" w:cs="Times New Roman"/>
          <w:sz w:val="24"/>
          <w:szCs w:val="24"/>
        </w:rPr>
        <w:t>Во второй главе</w:t>
      </w:r>
      <w:r w:rsidR="001244FC" w:rsidRPr="00BA09A3">
        <w:rPr>
          <w:rFonts w:ascii="Times New Roman" w:hAnsi="Times New Roman" w:cs="Times New Roman"/>
          <w:sz w:val="24"/>
          <w:szCs w:val="24"/>
        </w:rPr>
        <w:t xml:space="preserve"> «Особенности репрезентации эмотивной сферы диалога в ХП и КВП»</w:t>
      </w:r>
      <w:r w:rsidRPr="00BA09A3">
        <w:rPr>
          <w:rFonts w:ascii="Times New Roman" w:hAnsi="Times New Roman" w:cs="Times New Roman"/>
          <w:sz w:val="24"/>
          <w:szCs w:val="24"/>
        </w:rPr>
        <w:t xml:space="preserve"> </w:t>
      </w:r>
      <w:r w:rsidR="001244FC" w:rsidRPr="00BA09A3">
        <w:rPr>
          <w:rFonts w:ascii="Times New Roman" w:hAnsi="Times New Roman" w:cs="Times New Roman"/>
          <w:sz w:val="24"/>
          <w:szCs w:val="24"/>
        </w:rPr>
        <w:t xml:space="preserve">автор диссертации ставит целью выявить закономерности в конгруэнтном способе выражения эмоций и в ходе анализа примеров составляет классификацию репрезентации эмоций в ХП и КВП, а именно: </w:t>
      </w:r>
    </w:p>
    <w:p w:rsidR="001244FC" w:rsidRPr="00BA09A3" w:rsidRDefault="001244FC" w:rsidP="001244FC">
      <w:pPr>
        <w:rPr>
          <w:rFonts w:ascii="Times New Roman" w:hAnsi="Times New Roman" w:cs="Times New Roman"/>
          <w:sz w:val="24"/>
          <w:szCs w:val="24"/>
        </w:rPr>
      </w:pPr>
      <w:r w:rsidRPr="00BA09A3">
        <w:rPr>
          <w:rFonts w:ascii="Times New Roman" w:hAnsi="Times New Roman" w:cs="Times New Roman"/>
          <w:i/>
          <w:sz w:val="24"/>
          <w:szCs w:val="24"/>
        </w:rPr>
        <w:t>1.</w:t>
      </w:r>
      <w:r w:rsidRPr="00BA09A3">
        <w:rPr>
          <w:rFonts w:ascii="Times New Roman" w:hAnsi="Times New Roman" w:cs="Times New Roman"/>
          <w:i/>
          <w:sz w:val="24"/>
          <w:szCs w:val="24"/>
        </w:rPr>
        <w:tab/>
      </w:r>
      <w:r w:rsidRPr="00BA09A3">
        <w:rPr>
          <w:rFonts w:ascii="Times New Roman" w:hAnsi="Times New Roman" w:cs="Times New Roman"/>
          <w:sz w:val="24"/>
          <w:szCs w:val="24"/>
        </w:rPr>
        <w:t>прямое отражение эмоций в художественном произведении и косвенное отражение той же эмоции в кинофильме;</w:t>
      </w:r>
    </w:p>
    <w:p w:rsidR="001244FC" w:rsidRPr="00BA09A3" w:rsidRDefault="001244FC" w:rsidP="001244FC">
      <w:pPr>
        <w:rPr>
          <w:rFonts w:ascii="Times New Roman" w:hAnsi="Times New Roman" w:cs="Times New Roman"/>
          <w:sz w:val="24"/>
          <w:szCs w:val="24"/>
        </w:rPr>
      </w:pPr>
      <w:r w:rsidRPr="00BA09A3">
        <w:rPr>
          <w:rFonts w:ascii="Times New Roman" w:hAnsi="Times New Roman" w:cs="Times New Roman"/>
          <w:sz w:val="24"/>
          <w:szCs w:val="24"/>
        </w:rPr>
        <w:t>2.</w:t>
      </w:r>
      <w:r w:rsidRPr="00BA09A3">
        <w:rPr>
          <w:rFonts w:ascii="Times New Roman" w:hAnsi="Times New Roman" w:cs="Times New Roman"/>
          <w:sz w:val="24"/>
          <w:szCs w:val="24"/>
        </w:rPr>
        <w:tab/>
        <w:t>прямое отражение эмоции в художественном произведении и в кинофильме;</w:t>
      </w:r>
    </w:p>
    <w:p w:rsidR="001244FC" w:rsidRPr="00BA09A3" w:rsidRDefault="001244FC" w:rsidP="008127CE">
      <w:pPr>
        <w:rPr>
          <w:rFonts w:ascii="Times New Roman" w:hAnsi="Times New Roman" w:cs="Times New Roman"/>
          <w:i/>
          <w:sz w:val="24"/>
          <w:szCs w:val="24"/>
        </w:rPr>
      </w:pPr>
      <w:r w:rsidRPr="00BA09A3">
        <w:rPr>
          <w:rFonts w:ascii="Times New Roman" w:hAnsi="Times New Roman" w:cs="Times New Roman"/>
          <w:sz w:val="24"/>
          <w:szCs w:val="24"/>
        </w:rPr>
        <w:t>3.</w:t>
      </w:r>
      <w:r w:rsidRPr="00BA09A3">
        <w:rPr>
          <w:rFonts w:ascii="Times New Roman" w:hAnsi="Times New Roman" w:cs="Times New Roman"/>
          <w:sz w:val="24"/>
          <w:szCs w:val="24"/>
        </w:rPr>
        <w:tab/>
        <w:t>косвенное отражение эмоции в художественном произведении и в кинофильме.</w:t>
      </w:r>
    </w:p>
    <w:p w:rsidR="008127CE" w:rsidRPr="00BA09A3" w:rsidRDefault="008127CE" w:rsidP="00A414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09A3">
        <w:rPr>
          <w:rFonts w:ascii="Times New Roman" w:hAnsi="Times New Roman" w:cs="Times New Roman"/>
          <w:sz w:val="24"/>
          <w:szCs w:val="24"/>
        </w:rPr>
        <w:t xml:space="preserve">Хотелось бы отметить, что работу </w:t>
      </w:r>
      <w:r w:rsidR="00A41411" w:rsidRPr="00BA09A3">
        <w:rPr>
          <w:rFonts w:ascii="Times New Roman" w:hAnsi="Times New Roman" w:cs="Times New Roman"/>
          <w:sz w:val="24"/>
          <w:szCs w:val="24"/>
        </w:rPr>
        <w:t xml:space="preserve">А.А. </w:t>
      </w:r>
      <w:proofErr w:type="spellStart"/>
      <w:r w:rsidR="00A41411" w:rsidRPr="00BA09A3">
        <w:rPr>
          <w:rFonts w:ascii="Times New Roman" w:hAnsi="Times New Roman" w:cs="Times New Roman"/>
          <w:sz w:val="24"/>
          <w:szCs w:val="24"/>
        </w:rPr>
        <w:t>Рубиш</w:t>
      </w:r>
      <w:proofErr w:type="spellEnd"/>
      <w:r w:rsidRPr="00BA09A3">
        <w:rPr>
          <w:rFonts w:ascii="Times New Roman" w:hAnsi="Times New Roman" w:cs="Times New Roman"/>
          <w:sz w:val="24"/>
          <w:szCs w:val="24"/>
        </w:rPr>
        <w:t xml:space="preserve"> отличает аналитическое мышление и эрудированность, хорошее владение  научным стилем. Несомненным достоинством работы является глубокий и деликатный анализ интереснейших примеров, описание которых читается от начала исследовательской главы до ее конца с неослабевающим интересом. </w:t>
      </w:r>
    </w:p>
    <w:p w:rsidR="00A204FA" w:rsidRPr="00BA09A3" w:rsidRDefault="008127CE" w:rsidP="00A204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09A3">
        <w:rPr>
          <w:rFonts w:ascii="Times New Roman" w:hAnsi="Times New Roman" w:cs="Times New Roman"/>
          <w:sz w:val="24"/>
          <w:szCs w:val="24"/>
        </w:rPr>
        <w:t xml:space="preserve">Рецензируемая работа имеет практическую значимость, которую сложно переоценить. Так как КВП находится на границе письменного и синхронного перевода, он может способствовать развитию </w:t>
      </w:r>
      <w:proofErr w:type="gramStart"/>
      <w:r w:rsidRPr="00BA09A3">
        <w:rPr>
          <w:rFonts w:ascii="Times New Roman" w:hAnsi="Times New Roman" w:cs="Times New Roman"/>
          <w:sz w:val="24"/>
          <w:szCs w:val="24"/>
        </w:rPr>
        <w:t>навыков</w:t>
      </w:r>
      <w:proofErr w:type="gramEnd"/>
      <w:r w:rsidRPr="00BA09A3">
        <w:rPr>
          <w:rFonts w:ascii="Times New Roman" w:hAnsi="Times New Roman" w:cs="Times New Roman"/>
          <w:sz w:val="24"/>
          <w:szCs w:val="24"/>
        </w:rPr>
        <w:t xml:space="preserve"> как письменного художественного перевода, так и устного синхронного перевода. Материал исследования может стать методической базой для обучения навыку ухода от дословного перевода, а результаты исследования могут быть применены для разработки учебного курса кино-видео перевода. </w:t>
      </w:r>
    </w:p>
    <w:p w:rsidR="008127CE" w:rsidRPr="00BA09A3" w:rsidRDefault="008127CE" w:rsidP="00A204FA">
      <w:pPr>
        <w:rPr>
          <w:rFonts w:ascii="Times New Roman" w:hAnsi="Times New Roman" w:cs="Times New Roman"/>
          <w:sz w:val="24"/>
          <w:szCs w:val="24"/>
        </w:rPr>
      </w:pPr>
      <w:r w:rsidRPr="00BA09A3">
        <w:rPr>
          <w:rFonts w:ascii="Times New Roman" w:hAnsi="Times New Roman" w:cs="Times New Roman"/>
          <w:sz w:val="24"/>
          <w:szCs w:val="24"/>
        </w:rPr>
        <w:t>Мои замечания по работе сводятся к следующему:</w:t>
      </w:r>
    </w:p>
    <w:p w:rsidR="000E2AD0" w:rsidRPr="00BA09A3" w:rsidRDefault="000E2AD0" w:rsidP="000E2AD0">
      <w:pPr>
        <w:pStyle w:val="a3"/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BA09A3">
        <w:rPr>
          <w:rFonts w:ascii="Times New Roman" w:hAnsi="Times New Roman" w:cs="Times New Roman"/>
          <w:sz w:val="24"/>
          <w:szCs w:val="24"/>
        </w:rPr>
        <w:t xml:space="preserve">Автор проявляет несомненное умение хорошо обобщать материал. Однако мне представляется, что </w:t>
      </w:r>
      <w:r w:rsidRPr="00BA09A3">
        <w:rPr>
          <w:rFonts w:ascii="Times New Roman" w:hAnsi="Times New Roman" w:cs="Times New Roman"/>
          <w:sz w:val="24"/>
          <w:szCs w:val="24"/>
        </w:rPr>
        <w:t xml:space="preserve">заключение несколько </w:t>
      </w:r>
      <w:proofErr w:type="gramStart"/>
      <w:r w:rsidRPr="00BA09A3">
        <w:rPr>
          <w:rFonts w:ascii="Times New Roman" w:hAnsi="Times New Roman" w:cs="Times New Roman"/>
          <w:sz w:val="24"/>
          <w:szCs w:val="24"/>
        </w:rPr>
        <w:t>затянуто очень затянуто</w:t>
      </w:r>
      <w:proofErr w:type="gramEnd"/>
      <w:r w:rsidRPr="00BA09A3">
        <w:rPr>
          <w:rFonts w:ascii="Times New Roman" w:hAnsi="Times New Roman" w:cs="Times New Roman"/>
          <w:sz w:val="24"/>
          <w:szCs w:val="24"/>
        </w:rPr>
        <w:t xml:space="preserve">. Оно составляет практически 6 страниц текста (стр. 71-75). </w:t>
      </w:r>
    </w:p>
    <w:p w:rsidR="00187291" w:rsidRPr="00BA09A3" w:rsidRDefault="00D87B77" w:rsidP="000E2AD0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09A3">
        <w:rPr>
          <w:rFonts w:ascii="Times New Roman" w:hAnsi="Times New Roman" w:cs="Times New Roman"/>
          <w:sz w:val="24"/>
          <w:szCs w:val="24"/>
        </w:rPr>
        <w:t xml:space="preserve">Представляется спорной методика отбора примеров из художественной литературы. </w:t>
      </w:r>
      <w:r w:rsidR="004D70CD" w:rsidRPr="00BA09A3">
        <w:rPr>
          <w:rFonts w:ascii="Times New Roman" w:hAnsi="Times New Roman" w:cs="Times New Roman"/>
          <w:sz w:val="24"/>
          <w:szCs w:val="24"/>
        </w:rPr>
        <w:t xml:space="preserve"> </w:t>
      </w:r>
      <w:r w:rsidRPr="00BA09A3">
        <w:rPr>
          <w:rFonts w:ascii="Times New Roman" w:hAnsi="Times New Roman" w:cs="Times New Roman"/>
          <w:sz w:val="24"/>
          <w:szCs w:val="24"/>
        </w:rPr>
        <w:t xml:space="preserve">В </w:t>
      </w:r>
      <w:r w:rsidR="004D70CD" w:rsidRPr="00BA09A3">
        <w:rPr>
          <w:rFonts w:ascii="Times New Roman" w:hAnsi="Times New Roman" w:cs="Times New Roman"/>
          <w:sz w:val="24"/>
          <w:szCs w:val="24"/>
        </w:rPr>
        <w:t xml:space="preserve">качестве примеров Анной Анатольевной используются отрывки </w:t>
      </w:r>
      <w:r w:rsidR="004D70CD" w:rsidRPr="00BA09A3">
        <w:rPr>
          <w:rFonts w:ascii="Times New Roman" w:hAnsi="Times New Roman" w:cs="Times New Roman"/>
          <w:b/>
          <w:sz w:val="24"/>
          <w:szCs w:val="24"/>
          <w:u w:val="single"/>
        </w:rPr>
        <w:t xml:space="preserve">художественного диалога </w:t>
      </w:r>
      <w:r w:rsidR="004D70CD" w:rsidRPr="00BA09A3">
        <w:rPr>
          <w:rFonts w:ascii="Times New Roman" w:hAnsi="Times New Roman" w:cs="Times New Roman"/>
          <w:sz w:val="24"/>
          <w:szCs w:val="24"/>
        </w:rPr>
        <w:t xml:space="preserve">и сопровождающего его </w:t>
      </w:r>
      <w:r w:rsidR="004D70CD" w:rsidRPr="00BA09A3">
        <w:rPr>
          <w:rFonts w:ascii="Times New Roman" w:hAnsi="Times New Roman" w:cs="Times New Roman"/>
          <w:b/>
          <w:sz w:val="24"/>
          <w:szCs w:val="24"/>
          <w:u w:val="single"/>
        </w:rPr>
        <w:t>авторского нарратива</w:t>
      </w:r>
      <w:r w:rsidR="004D70CD" w:rsidRPr="00BA09A3">
        <w:rPr>
          <w:rFonts w:ascii="Times New Roman" w:hAnsi="Times New Roman" w:cs="Times New Roman"/>
          <w:sz w:val="24"/>
          <w:szCs w:val="24"/>
        </w:rPr>
        <w:t xml:space="preserve">, она объясняет подобный выбор источников следующим образом: </w:t>
      </w:r>
      <w:r w:rsidR="00C34E08" w:rsidRPr="00BA09A3">
        <w:rPr>
          <w:rFonts w:ascii="Times New Roman" w:hAnsi="Times New Roman" w:cs="Times New Roman"/>
          <w:sz w:val="24"/>
          <w:szCs w:val="24"/>
        </w:rPr>
        <w:t xml:space="preserve">«Нарратив в художественном дискурсе выступает в роли эмотивно окрашенного связующего звена диалога персонажей или </w:t>
      </w:r>
      <w:proofErr w:type="spellStart"/>
      <w:r w:rsidR="00C34E08" w:rsidRPr="00BA09A3">
        <w:rPr>
          <w:rFonts w:ascii="Times New Roman" w:hAnsi="Times New Roman" w:cs="Times New Roman"/>
          <w:sz w:val="24"/>
          <w:szCs w:val="24"/>
        </w:rPr>
        <w:t>диалогизированного</w:t>
      </w:r>
      <w:proofErr w:type="spellEnd"/>
      <w:r w:rsidR="00C34E08" w:rsidRPr="00BA09A3">
        <w:rPr>
          <w:rFonts w:ascii="Times New Roman" w:hAnsi="Times New Roman" w:cs="Times New Roman"/>
          <w:sz w:val="24"/>
          <w:szCs w:val="24"/>
        </w:rPr>
        <w:t xml:space="preserve"> монолога</w:t>
      </w:r>
      <w:r w:rsidR="004D70CD" w:rsidRPr="00BA09A3">
        <w:rPr>
          <w:rFonts w:ascii="Times New Roman" w:hAnsi="Times New Roman" w:cs="Times New Roman"/>
          <w:sz w:val="24"/>
          <w:szCs w:val="24"/>
        </w:rPr>
        <w:t>…..</w:t>
      </w:r>
      <w:r w:rsidR="00C34E08" w:rsidRPr="00BA09A3">
        <w:rPr>
          <w:rFonts w:ascii="Times New Roman" w:hAnsi="Times New Roman" w:cs="Times New Roman"/>
          <w:sz w:val="24"/>
          <w:szCs w:val="24"/>
        </w:rPr>
        <w:t xml:space="preserve">»  </w:t>
      </w:r>
      <w:r w:rsidR="004D70CD" w:rsidRPr="00BA09A3">
        <w:rPr>
          <w:rFonts w:ascii="Times New Roman" w:hAnsi="Times New Roman" w:cs="Times New Roman"/>
          <w:sz w:val="24"/>
          <w:szCs w:val="24"/>
        </w:rPr>
        <w:t>(</w:t>
      </w:r>
      <w:r w:rsidR="00C34E08" w:rsidRPr="00BA09A3">
        <w:rPr>
          <w:rFonts w:ascii="Times New Roman" w:hAnsi="Times New Roman" w:cs="Times New Roman"/>
          <w:sz w:val="24"/>
          <w:szCs w:val="24"/>
        </w:rPr>
        <w:t>стр.72</w:t>
      </w:r>
      <w:proofErr w:type="gramStart"/>
      <w:r w:rsidR="00C34E08" w:rsidRPr="00BA09A3">
        <w:rPr>
          <w:rFonts w:ascii="Times New Roman" w:hAnsi="Times New Roman" w:cs="Times New Roman"/>
          <w:sz w:val="24"/>
          <w:szCs w:val="24"/>
        </w:rPr>
        <w:t xml:space="preserve"> </w:t>
      </w:r>
      <w:r w:rsidR="004D70CD" w:rsidRPr="00BA09A3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EE563F">
        <w:rPr>
          <w:rFonts w:ascii="Times New Roman" w:hAnsi="Times New Roman" w:cs="Times New Roman"/>
          <w:sz w:val="24"/>
          <w:szCs w:val="24"/>
        </w:rPr>
        <w:t>,</w:t>
      </w:r>
      <w:r w:rsidRPr="00BA09A3">
        <w:rPr>
          <w:rFonts w:ascii="Times New Roman" w:hAnsi="Times New Roman" w:cs="Times New Roman"/>
          <w:sz w:val="24"/>
          <w:szCs w:val="24"/>
        </w:rPr>
        <w:t xml:space="preserve"> </w:t>
      </w:r>
      <w:r w:rsidR="004E6CED" w:rsidRPr="00BA09A3">
        <w:rPr>
          <w:rFonts w:ascii="Times New Roman" w:hAnsi="Times New Roman" w:cs="Times New Roman"/>
          <w:sz w:val="24"/>
          <w:szCs w:val="24"/>
        </w:rPr>
        <w:t xml:space="preserve">то есть авторский нарратив приравнивается к диалогу персонажей, </w:t>
      </w:r>
      <w:r w:rsidR="007F74E8">
        <w:rPr>
          <w:rFonts w:ascii="Times New Roman" w:hAnsi="Times New Roman" w:cs="Times New Roman"/>
          <w:sz w:val="24"/>
          <w:szCs w:val="24"/>
        </w:rPr>
        <w:t>а связующим их з</w:t>
      </w:r>
      <w:r w:rsidR="004E6CED" w:rsidRPr="00BA09A3">
        <w:rPr>
          <w:rFonts w:ascii="Times New Roman" w:hAnsi="Times New Roman" w:cs="Times New Roman"/>
          <w:sz w:val="24"/>
          <w:szCs w:val="24"/>
        </w:rPr>
        <w:t xml:space="preserve">веном является </w:t>
      </w:r>
      <w:proofErr w:type="spellStart"/>
      <w:r w:rsidR="00187291" w:rsidRPr="00BA09A3">
        <w:rPr>
          <w:rFonts w:ascii="Times New Roman" w:hAnsi="Times New Roman" w:cs="Times New Roman"/>
          <w:sz w:val="24"/>
          <w:szCs w:val="24"/>
        </w:rPr>
        <w:t>диалогизированный</w:t>
      </w:r>
      <w:proofErr w:type="spellEnd"/>
      <w:r w:rsidR="00187291" w:rsidRPr="00BA09A3">
        <w:rPr>
          <w:rFonts w:ascii="Times New Roman" w:hAnsi="Times New Roman" w:cs="Times New Roman"/>
          <w:sz w:val="24"/>
          <w:szCs w:val="24"/>
        </w:rPr>
        <w:t xml:space="preserve"> монолог. </w:t>
      </w:r>
      <w:r w:rsidRPr="00BA09A3">
        <w:rPr>
          <w:rFonts w:ascii="Times New Roman" w:hAnsi="Times New Roman" w:cs="Times New Roman"/>
          <w:sz w:val="24"/>
          <w:szCs w:val="24"/>
        </w:rPr>
        <w:t xml:space="preserve">По-моему, это не совсем так. </w:t>
      </w:r>
    </w:p>
    <w:p w:rsidR="00357425" w:rsidRDefault="00B44230" w:rsidP="003574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09A3">
        <w:rPr>
          <w:rFonts w:ascii="Times New Roman" w:hAnsi="Times New Roman" w:cs="Times New Roman"/>
          <w:sz w:val="24"/>
          <w:szCs w:val="24"/>
        </w:rPr>
        <w:t xml:space="preserve">Эмотивное содержание текста </w:t>
      </w:r>
      <w:proofErr w:type="spellStart"/>
      <w:r w:rsidRPr="00BA09A3">
        <w:rPr>
          <w:rFonts w:ascii="Times New Roman" w:hAnsi="Times New Roman" w:cs="Times New Roman"/>
          <w:b/>
          <w:sz w:val="24"/>
          <w:szCs w:val="24"/>
        </w:rPr>
        <w:t>бинарно</w:t>
      </w:r>
      <w:proofErr w:type="spellEnd"/>
      <w:r w:rsidRPr="00BA09A3">
        <w:rPr>
          <w:rFonts w:ascii="Times New Roman" w:hAnsi="Times New Roman" w:cs="Times New Roman"/>
          <w:sz w:val="24"/>
          <w:szCs w:val="24"/>
        </w:rPr>
        <w:t>: носителем  субъективного (модального) является автор, а носителем объективного (объективно существующей действительности)</w:t>
      </w:r>
      <w:r w:rsidR="00187291" w:rsidRPr="00BA09A3">
        <w:rPr>
          <w:rFonts w:ascii="Times New Roman" w:hAnsi="Times New Roman" w:cs="Times New Roman"/>
          <w:sz w:val="24"/>
          <w:szCs w:val="24"/>
        </w:rPr>
        <w:t xml:space="preserve"> </w:t>
      </w:r>
      <w:r w:rsidRPr="00BA09A3">
        <w:rPr>
          <w:rFonts w:ascii="Times New Roman" w:hAnsi="Times New Roman" w:cs="Times New Roman"/>
          <w:sz w:val="24"/>
          <w:szCs w:val="24"/>
        </w:rPr>
        <w:t>– персонаж. Можно предположить, что целостное эмотивное содержание предполагает обязательную интерпретацию мира человеческих эмоций (уровень персонажа) и оценку этого мира с позиции автора с целью воздействия на этот мир, преобразования его.</w:t>
      </w:r>
      <w:r w:rsidR="00187291" w:rsidRPr="00BA09A3">
        <w:rPr>
          <w:rFonts w:ascii="Times New Roman" w:hAnsi="Times New Roman" w:cs="Times New Roman"/>
          <w:sz w:val="24"/>
          <w:szCs w:val="24"/>
        </w:rPr>
        <w:t xml:space="preserve"> </w:t>
      </w:r>
      <w:r w:rsidR="004E6CED" w:rsidRPr="00BA09A3">
        <w:rPr>
          <w:rFonts w:ascii="Times New Roman" w:hAnsi="Times New Roman" w:cs="Times New Roman"/>
          <w:sz w:val="24"/>
          <w:szCs w:val="24"/>
        </w:rPr>
        <w:t>Лидия Гинзбург в книге «О литературном герое» говорит, что в</w:t>
      </w:r>
      <w:r w:rsidR="00C34E08" w:rsidRPr="00BA09A3">
        <w:rPr>
          <w:rFonts w:ascii="Times New Roman" w:hAnsi="Times New Roman" w:cs="Times New Roman"/>
          <w:sz w:val="24"/>
          <w:szCs w:val="24"/>
        </w:rPr>
        <w:t xml:space="preserve"> художественной литературе </w:t>
      </w:r>
      <w:r w:rsidR="00C34E08" w:rsidRPr="00BA09A3">
        <w:rPr>
          <w:rFonts w:ascii="Times New Roman" w:hAnsi="Times New Roman" w:cs="Times New Roman"/>
          <w:sz w:val="24"/>
          <w:szCs w:val="24"/>
        </w:rPr>
        <w:lastRenderedPageBreak/>
        <w:t>обнаруживается двойная психология</w:t>
      </w:r>
      <w:r w:rsidR="00AD23EA">
        <w:rPr>
          <w:rFonts w:ascii="Times New Roman" w:hAnsi="Times New Roman" w:cs="Times New Roman"/>
          <w:sz w:val="24"/>
          <w:szCs w:val="24"/>
        </w:rPr>
        <w:t>: психология</w:t>
      </w:r>
      <w:r w:rsidR="00C34E08" w:rsidRPr="00BA09A3">
        <w:rPr>
          <w:rFonts w:ascii="Times New Roman" w:hAnsi="Times New Roman" w:cs="Times New Roman"/>
          <w:sz w:val="24"/>
          <w:szCs w:val="24"/>
        </w:rPr>
        <w:t xml:space="preserve"> персонажей и психология автора, находящихся в сложных, порой антагонистических отношениях. В связи с этим при относительно безграничном многообразии текстовых эмотивных смыслов можно выделить две типологических разновидности: эмотивные смыслы, включенные в структуру образа персонажа, и эмотивные смыслы, включенные в структуру образа автора.</w:t>
      </w:r>
      <w:r w:rsidR="004E6CED" w:rsidRPr="00BA09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CD" w:rsidRPr="00357425" w:rsidRDefault="00A204FA" w:rsidP="00357425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7425">
        <w:rPr>
          <w:rFonts w:ascii="Times New Roman" w:hAnsi="Times New Roman" w:cs="Times New Roman"/>
          <w:sz w:val="24"/>
          <w:szCs w:val="24"/>
        </w:rPr>
        <w:t>Анна Анатольевна вслед за литературоведом В. В. Виноградовым пользуется п</w:t>
      </w:r>
      <w:r w:rsidR="004D70CD" w:rsidRPr="00357425">
        <w:rPr>
          <w:rFonts w:ascii="Times New Roman" w:hAnsi="Times New Roman" w:cs="Times New Roman"/>
          <w:sz w:val="24"/>
          <w:szCs w:val="24"/>
        </w:rPr>
        <w:t>онятие</w:t>
      </w:r>
      <w:r w:rsidRPr="00357425">
        <w:rPr>
          <w:rFonts w:ascii="Times New Roman" w:hAnsi="Times New Roman" w:cs="Times New Roman"/>
          <w:sz w:val="24"/>
          <w:szCs w:val="24"/>
        </w:rPr>
        <w:t>м</w:t>
      </w:r>
      <w:r w:rsidR="004D70CD" w:rsidRPr="0035742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4D70CD" w:rsidRPr="00357425">
        <w:rPr>
          <w:rFonts w:ascii="Times New Roman" w:hAnsi="Times New Roman" w:cs="Times New Roman"/>
          <w:sz w:val="24"/>
          <w:szCs w:val="24"/>
        </w:rPr>
        <w:t>диалогизированного</w:t>
      </w:r>
      <w:proofErr w:type="spellEnd"/>
      <w:r w:rsidR="004D70CD" w:rsidRPr="00357425">
        <w:rPr>
          <w:rFonts w:ascii="Times New Roman" w:hAnsi="Times New Roman" w:cs="Times New Roman"/>
          <w:sz w:val="24"/>
          <w:szCs w:val="24"/>
        </w:rPr>
        <w:t xml:space="preserve"> монолога».</w:t>
      </w:r>
      <w:r w:rsidRPr="00357425">
        <w:rPr>
          <w:rFonts w:ascii="Times New Roman" w:hAnsi="Times New Roman" w:cs="Times New Roman"/>
          <w:sz w:val="24"/>
          <w:szCs w:val="24"/>
        </w:rPr>
        <w:t xml:space="preserve"> Мне кажется, более логичным широко использовать термин «эмотивный фон», который, как раз, включает в себя и </w:t>
      </w:r>
      <w:proofErr w:type="spellStart"/>
      <w:r w:rsidRPr="00357425">
        <w:rPr>
          <w:rFonts w:ascii="Times New Roman" w:hAnsi="Times New Roman" w:cs="Times New Roman"/>
          <w:sz w:val="24"/>
          <w:szCs w:val="24"/>
        </w:rPr>
        <w:t>нарративный</w:t>
      </w:r>
      <w:proofErr w:type="spellEnd"/>
      <w:r w:rsidRPr="00357425">
        <w:rPr>
          <w:rFonts w:ascii="Times New Roman" w:hAnsi="Times New Roman" w:cs="Times New Roman"/>
          <w:sz w:val="24"/>
          <w:szCs w:val="24"/>
        </w:rPr>
        <w:t xml:space="preserve"> фон, и диалоги персонажей</w:t>
      </w:r>
      <w:r w:rsidR="00CE5F81" w:rsidRPr="00357425">
        <w:rPr>
          <w:rFonts w:ascii="Times New Roman" w:hAnsi="Times New Roman" w:cs="Times New Roman"/>
          <w:sz w:val="24"/>
          <w:szCs w:val="24"/>
        </w:rPr>
        <w:t>, с одной стороны</w:t>
      </w:r>
      <w:r w:rsidRPr="00357425">
        <w:rPr>
          <w:rFonts w:ascii="Times New Roman" w:hAnsi="Times New Roman" w:cs="Times New Roman"/>
          <w:sz w:val="24"/>
          <w:szCs w:val="24"/>
        </w:rPr>
        <w:t xml:space="preserve">. </w:t>
      </w:r>
      <w:r w:rsidR="00CE5F81" w:rsidRPr="00357425">
        <w:rPr>
          <w:rFonts w:ascii="Times New Roman" w:hAnsi="Times New Roman" w:cs="Times New Roman"/>
          <w:sz w:val="24"/>
          <w:szCs w:val="24"/>
        </w:rPr>
        <w:t>А с другой стороны, термин «эмотивный фон» укрупнит единиц</w:t>
      </w:r>
      <w:r w:rsidR="00F41913">
        <w:rPr>
          <w:rFonts w:ascii="Times New Roman" w:hAnsi="Times New Roman" w:cs="Times New Roman"/>
          <w:sz w:val="24"/>
          <w:szCs w:val="24"/>
        </w:rPr>
        <w:t>у</w:t>
      </w:r>
      <w:r w:rsidR="00CE5F81" w:rsidRPr="00357425">
        <w:rPr>
          <w:rFonts w:ascii="Times New Roman" w:hAnsi="Times New Roman" w:cs="Times New Roman"/>
          <w:sz w:val="24"/>
          <w:szCs w:val="24"/>
        </w:rPr>
        <w:t xml:space="preserve"> исследования, следуя </w:t>
      </w:r>
      <w:r w:rsidR="005212FD">
        <w:rPr>
          <w:rFonts w:ascii="Times New Roman" w:hAnsi="Times New Roman" w:cs="Times New Roman"/>
          <w:sz w:val="24"/>
          <w:szCs w:val="24"/>
        </w:rPr>
        <w:t xml:space="preserve">тем самым </w:t>
      </w:r>
      <w:bookmarkStart w:id="0" w:name="_GoBack"/>
      <w:bookmarkEnd w:id="0"/>
      <w:r w:rsidR="00CE5F81" w:rsidRPr="00357425">
        <w:rPr>
          <w:rFonts w:ascii="Times New Roman" w:hAnsi="Times New Roman" w:cs="Times New Roman"/>
          <w:sz w:val="24"/>
          <w:szCs w:val="24"/>
        </w:rPr>
        <w:t>современной тенденции в лингвистике, и сделает возможным исследование эмотивных явлений в контексте единиц более высокого уровня</w:t>
      </w:r>
      <w:r w:rsidR="00F4191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F41913">
        <w:rPr>
          <w:rFonts w:ascii="Times New Roman" w:hAnsi="Times New Roman" w:cs="Times New Roman"/>
          <w:sz w:val="24"/>
          <w:szCs w:val="24"/>
        </w:rPr>
        <w:t>эмотивности</w:t>
      </w:r>
      <w:proofErr w:type="spellEnd"/>
      <w:r w:rsidR="00CE5F81" w:rsidRPr="00357425">
        <w:rPr>
          <w:rFonts w:ascii="Times New Roman" w:hAnsi="Times New Roman" w:cs="Times New Roman"/>
          <w:sz w:val="24"/>
          <w:szCs w:val="24"/>
        </w:rPr>
        <w:t xml:space="preserve"> текста.</w:t>
      </w:r>
    </w:p>
    <w:p w:rsidR="00CE5F81" w:rsidRPr="00BA09A3" w:rsidRDefault="00CE5F81" w:rsidP="00CE5F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09A3">
        <w:rPr>
          <w:rFonts w:ascii="Times New Roman" w:hAnsi="Times New Roman" w:cs="Times New Roman"/>
          <w:sz w:val="24"/>
          <w:szCs w:val="24"/>
        </w:rPr>
        <w:t xml:space="preserve">Перечисленные замечания не затрагивают существа и результатов работы. Рецензируемая магистерская диссертация «Языковое выражение эмотивной сферы диалога в ХП и КВП» </w:t>
      </w:r>
      <w:proofErr w:type="gramStart"/>
      <w:r w:rsidRPr="00BA09A3">
        <w:rPr>
          <w:rFonts w:ascii="Times New Roman" w:hAnsi="Times New Roman" w:cs="Times New Roman"/>
          <w:sz w:val="24"/>
          <w:szCs w:val="24"/>
        </w:rPr>
        <w:t>безусловно</w:t>
      </w:r>
      <w:proofErr w:type="gramEnd"/>
      <w:r w:rsidRPr="00BA09A3">
        <w:rPr>
          <w:rFonts w:ascii="Times New Roman" w:hAnsi="Times New Roman" w:cs="Times New Roman"/>
          <w:sz w:val="24"/>
          <w:szCs w:val="24"/>
        </w:rPr>
        <w:t xml:space="preserve"> отвечает самым высоким требованиям, предъявляемым к работам такого рода на филологическом факультете СПбГУ, а ее автор, Анна Анатольевна </w:t>
      </w:r>
      <w:proofErr w:type="spellStart"/>
      <w:r w:rsidRPr="00BA09A3">
        <w:rPr>
          <w:rFonts w:ascii="Times New Roman" w:hAnsi="Times New Roman" w:cs="Times New Roman"/>
          <w:sz w:val="24"/>
          <w:szCs w:val="24"/>
        </w:rPr>
        <w:t>Рубиш</w:t>
      </w:r>
      <w:proofErr w:type="spellEnd"/>
      <w:r w:rsidRPr="00BA09A3">
        <w:rPr>
          <w:rFonts w:ascii="Times New Roman" w:hAnsi="Times New Roman" w:cs="Times New Roman"/>
          <w:sz w:val="24"/>
          <w:szCs w:val="24"/>
        </w:rPr>
        <w:t>, заслуживает присуждения ей степени магистра.</w:t>
      </w:r>
    </w:p>
    <w:p w:rsidR="00CE5F81" w:rsidRPr="00BA09A3" w:rsidRDefault="00CE5F81" w:rsidP="00CE5F81">
      <w:pPr>
        <w:rPr>
          <w:rFonts w:ascii="Times New Roman" w:hAnsi="Times New Roman" w:cs="Times New Roman"/>
          <w:sz w:val="24"/>
          <w:szCs w:val="24"/>
        </w:rPr>
      </w:pPr>
    </w:p>
    <w:p w:rsidR="00CE5F81" w:rsidRPr="00BA09A3" w:rsidRDefault="00CE5F81" w:rsidP="00CE5F81">
      <w:pPr>
        <w:rPr>
          <w:rFonts w:ascii="Times New Roman" w:hAnsi="Times New Roman" w:cs="Times New Roman"/>
          <w:sz w:val="24"/>
          <w:szCs w:val="24"/>
        </w:rPr>
      </w:pPr>
    </w:p>
    <w:p w:rsidR="00CE5F81" w:rsidRPr="00BA09A3" w:rsidRDefault="00CE5F81" w:rsidP="00CE5F81">
      <w:pPr>
        <w:rPr>
          <w:rFonts w:ascii="Times New Roman" w:hAnsi="Times New Roman" w:cs="Times New Roman"/>
          <w:sz w:val="24"/>
          <w:szCs w:val="24"/>
        </w:rPr>
      </w:pPr>
      <w:r w:rsidRPr="00BA09A3">
        <w:rPr>
          <w:rFonts w:ascii="Times New Roman" w:hAnsi="Times New Roman" w:cs="Times New Roman"/>
          <w:sz w:val="24"/>
          <w:szCs w:val="24"/>
        </w:rPr>
        <w:t xml:space="preserve">Канд. </w:t>
      </w:r>
      <w:proofErr w:type="spellStart"/>
      <w:r w:rsidRPr="00BA09A3">
        <w:rPr>
          <w:rFonts w:ascii="Times New Roman" w:hAnsi="Times New Roman" w:cs="Times New Roman"/>
          <w:sz w:val="24"/>
          <w:szCs w:val="24"/>
        </w:rPr>
        <w:t>филол</w:t>
      </w:r>
      <w:proofErr w:type="spellEnd"/>
      <w:r w:rsidRPr="00BA09A3">
        <w:rPr>
          <w:rFonts w:ascii="Times New Roman" w:hAnsi="Times New Roman" w:cs="Times New Roman"/>
          <w:sz w:val="24"/>
          <w:szCs w:val="24"/>
        </w:rPr>
        <w:t xml:space="preserve">. наук, доцент кафедры англ. филологии и перевода СПбГУ       </w:t>
      </w:r>
    </w:p>
    <w:p w:rsidR="00CE5F81" w:rsidRPr="00BA09A3" w:rsidRDefault="00CE5F81" w:rsidP="00CE5F81">
      <w:pPr>
        <w:rPr>
          <w:rFonts w:ascii="Times New Roman" w:hAnsi="Times New Roman" w:cs="Times New Roman"/>
          <w:sz w:val="24"/>
          <w:szCs w:val="24"/>
        </w:rPr>
      </w:pPr>
      <w:r w:rsidRPr="00BA09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_______________/ВЬЮНОВА Екатерина Кирилловна/</w:t>
      </w:r>
    </w:p>
    <w:p w:rsidR="00CE5F81" w:rsidRPr="00BA09A3" w:rsidRDefault="00CE5F81" w:rsidP="00CE5F81">
      <w:pPr>
        <w:rPr>
          <w:rFonts w:ascii="Times New Roman" w:hAnsi="Times New Roman" w:cs="Times New Roman"/>
          <w:sz w:val="24"/>
          <w:szCs w:val="24"/>
        </w:rPr>
      </w:pPr>
    </w:p>
    <w:p w:rsidR="00CE5F81" w:rsidRPr="00BA09A3" w:rsidRDefault="00CE5F81" w:rsidP="00CE5F81">
      <w:pPr>
        <w:rPr>
          <w:rFonts w:ascii="Times New Roman" w:hAnsi="Times New Roman" w:cs="Times New Roman"/>
          <w:sz w:val="24"/>
          <w:szCs w:val="24"/>
        </w:rPr>
      </w:pPr>
      <w:r w:rsidRPr="00BA09A3">
        <w:rPr>
          <w:rFonts w:ascii="Times New Roman" w:hAnsi="Times New Roman" w:cs="Times New Roman"/>
          <w:sz w:val="24"/>
          <w:szCs w:val="24"/>
        </w:rPr>
        <w:t>08.06.2015</w:t>
      </w:r>
    </w:p>
    <w:p w:rsidR="00CE5F81" w:rsidRPr="00CE5F81" w:rsidRDefault="00CE5F81" w:rsidP="00CE5F81">
      <w:pPr>
        <w:rPr>
          <w:sz w:val="32"/>
          <w:szCs w:val="32"/>
        </w:rPr>
      </w:pPr>
    </w:p>
    <w:sectPr w:rsidR="00CE5F81" w:rsidRPr="00CE5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C0224"/>
    <w:multiLevelType w:val="hybridMultilevel"/>
    <w:tmpl w:val="E6444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E0F06"/>
    <w:multiLevelType w:val="hybridMultilevel"/>
    <w:tmpl w:val="16007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0677E"/>
    <w:multiLevelType w:val="hybridMultilevel"/>
    <w:tmpl w:val="CC44CA62"/>
    <w:lvl w:ilvl="0" w:tplc="6D082F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19E4EB3"/>
    <w:multiLevelType w:val="hybridMultilevel"/>
    <w:tmpl w:val="BF5E1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3842C3"/>
    <w:multiLevelType w:val="hybridMultilevel"/>
    <w:tmpl w:val="09764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313C71"/>
    <w:multiLevelType w:val="hybridMultilevel"/>
    <w:tmpl w:val="92347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AB61EF"/>
    <w:multiLevelType w:val="hybridMultilevel"/>
    <w:tmpl w:val="69DED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3D62BB"/>
    <w:multiLevelType w:val="hybridMultilevel"/>
    <w:tmpl w:val="9AAAE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7CE"/>
    <w:rsid w:val="000E2AD0"/>
    <w:rsid w:val="001244FC"/>
    <w:rsid w:val="00187291"/>
    <w:rsid w:val="001C3BD9"/>
    <w:rsid w:val="00203C5E"/>
    <w:rsid w:val="00357425"/>
    <w:rsid w:val="004232E9"/>
    <w:rsid w:val="00474E1C"/>
    <w:rsid w:val="004D70CD"/>
    <w:rsid w:val="004E6CED"/>
    <w:rsid w:val="005212FD"/>
    <w:rsid w:val="006C04F3"/>
    <w:rsid w:val="006E5EE1"/>
    <w:rsid w:val="0076624F"/>
    <w:rsid w:val="007C28E0"/>
    <w:rsid w:val="007F74E8"/>
    <w:rsid w:val="008127CE"/>
    <w:rsid w:val="00984600"/>
    <w:rsid w:val="00A204FA"/>
    <w:rsid w:val="00A24D5F"/>
    <w:rsid w:val="00A41411"/>
    <w:rsid w:val="00A97684"/>
    <w:rsid w:val="00AD23EA"/>
    <w:rsid w:val="00B44230"/>
    <w:rsid w:val="00BA09A3"/>
    <w:rsid w:val="00C34E08"/>
    <w:rsid w:val="00C96B83"/>
    <w:rsid w:val="00CE5F81"/>
    <w:rsid w:val="00D342B3"/>
    <w:rsid w:val="00D87B77"/>
    <w:rsid w:val="00E9322C"/>
    <w:rsid w:val="00EE563F"/>
    <w:rsid w:val="00F4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B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2015-06-08T05:40:00Z</cp:lastPrinted>
  <dcterms:created xsi:type="dcterms:W3CDTF">2015-06-03T12:33:00Z</dcterms:created>
  <dcterms:modified xsi:type="dcterms:W3CDTF">2015-06-08T05:56:00Z</dcterms:modified>
</cp:coreProperties>
</file>