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spacing w:line="360" w:lineRule="auto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Некрасова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Body A"/>
        <w:spacing w:line="360" w:lineRule="auto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Филологический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факультет</w:t>
      </w:r>
    </w:p>
    <w:p>
      <w:pPr>
        <w:pStyle w:val="Body A"/>
        <w:spacing w:line="360" w:lineRule="auto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Профиль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“Иностранные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языки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сфере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профессиональной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коммуникации”</w:t>
      </w:r>
    </w:p>
    <w:p>
      <w:pPr>
        <w:pStyle w:val="Body A"/>
        <w:spacing w:line="360" w:lineRule="auto"/>
        <w:jc w:val="righ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A"/>
        <w:spacing w:line="360" w:lineRule="auto"/>
        <w:jc w:val="righ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A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Научный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руководитель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—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ф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Шилова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Body A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A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A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hAnsi="Times New Roman" w:hint="default"/>
          <w:b w:val="1"/>
          <w:bCs w:val="1"/>
          <w:sz w:val="32"/>
          <w:szCs w:val="32"/>
          <w:rtl w:val="0"/>
          <w:lang w:val="ru-RU"/>
        </w:rPr>
        <w:t>Аннотация</w:t>
      </w:r>
    </w:p>
    <w:p>
      <w:pPr>
        <w:pStyle w:val="Body A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магистерской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диссертации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на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тему</w:t>
      </w:r>
      <w:r>
        <w:rPr>
          <w:sz w:val="28"/>
          <w:szCs w:val="28"/>
          <w:rtl w:val="0"/>
          <w:lang w:val="ru-RU"/>
        </w:rPr>
        <w:t xml:space="preserve"> </w:t>
      </w:r>
    </w:p>
    <w:p>
      <w:pPr>
        <w:pStyle w:val="Body A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“Влияние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правил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речевого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общения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на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выражение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обиды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английском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русском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диалоге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ascii="Times New Roman"/>
          <w:b w:val="1"/>
          <w:bCs w:val="1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сопоставительный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аспект</w:t>
      </w:r>
      <w:r>
        <w:rPr>
          <w:rFonts w:ascii="Times New Roman"/>
          <w:b w:val="1"/>
          <w:bCs w:val="1"/>
          <w:sz w:val="28"/>
          <w:szCs w:val="28"/>
          <w:rtl w:val="0"/>
          <w:lang w:val="ru-RU"/>
        </w:rPr>
        <w:t>)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”</w:t>
      </w:r>
    </w:p>
    <w:p>
      <w:pPr>
        <w:pStyle w:val="Body A"/>
        <w:spacing w:line="360" w:lineRule="auto"/>
        <w:ind w:firstLine="850"/>
        <w:jc w:val="both"/>
      </w:pPr>
      <w:r>
        <w:rPr>
          <w:rFonts w:hAnsi="Times New Roman" w:hint="default"/>
          <w:sz w:val="28"/>
          <w:szCs w:val="28"/>
          <w:rtl w:val="0"/>
          <w:lang w:val="ru-RU"/>
        </w:rPr>
        <w:t>Настоящая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магистерская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диссертация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посвящена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изучению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влияния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правил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речевого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общения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на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выражение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обиды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русских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английских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диалогах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Материалом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исследования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послужили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фрагменты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художественных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текстов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русских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англоязычных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авторов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конца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ХХ</w:t>
      </w:r>
      <w:r>
        <w:rPr>
          <w:sz w:val="28"/>
          <w:szCs w:val="28"/>
          <w:rtl w:val="0"/>
          <w:lang w:val="ru-RU"/>
        </w:rPr>
        <w:t xml:space="preserve">  </w:t>
      </w:r>
      <w:r>
        <w:rPr>
          <w:rFonts w:hAnsi="Times New Roman" w:hint="default"/>
          <w:sz w:val="28"/>
          <w:szCs w:val="28"/>
          <w:rtl w:val="0"/>
          <w:lang w:val="ru-RU"/>
        </w:rPr>
        <w:t>—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начала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ascii="Times New Roman"/>
          <w:sz w:val="28"/>
          <w:szCs w:val="28"/>
          <w:rtl w:val="0"/>
          <w:lang w:val="en-US"/>
        </w:rPr>
        <w:t>XXI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вв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работе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освещаются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основные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этапы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становления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прагмалингвистики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также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рассматриваются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различные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подходы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описанию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правил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речевого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общения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зарубежными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отечественными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учеными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Также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рассматривается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понятие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коммуникативной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ситуации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приводятся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различные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классификации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ее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компонентов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Проводится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анализ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особенностей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концепта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“обида”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русском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английском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языке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сопоставительный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анализ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особенностей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речевого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поведения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русскоговорящих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англоговорящих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коммуникантов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 результате исследования было выявлено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на способы выражения обиды как в русском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так и в английском диалоге в значительной степени влияют статусно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ролевые отношения между коммуникантами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Также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было обнаружено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русскоговорящие коммуниканты обладают большей свободой при выражении обиды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чем англоговорящие коммуниканты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 могут часто нарушать определенные максимы Принципа Вежливости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непозволительно в английском диалоге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Результаты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работы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могут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использоваться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научно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исследовательских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методических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целях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частности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преподавании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английского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языка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разработке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курсов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по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теоретической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грамматике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стилистике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английского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языка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межкультурной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коммуникации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также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спецкурсах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по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речевому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общению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