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05" w:rsidRPr="00FF6530" w:rsidRDefault="00AB3005" w:rsidP="00AB3005">
      <w:pPr>
        <w:snapToGrid w:val="0"/>
        <w:spacing w:line="360" w:lineRule="auto"/>
        <w:ind w:firstLine="709"/>
        <w:jc w:val="center"/>
        <w:rPr>
          <w:b/>
          <w:bCs/>
          <w:sz w:val="28"/>
          <w:szCs w:val="28"/>
          <w:lang w:val="ru-RU"/>
        </w:rPr>
      </w:pPr>
      <w:r w:rsidRPr="00FF6530">
        <w:rPr>
          <w:b/>
          <w:bCs/>
          <w:sz w:val="28"/>
          <w:szCs w:val="28"/>
          <w:lang w:val="ru-RU"/>
        </w:rPr>
        <w:t>АННОТАЦИЯ</w:t>
      </w:r>
    </w:p>
    <w:p w:rsidR="00AB3005" w:rsidRDefault="00AB3005" w:rsidP="00AB3005">
      <w:pPr>
        <w:snapToGrid w:val="0"/>
        <w:spacing w:line="360" w:lineRule="auto"/>
        <w:ind w:firstLine="709"/>
        <w:jc w:val="center"/>
        <w:rPr>
          <w:b/>
          <w:bCs/>
          <w:sz w:val="28"/>
          <w:szCs w:val="28"/>
          <w:lang w:val="ru-RU"/>
        </w:rPr>
      </w:pPr>
      <w:r w:rsidRPr="00FF6530">
        <w:rPr>
          <w:b/>
          <w:bCs/>
          <w:sz w:val="28"/>
          <w:szCs w:val="28"/>
          <w:lang w:val="ru-RU"/>
        </w:rPr>
        <w:t xml:space="preserve">выпускной квалификационной работы магистра лингвистики </w:t>
      </w:r>
    </w:p>
    <w:p w:rsidR="00AB3005" w:rsidRDefault="00AB3005" w:rsidP="00AB3005">
      <w:pPr>
        <w:snapToGrid w:val="0"/>
        <w:spacing w:line="360" w:lineRule="auto"/>
        <w:ind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Чжан Синь</w:t>
      </w:r>
    </w:p>
    <w:p w:rsidR="00AB3005" w:rsidRDefault="00AB3005" w:rsidP="00B419AF">
      <w:pPr>
        <w:snapToGrid w:val="0"/>
        <w:spacing w:line="360" w:lineRule="auto"/>
        <w:ind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«Лексические особенности китайского варианта английского языка»</w:t>
      </w:r>
    </w:p>
    <w:p w:rsidR="00AB3005" w:rsidRPr="00FF6530" w:rsidRDefault="00AB3005" w:rsidP="00AB3005">
      <w:pPr>
        <w:wordWrap w:val="0"/>
        <w:snapToGrid w:val="0"/>
        <w:spacing w:line="360" w:lineRule="auto"/>
        <w:ind w:firstLine="709"/>
        <w:jc w:val="right"/>
        <w:rPr>
          <w:lang w:val="ru-RU"/>
        </w:rPr>
      </w:pPr>
      <w:r w:rsidRPr="00FF6530">
        <w:rPr>
          <w:lang w:val="ru-RU"/>
        </w:rPr>
        <w:t xml:space="preserve">Научный руководитель - </w:t>
      </w:r>
      <w:r w:rsidR="00097F0A">
        <w:rPr>
          <w:lang w:val="ru-RU"/>
        </w:rPr>
        <w:t>д.</w:t>
      </w:r>
      <w:r w:rsidR="00B419AF">
        <w:rPr>
          <w:lang w:val="ru-RU"/>
        </w:rPr>
        <w:t>ф.</w:t>
      </w:r>
      <w:r w:rsidRPr="00AB3005">
        <w:rPr>
          <w:lang w:val="ru-RU"/>
        </w:rPr>
        <w:t>н., проф.,</w:t>
      </w:r>
      <w:r>
        <w:rPr>
          <w:lang w:val="ru-RU"/>
        </w:rPr>
        <w:t xml:space="preserve"> </w:t>
      </w:r>
      <w:r w:rsidR="00B419AF" w:rsidRPr="00B419AF">
        <w:rPr>
          <w:lang w:val="ru-RU"/>
        </w:rPr>
        <w:t>А.В.</w:t>
      </w:r>
      <w:r w:rsidR="00B419AF">
        <w:rPr>
          <w:lang w:val="ru-RU"/>
        </w:rPr>
        <w:t xml:space="preserve"> </w:t>
      </w:r>
      <w:r>
        <w:rPr>
          <w:lang w:val="ru-RU"/>
        </w:rPr>
        <w:t>Ачкасов</w:t>
      </w:r>
    </w:p>
    <w:p w:rsidR="00AC6362" w:rsidRDefault="00AC6362" w:rsidP="007A231D">
      <w:pPr>
        <w:widowControl w:val="0"/>
        <w:snapToGrid w:val="0"/>
        <w:spacing w:line="360" w:lineRule="auto"/>
        <w:jc w:val="both"/>
        <w:rPr>
          <w:rFonts w:eastAsiaTheme="minorEastAsia"/>
          <w:kern w:val="2"/>
          <w:lang w:val="ru-RU"/>
        </w:rPr>
      </w:pPr>
      <w:r>
        <w:rPr>
          <w:rFonts w:eastAsiaTheme="minorEastAsia" w:hint="eastAsia"/>
          <w:kern w:val="2"/>
          <w:lang w:val="ru-RU"/>
        </w:rPr>
        <w:t xml:space="preserve">   </w:t>
      </w:r>
    </w:p>
    <w:p w:rsidR="00B419AF" w:rsidRPr="00B419AF" w:rsidRDefault="002228ED" w:rsidP="002228ED">
      <w:pPr>
        <w:widowControl w:val="0"/>
        <w:snapToGrid w:val="0"/>
        <w:spacing w:line="360" w:lineRule="auto"/>
        <w:ind w:firstLineChars="200" w:firstLine="560"/>
        <w:jc w:val="both"/>
        <w:rPr>
          <w:rFonts w:eastAsiaTheme="minorEastAsia"/>
          <w:kern w:val="2"/>
          <w:sz w:val="28"/>
          <w:szCs w:val="28"/>
          <w:lang w:val="ru-RU"/>
        </w:rPr>
      </w:pPr>
      <w:bookmarkStart w:id="0" w:name="_GoBack"/>
      <w:r w:rsidRPr="002228ED">
        <w:rPr>
          <w:rFonts w:eastAsiaTheme="minorEastAsia"/>
          <w:kern w:val="2"/>
          <w:sz w:val="28"/>
          <w:szCs w:val="28"/>
          <w:lang w:val="ru-RU"/>
        </w:rPr>
        <w:t xml:space="preserve">С начала </w:t>
      </w:r>
      <w:r w:rsidRPr="002228ED">
        <w:rPr>
          <w:rFonts w:eastAsiaTheme="minorEastAsia"/>
          <w:kern w:val="2"/>
          <w:sz w:val="28"/>
          <w:szCs w:val="28"/>
          <w:lang w:val="en-GB"/>
        </w:rPr>
        <w:t>XX</w:t>
      </w:r>
      <w:r w:rsidR="007A231D">
        <w:rPr>
          <w:rFonts w:eastAsiaTheme="minorEastAsia"/>
          <w:kern w:val="2"/>
          <w:sz w:val="28"/>
          <w:szCs w:val="28"/>
          <w:lang w:val="ru-RU"/>
        </w:rPr>
        <w:t xml:space="preserve"> века,</w:t>
      </w:r>
      <w:r w:rsidRPr="002228ED">
        <w:rPr>
          <w:rFonts w:eastAsiaTheme="minorEastAsia"/>
          <w:kern w:val="2"/>
          <w:sz w:val="28"/>
          <w:szCs w:val="28"/>
          <w:lang w:val="ru-RU"/>
        </w:rPr>
        <w:t xml:space="preserve"> английский язык широко распространился </w:t>
      </w:r>
      <w:r w:rsidR="007A231D">
        <w:rPr>
          <w:rFonts w:eastAsiaTheme="minorEastAsia"/>
          <w:kern w:val="2"/>
          <w:sz w:val="28"/>
          <w:szCs w:val="28"/>
          <w:lang w:val="ru-RU"/>
        </w:rPr>
        <w:t xml:space="preserve">по </w:t>
      </w:r>
      <w:r w:rsidRPr="002228ED">
        <w:rPr>
          <w:rFonts w:eastAsiaTheme="minorEastAsia"/>
          <w:kern w:val="2"/>
          <w:sz w:val="28"/>
          <w:szCs w:val="28"/>
          <w:lang w:val="ru-RU"/>
        </w:rPr>
        <w:t>все</w:t>
      </w:r>
      <w:r w:rsidR="007A231D">
        <w:rPr>
          <w:rFonts w:eastAsiaTheme="minorEastAsia"/>
          <w:kern w:val="2"/>
          <w:sz w:val="28"/>
          <w:szCs w:val="28"/>
          <w:lang w:val="ru-RU"/>
        </w:rPr>
        <w:t>му миру</w:t>
      </w:r>
      <w:r w:rsidRPr="002228ED">
        <w:rPr>
          <w:rFonts w:eastAsiaTheme="minorEastAsia"/>
          <w:kern w:val="2"/>
          <w:sz w:val="28"/>
          <w:szCs w:val="28"/>
          <w:lang w:val="ru-RU"/>
        </w:rPr>
        <w:t xml:space="preserve">. </w:t>
      </w:r>
      <w:r>
        <w:rPr>
          <w:rFonts w:eastAsiaTheme="minorEastAsia"/>
          <w:kern w:val="2"/>
          <w:sz w:val="28"/>
          <w:szCs w:val="28"/>
          <w:lang w:val="ru-RU"/>
        </w:rPr>
        <w:t xml:space="preserve">Многие варианты английского языка появились за последние 40 лет. </w:t>
      </w:r>
      <w:r w:rsidR="00AC6362" w:rsidRPr="00AC6362">
        <w:rPr>
          <w:rFonts w:eastAsiaTheme="minorEastAsia"/>
          <w:kern w:val="2"/>
          <w:sz w:val="28"/>
          <w:szCs w:val="28"/>
          <w:lang w:val="ru-RU"/>
        </w:rPr>
        <w:t xml:space="preserve">Численность англоговорящего населения в Китае составляет примерно 350 миллионов человек, что неизбежно привело к нативизации английского языка. В рамках </w:t>
      </w:r>
      <w:r>
        <w:rPr>
          <w:rFonts w:eastAsiaTheme="minorEastAsia"/>
          <w:kern w:val="2"/>
          <w:sz w:val="28"/>
          <w:szCs w:val="28"/>
          <w:lang w:val="ru-RU"/>
        </w:rPr>
        <w:t xml:space="preserve">миоровых вариантов английского языка и </w:t>
      </w:r>
      <w:r w:rsidR="00AC6362" w:rsidRPr="00AC6362">
        <w:rPr>
          <w:rFonts w:eastAsiaTheme="minorEastAsia"/>
          <w:kern w:val="2"/>
          <w:sz w:val="28"/>
          <w:szCs w:val="28"/>
          <w:lang w:val="ru-RU"/>
        </w:rPr>
        <w:t>модели трех кругов Брая</w:t>
      </w:r>
      <w:r w:rsidR="00AC6362" w:rsidRPr="00AC6362">
        <w:rPr>
          <w:rFonts w:eastAsiaTheme="minorEastAsia"/>
          <w:kern w:val="2"/>
          <w:sz w:val="28"/>
          <w:szCs w:val="28"/>
        </w:rPr>
        <w:t> </w:t>
      </w:r>
      <w:r>
        <w:rPr>
          <w:rFonts w:eastAsiaTheme="minorEastAsia"/>
          <w:bCs/>
          <w:kern w:val="2"/>
          <w:sz w:val="28"/>
          <w:szCs w:val="28"/>
          <w:lang w:val="ru-RU"/>
        </w:rPr>
        <w:t>Качру, автор</w:t>
      </w:r>
      <w:r w:rsidR="00AC6362" w:rsidRPr="00AC6362">
        <w:rPr>
          <w:rFonts w:eastAsiaTheme="minorEastAsia"/>
          <w:bCs/>
          <w:kern w:val="2"/>
          <w:sz w:val="28"/>
          <w:szCs w:val="28"/>
          <w:lang w:val="ru-RU"/>
        </w:rPr>
        <w:t xml:space="preserve"> анализирует</w:t>
      </w:r>
      <w:r w:rsidR="00AC6362">
        <w:rPr>
          <w:rFonts w:eastAsiaTheme="minorEastAsia" w:hint="eastAsia"/>
          <w:bCs/>
          <w:kern w:val="2"/>
          <w:sz w:val="28"/>
          <w:szCs w:val="28"/>
          <w:lang w:val="ru-RU"/>
        </w:rPr>
        <w:t xml:space="preserve"> </w:t>
      </w:r>
      <w:r w:rsidR="00AC6362">
        <w:rPr>
          <w:rFonts w:eastAsiaTheme="minorEastAsia"/>
          <w:bCs/>
          <w:kern w:val="2"/>
          <w:sz w:val="28"/>
          <w:szCs w:val="28"/>
          <w:lang w:val="ru-RU"/>
        </w:rPr>
        <w:t>китайс</w:t>
      </w:r>
      <w:r w:rsidR="00AD6F31">
        <w:rPr>
          <w:rFonts w:eastAsiaTheme="minorEastAsia"/>
          <w:bCs/>
          <w:kern w:val="2"/>
          <w:sz w:val="28"/>
          <w:szCs w:val="28"/>
          <w:lang w:val="ru-RU"/>
        </w:rPr>
        <w:t xml:space="preserve">кий вариант английского языка, лекические особенности и </w:t>
      </w:r>
      <w:r w:rsidR="00AC6362">
        <w:rPr>
          <w:rFonts w:eastAsiaTheme="minorEastAsia"/>
          <w:bCs/>
          <w:kern w:val="2"/>
          <w:sz w:val="28"/>
          <w:szCs w:val="28"/>
          <w:lang w:val="ru-RU"/>
        </w:rPr>
        <w:t xml:space="preserve">классификацию лексики </w:t>
      </w:r>
      <w:r w:rsidR="00E66676">
        <w:rPr>
          <w:rFonts w:eastAsiaTheme="minorEastAsia"/>
          <w:bCs/>
          <w:kern w:val="2"/>
          <w:sz w:val="28"/>
          <w:szCs w:val="28"/>
          <w:lang w:val="ru-RU"/>
        </w:rPr>
        <w:t xml:space="preserve">китайского варианта английского языка. </w:t>
      </w:r>
    </w:p>
    <w:bookmarkEnd w:id="0"/>
    <w:p w:rsidR="00C7515C" w:rsidRDefault="008E2CE3">
      <w:pPr>
        <w:rPr>
          <w:lang w:val="ru-RU"/>
        </w:rPr>
      </w:pPr>
    </w:p>
    <w:p w:rsidR="0024780C" w:rsidRDefault="0024780C">
      <w:pPr>
        <w:rPr>
          <w:lang w:val="ru-RU"/>
        </w:rPr>
      </w:pPr>
    </w:p>
    <w:p w:rsidR="0024780C" w:rsidRDefault="0024780C">
      <w:pPr>
        <w:rPr>
          <w:lang w:val="ru-RU"/>
        </w:rPr>
      </w:pPr>
    </w:p>
    <w:p w:rsidR="0024780C" w:rsidRDefault="0024780C">
      <w:pPr>
        <w:rPr>
          <w:lang w:val="ru-RU"/>
        </w:rPr>
      </w:pPr>
    </w:p>
    <w:p w:rsidR="0024780C" w:rsidRDefault="0024780C">
      <w:pPr>
        <w:rPr>
          <w:lang w:val="ru-RU"/>
        </w:rPr>
      </w:pPr>
    </w:p>
    <w:p w:rsidR="0024780C" w:rsidRDefault="0024780C">
      <w:pPr>
        <w:rPr>
          <w:lang w:val="ru-RU"/>
        </w:rPr>
      </w:pPr>
    </w:p>
    <w:p w:rsidR="0024780C" w:rsidRDefault="0024780C">
      <w:pPr>
        <w:rPr>
          <w:lang w:val="ru-RU"/>
        </w:rPr>
      </w:pPr>
    </w:p>
    <w:p w:rsidR="0024780C" w:rsidRDefault="0024780C">
      <w:pPr>
        <w:rPr>
          <w:lang w:val="ru-RU"/>
        </w:rPr>
      </w:pPr>
    </w:p>
    <w:p w:rsidR="0024780C" w:rsidRDefault="0024780C">
      <w:pPr>
        <w:rPr>
          <w:lang w:val="ru-RU"/>
        </w:rPr>
      </w:pPr>
    </w:p>
    <w:p w:rsidR="0024780C" w:rsidRDefault="0024780C">
      <w:pPr>
        <w:rPr>
          <w:lang w:val="ru-RU"/>
        </w:rPr>
      </w:pPr>
    </w:p>
    <w:p w:rsidR="0024780C" w:rsidRDefault="0024780C">
      <w:pPr>
        <w:rPr>
          <w:lang w:val="ru-RU"/>
        </w:rPr>
      </w:pPr>
    </w:p>
    <w:p w:rsidR="0024780C" w:rsidRDefault="0024780C">
      <w:pPr>
        <w:rPr>
          <w:lang w:val="ru-RU"/>
        </w:rPr>
      </w:pPr>
    </w:p>
    <w:p w:rsidR="0024780C" w:rsidRDefault="0024780C">
      <w:pPr>
        <w:rPr>
          <w:lang w:val="ru-RU"/>
        </w:rPr>
      </w:pPr>
    </w:p>
    <w:p w:rsidR="0024780C" w:rsidRDefault="0024780C">
      <w:pPr>
        <w:rPr>
          <w:lang w:val="ru-RU"/>
        </w:rPr>
      </w:pPr>
    </w:p>
    <w:p w:rsidR="0024780C" w:rsidRDefault="0024780C">
      <w:pPr>
        <w:rPr>
          <w:lang w:val="ru-RU"/>
        </w:rPr>
      </w:pPr>
    </w:p>
    <w:p w:rsidR="0024780C" w:rsidRDefault="0024780C">
      <w:pPr>
        <w:rPr>
          <w:lang w:val="ru-RU"/>
        </w:rPr>
      </w:pPr>
    </w:p>
    <w:p w:rsidR="0024780C" w:rsidRDefault="0024780C">
      <w:pPr>
        <w:rPr>
          <w:lang w:val="ru-RU"/>
        </w:rPr>
      </w:pPr>
    </w:p>
    <w:p w:rsidR="0024780C" w:rsidRDefault="0024780C">
      <w:pPr>
        <w:rPr>
          <w:lang w:val="ru-RU"/>
        </w:rPr>
      </w:pPr>
    </w:p>
    <w:p w:rsidR="0024780C" w:rsidRDefault="0024780C">
      <w:pPr>
        <w:rPr>
          <w:lang w:val="ru-RU"/>
        </w:rPr>
      </w:pPr>
    </w:p>
    <w:p w:rsidR="0024780C" w:rsidRPr="007A231D" w:rsidRDefault="0024780C" w:rsidP="0024780C">
      <w:pPr>
        <w:snapToGrid w:val="0"/>
        <w:spacing w:line="360" w:lineRule="auto"/>
        <w:ind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Abstract</w:t>
      </w:r>
      <w:r w:rsidRPr="007A231D">
        <w:rPr>
          <w:b/>
          <w:bCs/>
          <w:sz w:val="28"/>
          <w:szCs w:val="28"/>
          <w:lang w:val="ru-RU"/>
        </w:rPr>
        <w:t xml:space="preserve"> </w:t>
      </w:r>
    </w:p>
    <w:p w:rsidR="0024780C" w:rsidRDefault="0024780C" w:rsidP="0024780C">
      <w:pPr>
        <w:snapToGrid w:val="0"/>
        <w:spacing w:line="360" w:lineRule="auto"/>
        <w:ind w:firstLine="709"/>
        <w:jc w:val="center"/>
        <w:rPr>
          <w:b/>
          <w:bCs/>
          <w:sz w:val="28"/>
          <w:szCs w:val="28"/>
          <w:lang w:val="ru-RU"/>
        </w:rPr>
      </w:pPr>
      <w:r w:rsidRPr="00FF6530">
        <w:rPr>
          <w:b/>
          <w:bCs/>
          <w:sz w:val="28"/>
          <w:szCs w:val="28"/>
          <w:lang w:val="ru-RU"/>
        </w:rPr>
        <w:t xml:space="preserve">выпускной квалификационной работы магистра лингвистики </w:t>
      </w:r>
    </w:p>
    <w:p w:rsidR="0024780C" w:rsidRPr="007A231D" w:rsidRDefault="0024780C" w:rsidP="0024780C">
      <w:pPr>
        <w:snapToGri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Чжан</w:t>
      </w:r>
      <w:r w:rsidRPr="007A23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Синь</w:t>
      </w:r>
    </w:p>
    <w:p w:rsidR="0024780C" w:rsidRPr="00522F75" w:rsidRDefault="0024780C" w:rsidP="0024780C">
      <w:pPr>
        <w:snapToGri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522F75">
        <w:rPr>
          <w:b/>
          <w:bCs/>
          <w:sz w:val="28"/>
          <w:szCs w:val="28"/>
        </w:rPr>
        <w:lastRenderedPageBreak/>
        <w:t>«</w:t>
      </w:r>
      <w:r w:rsidR="00284CE6">
        <w:rPr>
          <w:b/>
          <w:bCs/>
          <w:sz w:val="28"/>
          <w:szCs w:val="28"/>
        </w:rPr>
        <w:t>Lexical features of Chinese English</w:t>
      </w:r>
      <w:r w:rsidRPr="00522F75">
        <w:rPr>
          <w:b/>
          <w:bCs/>
          <w:sz w:val="28"/>
          <w:szCs w:val="28"/>
        </w:rPr>
        <w:t>»</w:t>
      </w:r>
    </w:p>
    <w:p w:rsidR="0024780C" w:rsidRPr="00FF6530" w:rsidRDefault="0024780C" w:rsidP="0024780C">
      <w:pPr>
        <w:wordWrap w:val="0"/>
        <w:snapToGrid w:val="0"/>
        <w:spacing w:line="360" w:lineRule="auto"/>
        <w:ind w:firstLine="709"/>
        <w:jc w:val="right"/>
        <w:rPr>
          <w:lang w:val="ru-RU"/>
        </w:rPr>
      </w:pPr>
      <w:r w:rsidRPr="00FF6530">
        <w:rPr>
          <w:lang w:val="ru-RU"/>
        </w:rPr>
        <w:t xml:space="preserve">Научный руководитель - </w:t>
      </w:r>
      <w:r>
        <w:rPr>
          <w:lang w:val="ru-RU"/>
        </w:rPr>
        <w:t>д.ф.</w:t>
      </w:r>
      <w:r w:rsidRPr="00AB3005">
        <w:rPr>
          <w:lang w:val="ru-RU"/>
        </w:rPr>
        <w:t>н., проф.,</w:t>
      </w:r>
      <w:r>
        <w:rPr>
          <w:lang w:val="ru-RU"/>
        </w:rPr>
        <w:t xml:space="preserve"> </w:t>
      </w:r>
      <w:r w:rsidRPr="00B419AF">
        <w:rPr>
          <w:lang w:val="ru-RU"/>
        </w:rPr>
        <w:t>А.В.</w:t>
      </w:r>
      <w:r>
        <w:rPr>
          <w:lang w:val="ru-RU"/>
        </w:rPr>
        <w:t xml:space="preserve"> Ачкасов</w:t>
      </w:r>
    </w:p>
    <w:p w:rsidR="0024780C" w:rsidRPr="007A231D" w:rsidRDefault="0024780C">
      <w:pPr>
        <w:rPr>
          <w:lang w:val="ru-RU"/>
        </w:rPr>
      </w:pPr>
    </w:p>
    <w:p w:rsidR="00522F75" w:rsidRPr="00522F75" w:rsidRDefault="00522F75" w:rsidP="00522F75">
      <w:pPr>
        <w:widowControl w:val="0"/>
        <w:spacing w:line="360" w:lineRule="auto"/>
        <w:ind w:firstLineChars="150" w:firstLine="420"/>
        <w:jc w:val="both"/>
        <w:rPr>
          <w:sz w:val="28"/>
          <w:szCs w:val="28"/>
        </w:rPr>
      </w:pPr>
      <w:r w:rsidRPr="002954A7">
        <w:rPr>
          <w:sz w:val="28"/>
          <w:szCs w:val="28"/>
        </w:rPr>
        <w:t>T</w:t>
      </w:r>
      <w:r w:rsidRPr="002954A7">
        <w:rPr>
          <w:rFonts w:hint="eastAsia"/>
          <w:sz w:val="28"/>
          <w:szCs w:val="28"/>
        </w:rPr>
        <w:t xml:space="preserve">his dissertation examines the lexical features of Chinese English under the </w:t>
      </w:r>
      <w:r w:rsidRPr="00522F75">
        <w:rPr>
          <w:rFonts w:hint="eastAsia"/>
          <w:sz w:val="28"/>
          <w:szCs w:val="28"/>
        </w:rPr>
        <w:t xml:space="preserve">framework of World </w:t>
      </w:r>
      <w:proofErr w:type="spellStart"/>
      <w:r w:rsidRPr="00522F75">
        <w:rPr>
          <w:rFonts w:hint="eastAsia"/>
          <w:sz w:val="28"/>
          <w:szCs w:val="28"/>
        </w:rPr>
        <w:t>Englishes</w:t>
      </w:r>
      <w:proofErr w:type="spellEnd"/>
      <w:r w:rsidRPr="00522F75">
        <w:rPr>
          <w:rFonts w:hint="eastAsia"/>
          <w:sz w:val="28"/>
          <w:szCs w:val="28"/>
        </w:rPr>
        <w:t xml:space="preserve">. </w:t>
      </w:r>
    </w:p>
    <w:p w:rsidR="00522F75" w:rsidRPr="00522F75" w:rsidRDefault="00522F75" w:rsidP="00522F75">
      <w:pPr>
        <w:widowControl w:val="0"/>
        <w:spacing w:line="360" w:lineRule="auto"/>
        <w:ind w:firstLineChars="150" w:firstLine="420"/>
        <w:jc w:val="both"/>
        <w:rPr>
          <w:rFonts w:eastAsiaTheme="minorEastAsia"/>
          <w:kern w:val="2"/>
          <w:sz w:val="28"/>
          <w:szCs w:val="28"/>
        </w:rPr>
      </w:pPr>
      <w:r>
        <w:rPr>
          <w:sz w:val="28"/>
          <w:szCs w:val="28"/>
        </w:rPr>
        <w:t>T</w:t>
      </w:r>
      <w:r>
        <w:rPr>
          <w:rFonts w:hint="eastAsia"/>
          <w:sz w:val="28"/>
          <w:szCs w:val="28"/>
        </w:rPr>
        <w:t xml:space="preserve">he </w:t>
      </w:r>
      <w:r>
        <w:rPr>
          <w:sz w:val="28"/>
          <w:szCs w:val="28"/>
        </w:rPr>
        <w:t>English</w:t>
      </w:r>
      <w:r>
        <w:rPr>
          <w:rFonts w:hint="eastAsia"/>
          <w:sz w:val="28"/>
          <w:szCs w:val="28"/>
        </w:rPr>
        <w:t xml:space="preserve"> language was vastly spread to every corner of the world in result from early colonization and the speed up of globalization since the 20</w:t>
      </w:r>
      <w:r w:rsidRPr="00600CD4">
        <w:rPr>
          <w:rFonts w:hint="eastAsia"/>
          <w:sz w:val="28"/>
          <w:szCs w:val="28"/>
          <w:vertAlign w:val="superscript"/>
        </w:rPr>
        <w:t>th</w:t>
      </w:r>
      <w:r>
        <w:rPr>
          <w:rFonts w:hint="eastAsia"/>
          <w:sz w:val="28"/>
          <w:szCs w:val="28"/>
        </w:rPr>
        <w:t xml:space="preserve"> century. </w:t>
      </w:r>
      <w:r>
        <w:rPr>
          <w:sz w:val="28"/>
          <w:szCs w:val="28"/>
        </w:rPr>
        <w:t xml:space="preserve">This has </w:t>
      </w:r>
      <w:r w:rsidR="009D0DD0">
        <w:rPr>
          <w:sz w:val="28"/>
          <w:szCs w:val="28"/>
        </w:rPr>
        <w:t>resulted in</w:t>
      </w:r>
      <w:r>
        <w:rPr>
          <w:sz w:val="28"/>
          <w:szCs w:val="28"/>
        </w:rPr>
        <w:t xml:space="preserve"> the appearance of different varieties of English. </w:t>
      </w:r>
      <w:r w:rsidRPr="00522F75">
        <w:rPr>
          <w:rFonts w:eastAsiaTheme="minorEastAsia"/>
          <w:kern w:val="2"/>
          <w:sz w:val="28"/>
          <w:szCs w:val="28"/>
        </w:rPr>
        <w:t xml:space="preserve">China’s huge English-learning population of 200–350 million unavoidably leads to the </w:t>
      </w:r>
      <w:proofErr w:type="spellStart"/>
      <w:r w:rsidRPr="00522F75">
        <w:rPr>
          <w:rFonts w:eastAsiaTheme="minorEastAsia"/>
          <w:kern w:val="2"/>
          <w:sz w:val="28"/>
          <w:szCs w:val="28"/>
        </w:rPr>
        <w:t>nativization</w:t>
      </w:r>
      <w:proofErr w:type="spellEnd"/>
      <w:r w:rsidRPr="00522F75">
        <w:rPr>
          <w:rFonts w:eastAsiaTheme="minorEastAsia"/>
          <w:kern w:val="2"/>
          <w:sz w:val="28"/>
          <w:szCs w:val="28"/>
        </w:rPr>
        <w:t xml:space="preserve"> of English in this specific language environment. The current research outlines main approaches to World </w:t>
      </w:r>
      <w:proofErr w:type="spellStart"/>
      <w:r w:rsidRPr="00522F75">
        <w:rPr>
          <w:rFonts w:eastAsiaTheme="minorEastAsia"/>
          <w:kern w:val="2"/>
          <w:sz w:val="28"/>
          <w:szCs w:val="28"/>
        </w:rPr>
        <w:t>Englishes</w:t>
      </w:r>
      <w:proofErr w:type="spellEnd"/>
      <w:r w:rsidRPr="00522F75">
        <w:rPr>
          <w:rFonts w:eastAsiaTheme="minorEastAsia"/>
          <w:kern w:val="2"/>
          <w:sz w:val="28"/>
          <w:szCs w:val="28"/>
        </w:rPr>
        <w:t xml:space="preserve"> (WE). Under the framework of </w:t>
      </w:r>
      <w:r>
        <w:rPr>
          <w:rFonts w:eastAsiaTheme="minorEastAsia"/>
          <w:kern w:val="2"/>
          <w:sz w:val="28"/>
          <w:szCs w:val="28"/>
        </w:rPr>
        <w:t xml:space="preserve">World </w:t>
      </w:r>
      <w:proofErr w:type="spellStart"/>
      <w:r>
        <w:rPr>
          <w:rFonts w:eastAsiaTheme="minorEastAsia"/>
          <w:kern w:val="2"/>
          <w:sz w:val="28"/>
          <w:szCs w:val="28"/>
        </w:rPr>
        <w:t>Enlgishes</w:t>
      </w:r>
      <w:proofErr w:type="spellEnd"/>
      <w:r>
        <w:rPr>
          <w:rFonts w:eastAsiaTheme="minorEastAsia"/>
          <w:kern w:val="2"/>
          <w:sz w:val="28"/>
          <w:szCs w:val="28"/>
        </w:rPr>
        <w:t xml:space="preserve">, </w:t>
      </w:r>
      <w:proofErr w:type="spellStart"/>
      <w:r w:rsidRPr="00522F75">
        <w:rPr>
          <w:rFonts w:eastAsiaTheme="minorEastAsia"/>
          <w:kern w:val="2"/>
          <w:sz w:val="28"/>
          <w:szCs w:val="28"/>
        </w:rPr>
        <w:t>Braj</w:t>
      </w:r>
      <w:proofErr w:type="spellEnd"/>
      <w:r w:rsidRPr="00522F75">
        <w:rPr>
          <w:rFonts w:eastAsiaTheme="minorEastAsia"/>
          <w:kern w:val="2"/>
          <w:sz w:val="28"/>
          <w:szCs w:val="28"/>
        </w:rPr>
        <w:t xml:space="preserve"> </w:t>
      </w:r>
      <w:proofErr w:type="spellStart"/>
      <w:r w:rsidRPr="00522F75">
        <w:rPr>
          <w:rFonts w:eastAsiaTheme="minorEastAsia"/>
          <w:kern w:val="2"/>
          <w:sz w:val="28"/>
          <w:szCs w:val="28"/>
        </w:rPr>
        <w:t>Kachru’s</w:t>
      </w:r>
      <w:proofErr w:type="spellEnd"/>
      <w:r w:rsidRPr="00522F75">
        <w:rPr>
          <w:rFonts w:eastAsiaTheme="minorEastAsia"/>
          <w:kern w:val="2"/>
          <w:sz w:val="28"/>
          <w:szCs w:val="28"/>
        </w:rPr>
        <w:t xml:space="preserve"> model of Three Circles, the writer analyzes </w:t>
      </w:r>
      <w:r>
        <w:rPr>
          <w:rFonts w:eastAsiaTheme="minorEastAsia"/>
          <w:kern w:val="2"/>
          <w:sz w:val="28"/>
          <w:szCs w:val="28"/>
        </w:rPr>
        <w:t>Chinese English, lexical features and classification of Chinese English lexis.</w:t>
      </w:r>
    </w:p>
    <w:p w:rsidR="00522F75" w:rsidRPr="00522F75" w:rsidRDefault="00522F75"/>
    <w:sectPr w:rsidR="00522F75" w:rsidRPr="00522F75" w:rsidSect="00AB3005">
      <w:pgSz w:w="11906" w:h="16838"/>
      <w:pgMar w:top="1134" w:right="567" w:bottom="1134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E3" w:rsidRDefault="008E2CE3" w:rsidP="00AB3005">
      <w:r>
        <w:separator/>
      </w:r>
    </w:p>
  </w:endnote>
  <w:endnote w:type="continuationSeparator" w:id="0">
    <w:p w:rsidR="008E2CE3" w:rsidRDefault="008E2CE3" w:rsidP="00AB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E3" w:rsidRDefault="008E2CE3" w:rsidP="00AB3005">
      <w:r>
        <w:separator/>
      </w:r>
    </w:p>
  </w:footnote>
  <w:footnote w:type="continuationSeparator" w:id="0">
    <w:p w:rsidR="008E2CE3" w:rsidRDefault="008E2CE3" w:rsidP="00AB3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01"/>
    <w:rsid w:val="00026F30"/>
    <w:rsid w:val="00097F0A"/>
    <w:rsid w:val="00221081"/>
    <w:rsid w:val="002228ED"/>
    <w:rsid w:val="0024780C"/>
    <w:rsid w:val="00284CE6"/>
    <w:rsid w:val="003152CF"/>
    <w:rsid w:val="00513201"/>
    <w:rsid w:val="00522F75"/>
    <w:rsid w:val="006503A0"/>
    <w:rsid w:val="007A231D"/>
    <w:rsid w:val="008E2CE3"/>
    <w:rsid w:val="009D0DD0"/>
    <w:rsid w:val="00AA2A43"/>
    <w:rsid w:val="00AB3005"/>
    <w:rsid w:val="00AC6362"/>
    <w:rsid w:val="00AD6F31"/>
    <w:rsid w:val="00B419AF"/>
    <w:rsid w:val="00E66676"/>
    <w:rsid w:val="00F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05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00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0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00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0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05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00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0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00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0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15</cp:revision>
  <dcterms:created xsi:type="dcterms:W3CDTF">2015-05-24T13:16:00Z</dcterms:created>
  <dcterms:modified xsi:type="dcterms:W3CDTF">2015-05-24T20:51:00Z</dcterms:modified>
</cp:coreProperties>
</file>