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A1" w:rsidRPr="00C832CA" w:rsidRDefault="007D58A1" w:rsidP="00B950C7">
      <w:pPr>
        <w:jc w:val="center"/>
        <w:rPr>
          <w:b/>
          <w:bCs/>
        </w:rPr>
      </w:pPr>
      <w:r w:rsidRPr="00C832CA">
        <w:rPr>
          <w:b/>
          <w:bCs/>
        </w:rPr>
        <w:t>АННОТАЦИЯ</w:t>
      </w:r>
    </w:p>
    <w:p w:rsidR="007D58A1" w:rsidRPr="00C832CA" w:rsidRDefault="007D58A1" w:rsidP="00B950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auto"/>
          <w:kern w:val="28"/>
          <w:lang w:eastAsia="ru-RU"/>
        </w:rPr>
      </w:pPr>
      <w:r w:rsidRPr="00C832CA">
        <w:rPr>
          <w:b/>
          <w:bCs/>
        </w:rPr>
        <w:t xml:space="preserve">выпускной квалификационной  работы </w:t>
      </w:r>
      <w:r w:rsidRPr="00C832CA">
        <w:rPr>
          <w:rFonts w:ascii="Times New Roman CYR" w:hAnsi="Times New Roman CYR" w:cs="Times New Roman CYR"/>
          <w:b/>
          <w:bCs/>
          <w:color w:val="auto"/>
          <w:kern w:val="28"/>
          <w:lang w:eastAsia="ru-RU"/>
        </w:rPr>
        <w:t>магистра лингвистики</w:t>
      </w:r>
    </w:p>
    <w:p w:rsidR="007D58A1" w:rsidRPr="00C832CA" w:rsidRDefault="007D58A1" w:rsidP="00B950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auto"/>
          <w:kern w:val="28"/>
          <w:lang w:eastAsia="ru-RU"/>
        </w:rPr>
      </w:pPr>
      <w:r w:rsidRPr="00C832CA">
        <w:rPr>
          <w:rFonts w:ascii="Times New Roman CYR" w:hAnsi="Times New Roman CYR" w:cs="Times New Roman CYR"/>
          <w:b/>
          <w:bCs/>
          <w:color w:val="auto"/>
          <w:kern w:val="28"/>
          <w:lang w:eastAsia="ru-RU"/>
        </w:rPr>
        <w:t>Сие Синь Юй</w:t>
      </w:r>
    </w:p>
    <w:p w:rsidR="007D58A1" w:rsidRDefault="007D58A1" w:rsidP="00B950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auto"/>
          <w:kern w:val="28"/>
          <w:lang w:eastAsia="ru-RU"/>
        </w:rPr>
      </w:pPr>
      <w:r w:rsidRPr="00B950C7">
        <w:rPr>
          <w:rFonts w:ascii="Times New Roman CYR" w:hAnsi="Times New Roman CYR" w:cs="Times New Roman CYR"/>
          <w:b/>
          <w:bCs/>
          <w:color w:val="auto"/>
          <w:kern w:val="28"/>
          <w:lang w:eastAsia="ru-RU"/>
        </w:rPr>
        <w:t>«Русские вопросительные частицы:</w:t>
      </w:r>
      <w:r w:rsidRPr="00490C20">
        <w:rPr>
          <w:rFonts w:ascii="Times New Roman CYR" w:hAnsi="Times New Roman CYR" w:cs="Times New Roman CYR"/>
          <w:b/>
          <w:bCs/>
          <w:color w:val="auto"/>
          <w:kern w:val="28"/>
          <w:lang w:eastAsia="ru-RU"/>
        </w:rPr>
        <w:t>функционально-семантические аспекты</w:t>
      </w:r>
      <w:r w:rsidRPr="00B950C7">
        <w:rPr>
          <w:rFonts w:ascii="Times New Roman CYR" w:hAnsi="Times New Roman CYR" w:cs="Times New Roman CYR"/>
          <w:b/>
          <w:bCs/>
          <w:color w:val="auto"/>
          <w:kern w:val="28"/>
          <w:lang w:eastAsia="ru-RU"/>
        </w:rPr>
        <w:t>»</w:t>
      </w:r>
    </w:p>
    <w:p w:rsidR="007D58A1" w:rsidRDefault="007D58A1" w:rsidP="00C832C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color w:val="auto"/>
          <w:kern w:val="28"/>
          <w:lang w:eastAsia="ru-RU"/>
        </w:rPr>
      </w:pPr>
      <w:r w:rsidRPr="00F25058">
        <w:rPr>
          <w:rFonts w:ascii="Times New Roman CYR" w:hAnsi="Times New Roman CYR" w:cs="Times New Roman CYR"/>
          <w:color w:val="auto"/>
          <w:kern w:val="28"/>
          <w:lang w:eastAsia="ru-RU"/>
        </w:rPr>
        <w:t>Научный руководитель – канд. филол. наук, доцент А.В.Данилов</w:t>
      </w:r>
    </w:p>
    <w:p w:rsidR="007D58A1" w:rsidRPr="00F25058" w:rsidRDefault="007D58A1" w:rsidP="00F250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auto"/>
          <w:kern w:val="28"/>
          <w:lang w:eastAsia="ru-RU"/>
        </w:rPr>
      </w:pPr>
    </w:p>
    <w:p w:rsidR="007D58A1" w:rsidRPr="00B950C7" w:rsidRDefault="007D58A1" w:rsidP="00B950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auto"/>
          <w:kern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auto"/>
          <w:kern w:val="28"/>
          <w:lang w:eastAsia="ru-RU"/>
        </w:rPr>
        <w:tab/>
      </w:r>
      <w:r w:rsidRPr="00EC4E28">
        <w:rPr>
          <w:rFonts w:ascii="Times New Roman CYR" w:hAnsi="Times New Roman CYR" w:cs="Times New Roman CYR"/>
          <w:color w:val="auto"/>
          <w:kern w:val="28"/>
          <w:lang w:eastAsia="ru-RU"/>
        </w:rPr>
        <w:t>В</w:t>
      </w:r>
      <w:r>
        <w:rPr>
          <w:rFonts w:ascii="Times New Roman CYR" w:hAnsi="Times New Roman CYR" w:cs="Times New Roman CYR"/>
          <w:color w:val="auto"/>
          <w:kern w:val="28"/>
          <w:lang w:eastAsia="ru-RU"/>
        </w:rPr>
        <w:t xml:space="preserve"> работе </w:t>
      </w:r>
      <w:r>
        <w:t xml:space="preserve">исследуются модально-семантические свойства русских вопросительных частиц. Автором описан спектр модальных значений наиболее частотных вопросительных частиц: </w:t>
      </w:r>
      <w:r w:rsidRPr="00B950C7">
        <w:rPr>
          <w:i/>
          <w:iCs/>
        </w:rPr>
        <w:t>разве, неужели, ли</w:t>
      </w:r>
      <w:r>
        <w:t>. На основе результатов  перцептивного эксперимента, проведенного в группах иностранных студентов и носителей русского языка, представлены формы взаимодействия этихзначений в конкретных  типовых дискурсах. Сделаны выводы  о наличии определенной иерархии в исследованном множестве модально-семантических значений. Полученные результаты могут быть использованы</w:t>
      </w:r>
      <w:bookmarkStart w:id="0" w:name="_GoBack"/>
      <w:bookmarkEnd w:id="0"/>
      <w:r>
        <w:t xml:space="preserve"> в практике преподавания русского языка как иностранного.</w:t>
      </w:r>
    </w:p>
    <w:sectPr w:rsidR="007D58A1" w:rsidRPr="00B950C7" w:rsidSect="001D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0EC"/>
    <w:rsid w:val="00055F6C"/>
    <w:rsid w:val="001D347C"/>
    <w:rsid w:val="002C2683"/>
    <w:rsid w:val="004125D5"/>
    <w:rsid w:val="00490C20"/>
    <w:rsid w:val="007D58A1"/>
    <w:rsid w:val="008D50EC"/>
    <w:rsid w:val="00914F44"/>
    <w:rsid w:val="00B950C7"/>
    <w:rsid w:val="00C20948"/>
    <w:rsid w:val="00C832CA"/>
    <w:rsid w:val="00D26B60"/>
    <w:rsid w:val="00EC4E28"/>
    <w:rsid w:val="00F25058"/>
    <w:rsid w:val="00F8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7C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121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Oksana Kiritchenko</cp:lastModifiedBy>
  <cp:revision>7</cp:revision>
  <dcterms:created xsi:type="dcterms:W3CDTF">2011-05-18T11:15:00Z</dcterms:created>
  <dcterms:modified xsi:type="dcterms:W3CDTF">2011-05-19T17:39:00Z</dcterms:modified>
</cp:coreProperties>
</file>