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337" w:rsidRPr="0066177E" w:rsidRDefault="00CE2337" w:rsidP="00CE2337">
      <w:pPr>
        <w:spacing w:before="80" w:after="80"/>
        <w:jc w:val="center"/>
        <w:rPr>
          <w:b/>
        </w:rPr>
      </w:pPr>
      <w:r>
        <w:rPr>
          <w:b/>
        </w:rPr>
        <w:t>Чеканов Тимур Александрович</w:t>
      </w:r>
    </w:p>
    <w:p w:rsidR="00CE2337" w:rsidRPr="0066177E" w:rsidRDefault="00CE2337" w:rsidP="00CE2337">
      <w:pPr>
        <w:spacing w:before="80" w:after="80"/>
        <w:jc w:val="center"/>
        <w:rPr>
          <w:b/>
        </w:rPr>
      </w:pPr>
    </w:p>
    <w:p w:rsidR="00CE2337" w:rsidRDefault="00CE2337" w:rsidP="00CE2337">
      <w:pPr>
        <w:jc w:val="center"/>
      </w:pPr>
      <w:r w:rsidRPr="00CE2337">
        <w:rPr>
          <w:b/>
          <w:bCs/>
          <w:color w:val="000000"/>
          <w:sz w:val="36"/>
          <w:szCs w:val="36"/>
        </w:rPr>
        <w:t>Заимствования из немецкого и английского языков в норвежских публицистических, юридических  и технических текстах</w:t>
      </w:r>
      <w:r w:rsidRPr="003739CE">
        <w:rPr>
          <w:color w:val="000000"/>
          <w:sz w:val="36"/>
          <w:szCs w:val="36"/>
        </w:rPr>
        <w:t> </w:t>
      </w:r>
      <w:r>
        <w:t xml:space="preserve"> </w:t>
      </w:r>
    </w:p>
    <w:p w:rsidR="00CE2337" w:rsidRDefault="00CE2337" w:rsidP="00CE2337">
      <w:pPr>
        <w:jc w:val="center"/>
      </w:pPr>
    </w:p>
    <w:p w:rsidR="00CE2337" w:rsidRDefault="00CE2337" w:rsidP="00CE2337">
      <w:pPr>
        <w:jc w:val="center"/>
      </w:pPr>
    </w:p>
    <w:p w:rsidR="00CE2337" w:rsidRDefault="00CE2337" w:rsidP="00CE2337">
      <w:pPr>
        <w:jc w:val="center"/>
        <w:rPr>
          <w:b/>
        </w:rPr>
      </w:pPr>
      <w:r>
        <w:t>Аннотация</w:t>
      </w:r>
      <w:r w:rsidRPr="0066177E">
        <w:rPr>
          <w:b/>
        </w:rPr>
        <w:t xml:space="preserve"> д</w:t>
      </w:r>
      <w:r>
        <w:t>иссертации</w:t>
      </w:r>
    </w:p>
    <w:p w:rsidR="00CE2337" w:rsidRDefault="00CE2337" w:rsidP="00CE2337">
      <w:pPr>
        <w:jc w:val="center"/>
      </w:pPr>
      <w:r>
        <w:t>на соискание степени магистра филологии</w:t>
      </w:r>
    </w:p>
    <w:p w:rsidR="00CE2337" w:rsidRDefault="00CE2337" w:rsidP="00CE2337">
      <w:pPr>
        <w:jc w:val="center"/>
      </w:pPr>
      <w:r>
        <w:t>по направлению 031100 “Лингвистика”,</w:t>
      </w:r>
    </w:p>
    <w:p w:rsidR="00CE2337" w:rsidRDefault="00CE2337" w:rsidP="00CE2337">
      <w:pPr>
        <w:jc w:val="center"/>
      </w:pPr>
      <w:r>
        <w:t>программа “Теоретические проблемы скандинавистики</w:t>
      </w:r>
      <w:r>
        <w:t xml:space="preserve"> и нидерландистики</w:t>
      </w:r>
      <w:r>
        <w:t>”</w:t>
      </w:r>
    </w:p>
    <w:p w:rsidR="00CE2337" w:rsidRDefault="00CE2337" w:rsidP="00CE2337">
      <w:pPr>
        <w:jc w:val="center"/>
      </w:pPr>
    </w:p>
    <w:p w:rsidR="00CE2337" w:rsidRPr="00CE2337" w:rsidRDefault="00CE2337" w:rsidP="00CE2337">
      <w:pPr>
        <w:spacing w:line="360" w:lineRule="auto"/>
        <w:ind w:firstLine="708"/>
        <w:jc w:val="both"/>
      </w:pPr>
      <w:r w:rsidRPr="00CE2337">
        <w:t>Изучение иноязычной лексики и языковых заимствований имеет большую и богатую историю в отечественном и западном языкознании, однако в норвежском языкознании данное направление исследований не</w:t>
      </w:r>
      <w:r>
        <w:t xml:space="preserve"> получило сопоставимого размаха и именно поэтому </w:t>
      </w:r>
      <w:r w:rsidRPr="00CE2337">
        <w:t>для исследования нами была выбрана эта тема.</w:t>
      </w:r>
      <w:r>
        <w:t xml:space="preserve"> </w:t>
      </w:r>
      <w:r w:rsidRPr="00CE2337">
        <w:t>Настоящая работа посвящена заимствованиям из немецкого  и английского языков в языке  норвежских публицистических, юридических  и технических текстов. Объектом исследования являются заимствования, проникшие в норвежский язык (вариант букмол) на разных стадиях его исторического развития, а также тексты, в которых эти заимствования используются. Тексты анализируются на предмет выявления особенностей функционирования заимствований из немецкого и английского языков в текстах разных функциональных стилей.</w:t>
      </w:r>
    </w:p>
    <w:p w:rsidR="00CE2337" w:rsidRPr="00CE2337" w:rsidRDefault="00CE2337" w:rsidP="00CE2337">
      <w:pPr>
        <w:spacing w:line="360" w:lineRule="auto"/>
        <w:ind w:firstLine="708"/>
        <w:jc w:val="both"/>
      </w:pPr>
      <w:r w:rsidRPr="00CE2337">
        <w:t>В соответствии с этим цель работы состоит в том, чтобы исследовать распределение немецких и английских заимствований в зависимости от тематики специального норвежского текста.</w:t>
      </w:r>
    </w:p>
    <w:p w:rsidR="00CE2337" w:rsidRPr="00CE2337" w:rsidRDefault="00CE2337" w:rsidP="00CE2337">
      <w:pPr>
        <w:spacing w:line="360" w:lineRule="auto"/>
        <w:ind w:firstLine="708"/>
        <w:jc w:val="both"/>
      </w:pPr>
      <w:r w:rsidRPr="00CE2337">
        <w:t xml:space="preserve">В процессе выполнения исследования перед нами стояли задачи сформулировать определение понятия «специальная литература» и соотнести это понятие с лингвистическими традициями других стран; отобрать представительные тексты, принадлежащие трем различным функциональным стилям и проанализировать их. Нашей задачей являлось также рассмотреть подходы к освещению данной </w:t>
      </w:r>
      <w:proofErr w:type="gramStart"/>
      <w:r w:rsidRPr="00CE2337">
        <w:t>темы</w:t>
      </w:r>
      <w:proofErr w:type="gramEnd"/>
      <w:r w:rsidRPr="00CE2337">
        <w:t xml:space="preserve"> как в отечественном, так и западном языкознании, а также установить каналы заимствований, проследить пути их дальнейшего развития, в том числе судьбу ряда отдельных слов и морфем, а также охарактеризовать отношение самих норвежцев к этим языковым единицам и морфемам.</w:t>
      </w:r>
    </w:p>
    <w:p w:rsidR="00CE2337" w:rsidRDefault="00CE2337" w:rsidP="00CE2337">
      <w:pPr>
        <w:ind w:firstLine="708"/>
        <w:rPr>
          <w:u w:val="single"/>
        </w:rPr>
      </w:pPr>
      <w:bookmarkStart w:id="0" w:name="_GoBack"/>
      <w:bookmarkEnd w:id="0"/>
    </w:p>
    <w:p w:rsidR="00C271F8" w:rsidRDefault="00CE2337"/>
    <w:sectPr w:rsidR="00C27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337"/>
    <w:rsid w:val="0024376A"/>
    <w:rsid w:val="005D7A00"/>
    <w:rsid w:val="00CE2337"/>
    <w:rsid w:val="00DA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7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CE233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E23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7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CE233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E2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ccc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</dc:creator>
  <cp:keywords/>
  <dc:description/>
  <cp:lastModifiedBy>tim</cp:lastModifiedBy>
  <cp:revision>1</cp:revision>
  <dcterms:created xsi:type="dcterms:W3CDTF">2013-05-29T13:53:00Z</dcterms:created>
  <dcterms:modified xsi:type="dcterms:W3CDTF">2013-05-29T14:03:00Z</dcterms:modified>
</cp:coreProperties>
</file>