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54" w:rsidRDefault="00556054" w:rsidP="004D5B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556054" w:rsidRPr="000C2758" w:rsidRDefault="00556054" w:rsidP="000C2758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0C2758">
        <w:rPr>
          <w:rFonts w:ascii="Times New Roman" w:hAnsi="Times New Roman"/>
          <w:b/>
          <w:sz w:val="28"/>
          <w:szCs w:val="28"/>
        </w:rPr>
        <w:t>к выпускной квалификационной работе магистра лингвистики</w:t>
      </w:r>
    </w:p>
    <w:p w:rsidR="00556054" w:rsidRPr="000C2758" w:rsidRDefault="00556054" w:rsidP="000C2758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0C2758">
        <w:rPr>
          <w:rFonts w:ascii="Times New Roman" w:hAnsi="Times New Roman"/>
          <w:b/>
          <w:sz w:val="28"/>
          <w:szCs w:val="28"/>
        </w:rPr>
        <w:t>Ли Юйкэ</w:t>
      </w:r>
    </w:p>
    <w:p w:rsidR="00556054" w:rsidRPr="000C2758" w:rsidRDefault="00556054" w:rsidP="000C2758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0C2758">
        <w:rPr>
          <w:rFonts w:ascii="Times New Roman" w:hAnsi="Times New Roman"/>
          <w:b/>
          <w:sz w:val="28"/>
          <w:szCs w:val="28"/>
        </w:rPr>
        <w:t xml:space="preserve">на тему «Антонимы в художественном тексте: функциональный аспект (на материале  рассказов И. А. </w:t>
      </w:r>
      <w:r>
        <w:rPr>
          <w:rFonts w:ascii="Times New Roman" w:hAnsi="Times New Roman"/>
          <w:b/>
          <w:sz w:val="28"/>
          <w:szCs w:val="28"/>
        </w:rPr>
        <w:t>Бунина из цикла «Темные аллеи»)</w:t>
      </w:r>
    </w:p>
    <w:p w:rsidR="00556054" w:rsidRDefault="00556054" w:rsidP="004D5B4B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556054" w:rsidRPr="004D5B4B" w:rsidRDefault="00556054" w:rsidP="00231E5D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Диссертационное исследование направлено на выявление функционального аспекта антонимии в текстах рассказов И. А. Бунина «Часовня», «В Париже», «Кавказ». В процессе исследования вычленены когнитивные группы антонимов и их роль в организации содержательно-смысловых зон текстов, функции языковых антонимов и текстовых антиномических образований (разноуровневых речевых, ассоциативных) в формировании мотивных оппозиций анализируемых текстов, а также сквозных, инвариантных мотивов всего цикла привлеченных для исследования текстов. Таким образом, в работе проведено наблюдение над участием языковой</w:t>
      </w:r>
      <w:r>
        <w:rPr>
          <w:rFonts w:ascii="Times New Roman" w:hAnsi="Times New Roman"/>
          <w:sz w:val="28"/>
          <w:szCs w:val="28"/>
        </w:rPr>
        <w:tab/>
        <w:t xml:space="preserve"> и речевой текстовой  антонимии в широком понимании в содержательной и смысловой организации текстов рассказов И. А. Бунина, доказана их значимость и для целого цикла произведений.</w:t>
      </w:r>
    </w:p>
    <w:sectPr w:rsidR="00556054" w:rsidRPr="004D5B4B" w:rsidSect="00F7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B4B"/>
    <w:rsid w:val="000C2758"/>
    <w:rsid w:val="00231E5D"/>
    <w:rsid w:val="002F544C"/>
    <w:rsid w:val="004D5B4B"/>
    <w:rsid w:val="005232B8"/>
    <w:rsid w:val="00556054"/>
    <w:rsid w:val="006028C3"/>
    <w:rsid w:val="006D2588"/>
    <w:rsid w:val="008A26EF"/>
    <w:rsid w:val="00921E31"/>
    <w:rsid w:val="009B5EC4"/>
    <w:rsid w:val="00C0288B"/>
    <w:rsid w:val="00CA1AD3"/>
    <w:rsid w:val="00F7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146</Words>
  <Characters>836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Svetlana Kiritchenko</cp:lastModifiedBy>
  <cp:revision>4</cp:revision>
  <dcterms:created xsi:type="dcterms:W3CDTF">2013-05-10T07:57:00Z</dcterms:created>
  <dcterms:modified xsi:type="dcterms:W3CDTF">2013-05-16T08:28:00Z</dcterms:modified>
</cp:coreProperties>
</file>