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01F" w:rsidRDefault="0016401F" w:rsidP="00213A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16401F" w:rsidRDefault="0016401F" w:rsidP="00EA47BC">
      <w:pPr>
        <w:jc w:val="center"/>
        <w:rPr>
          <w:rFonts w:ascii="Times New Roman" w:hAnsi="Times New Roman"/>
          <w:b/>
          <w:sz w:val="28"/>
          <w:szCs w:val="28"/>
        </w:rPr>
      </w:pPr>
      <w:r w:rsidRPr="00EA47BC">
        <w:rPr>
          <w:rFonts w:ascii="Times New Roman" w:hAnsi="Times New Roman"/>
          <w:b/>
          <w:sz w:val="28"/>
          <w:szCs w:val="28"/>
        </w:rPr>
        <w:t>к выпуск</w:t>
      </w:r>
      <w:r>
        <w:rPr>
          <w:rFonts w:ascii="Times New Roman" w:hAnsi="Times New Roman"/>
          <w:b/>
          <w:sz w:val="28"/>
          <w:szCs w:val="28"/>
        </w:rPr>
        <w:t>ной квалификационной работе маг</w:t>
      </w:r>
      <w:r w:rsidRPr="00EA47BC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с</w:t>
      </w:r>
      <w:r w:rsidRPr="00EA47BC">
        <w:rPr>
          <w:rFonts w:ascii="Times New Roman" w:hAnsi="Times New Roman"/>
          <w:b/>
          <w:sz w:val="28"/>
          <w:szCs w:val="28"/>
        </w:rPr>
        <w:t xml:space="preserve">тра лингвистики </w:t>
      </w:r>
    </w:p>
    <w:p w:rsidR="0016401F" w:rsidRDefault="0016401F" w:rsidP="00EA47BC">
      <w:pPr>
        <w:jc w:val="center"/>
        <w:rPr>
          <w:rFonts w:ascii="Times New Roman" w:hAnsi="Times New Roman"/>
          <w:b/>
          <w:sz w:val="28"/>
          <w:szCs w:val="28"/>
        </w:rPr>
      </w:pPr>
      <w:r w:rsidRPr="00EA47BC">
        <w:rPr>
          <w:rFonts w:ascii="Times New Roman" w:hAnsi="Times New Roman"/>
          <w:b/>
          <w:sz w:val="28"/>
          <w:szCs w:val="28"/>
        </w:rPr>
        <w:t xml:space="preserve">Фэн Цзин </w:t>
      </w:r>
    </w:p>
    <w:p w:rsidR="0016401F" w:rsidRPr="00EA47BC" w:rsidRDefault="0016401F" w:rsidP="00EA47B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тему «</w:t>
      </w:r>
      <w:r w:rsidRPr="00EA47BC">
        <w:rPr>
          <w:rFonts w:ascii="Times New Roman" w:hAnsi="Times New Roman"/>
          <w:b/>
          <w:sz w:val="28"/>
          <w:szCs w:val="28"/>
        </w:rPr>
        <w:t>Прецедентные феномены советской эпохи в современном русском лингвокультурном пространстве»</w:t>
      </w:r>
    </w:p>
    <w:p w:rsidR="0016401F" w:rsidRPr="00213AB3" w:rsidRDefault="0016401F" w:rsidP="00213AB3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Диссертационное исследование направлено на выявление зон трансформации семантики (инварианта восприятия) и динамики оценки прецедентных феноменов советского времени в минимизированных, «сжатых» текстах заголовков СМИ и вывесках объектов городского пространства. В процессе исследования вычленены типы и группы ПФ советской эпохи, актуализированые в современных СМИ и городском пространстве; определена специфика их употребления и трансформации когнитивных составляющих в условиях другой, во многом ставшей инородной для их функционирования, социальной парадигмы; выявлены особенности и возможные причины их семантичских сдвигов, отражающих новые стреотипизированные представления в сравнении с ушедшей эпохой.</w:t>
      </w:r>
    </w:p>
    <w:sectPr w:rsidR="0016401F" w:rsidRPr="00213AB3" w:rsidSect="00331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AB3"/>
    <w:rsid w:val="00134B47"/>
    <w:rsid w:val="0016401F"/>
    <w:rsid w:val="00213AB3"/>
    <w:rsid w:val="002F544C"/>
    <w:rsid w:val="003177C4"/>
    <w:rsid w:val="00331998"/>
    <w:rsid w:val="004D5B4B"/>
    <w:rsid w:val="00523DE2"/>
    <w:rsid w:val="006D2588"/>
    <w:rsid w:val="00703C9F"/>
    <w:rsid w:val="0085408A"/>
    <w:rsid w:val="00876CAE"/>
    <w:rsid w:val="008F2C7A"/>
    <w:rsid w:val="00921E31"/>
    <w:rsid w:val="00A707B1"/>
    <w:rsid w:val="00AD1C36"/>
    <w:rsid w:val="00B70C7B"/>
    <w:rsid w:val="00CE0D42"/>
    <w:rsid w:val="00EA4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AB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132</Words>
  <Characters>757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dc:description/>
  <cp:lastModifiedBy>Svetlana Kiritchenko</cp:lastModifiedBy>
  <cp:revision>4</cp:revision>
  <dcterms:created xsi:type="dcterms:W3CDTF">2013-05-14T04:27:00Z</dcterms:created>
  <dcterms:modified xsi:type="dcterms:W3CDTF">2013-05-23T14:13:00Z</dcterms:modified>
</cp:coreProperties>
</file>