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1D" w:rsidRPr="0005760F" w:rsidRDefault="0005760F" w:rsidP="0005760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93055">
        <w:rPr>
          <w:rFonts w:ascii="Times New Roman" w:hAnsi="Times New Roman" w:cs="Times New Roman"/>
          <w:b/>
          <w:sz w:val="28"/>
        </w:rPr>
        <w:t>Аннотация</w:t>
      </w:r>
    </w:p>
    <w:p w:rsidR="0005760F" w:rsidRPr="0005760F" w:rsidRDefault="0005760F" w:rsidP="0005760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Магистерская диссертация</w:t>
      </w:r>
      <w:r w:rsidRPr="000576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Взаимодействие русской и фран</w:t>
      </w:r>
      <w:r w:rsidR="00CE1673">
        <w:rPr>
          <w:rFonts w:ascii="Times New Roman" w:hAnsi="Times New Roman"/>
          <w:sz w:val="28"/>
          <w:szCs w:val="28"/>
        </w:rPr>
        <w:t>цузской лингвистических термино</w:t>
      </w:r>
      <w:r>
        <w:rPr>
          <w:rFonts w:ascii="Times New Roman" w:hAnsi="Times New Roman"/>
          <w:sz w:val="28"/>
          <w:szCs w:val="28"/>
        </w:rPr>
        <w:t xml:space="preserve">систем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веке (на материале </w:t>
      </w:r>
      <w:r>
        <w:rPr>
          <w:rFonts w:ascii="Times New Roman" w:hAnsi="Times New Roman"/>
          <w:i/>
          <w:sz w:val="28"/>
          <w:szCs w:val="28"/>
        </w:rPr>
        <w:t>Пространной русской грамматики</w:t>
      </w:r>
      <w:r>
        <w:rPr>
          <w:rFonts w:ascii="Times New Roman" w:hAnsi="Times New Roman"/>
          <w:sz w:val="28"/>
          <w:szCs w:val="28"/>
        </w:rPr>
        <w:t xml:space="preserve"> и ее перевода на французский язык)</w:t>
      </w:r>
      <w:r>
        <w:rPr>
          <w:rFonts w:ascii="Times New Roman" w:hAnsi="Times New Roman" w:cs="Times New Roman"/>
          <w:sz w:val="28"/>
        </w:rPr>
        <w:t>» посвящена пробл</w:t>
      </w:r>
      <w:r w:rsidR="0029305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ме перевода лингвистической терминологии. </w:t>
      </w:r>
      <w:r>
        <w:rPr>
          <w:rFonts w:ascii="Times New Roman" w:hAnsi="Times New Roman"/>
          <w:color w:val="000000"/>
          <w:sz w:val="28"/>
          <w:szCs w:val="28"/>
        </w:rPr>
        <w:t>Особенностью работы является анализ перевода не отдельно взятых терминов, а передача на другой язык целой терминосистемы. Данная работа ведется в ключе синхронического исследования двух параллельных текстов. В качестве материала выбран первый перевод русской грамматики на французский язык (</w:t>
      </w:r>
      <w:r>
        <w:rPr>
          <w:rFonts w:ascii="Times New Roman" w:hAnsi="Times New Roman"/>
          <w:i/>
          <w:color w:val="000000"/>
          <w:sz w:val="28"/>
          <w:szCs w:val="28"/>
        </w:rPr>
        <w:t>Пространная русская грамматика</w:t>
      </w:r>
      <w:r>
        <w:rPr>
          <w:rFonts w:ascii="Times New Roman" w:hAnsi="Times New Roman"/>
          <w:color w:val="000000"/>
          <w:sz w:val="28"/>
          <w:szCs w:val="28"/>
        </w:rPr>
        <w:t>, составленная Н.И. Гречем и изданная в 1827 году, и ее пе</w:t>
      </w:r>
      <w:r w:rsidR="00CE1673">
        <w:rPr>
          <w:rFonts w:ascii="Times New Roman" w:hAnsi="Times New Roman"/>
          <w:color w:val="000000"/>
          <w:sz w:val="28"/>
          <w:szCs w:val="28"/>
        </w:rPr>
        <w:t>ревод, выполненный в 1828 году К</w:t>
      </w:r>
      <w:r>
        <w:rPr>
          <w:rFonts w:ascii="Times New Roman" w:hAnsi="Times New Roman"/>
          <w:color w:val="000000"/>
          <w:sz w:val="28"/>
          <w:szCs w:val="28"/>
        </w:rPr>
        <w:t xml:space="preserve">.Ф. Рейфом – 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Grammaire</w:t>
      </w:r>
      <w:r w:rsidRPr="00E439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CE1673"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rai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sonn</w:t>
      </w:r>
      <w:proofErr w:type="spellEnd"/>
      <w:r w:rsidRPr="00E43931">
        <w:rPr>
          <w:rFonts w:ascii="Times New Roman" w:hAnsi="Times New Roman"/>
          <w:i/>
          <w:color w:val="000000"/>
          <w:sz w:val="28"/>
          <w:szCs w:val="28"/>
        </w:rPr>
        <w:t>é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e</w:t>
      </w:r>
      <w:r w:rsidRPr="00E439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de</w:t>
      </w:r>
      <w:r w:rsidRPr="00E439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la</w:t>
      </w:r>
      <w:r w:rsidRPr="00E439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langue</w:t>
      </w:r>
      <w:r w:rsidRPr="00E4393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E1673">
        <w:rPr>
          <w:rFonts w:ascii="Times New Roman" w:hAnsi="Times New Roman"/>
          <w:i/>
          <w:color w:val="000000"/>
          <w:sz w:val="28"/>
          <w:szCs w:val="28"/>
          <w:lang w:val="fr-FR"/>
        </w:rPr>
        <w:t>russe</w:t>
      </w:r>
      <w:r w:rsidRPr="00E4393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760F" w:rsidRDefault="0005760F" w:rsidP="0005760F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Главе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906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966">
        <w:rPr>
          <w:rFonts w:ascii="Times New Roman" w:hAnsi="Times New Roman"/>
          <w:color w:val="000000"/>
          <w:sz w:val="28"/>
          <w:szCs w:val="28"/>
        </w:rPr>
        <w:t>раскрываются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055">
        <w:rPr>
          <w:rFonts w:ascii="Times New Roman" w:hAnsi="Times New Roman"/>
          <w:color w:val="000000"/>
          <w:sz w:val="28"/>
          <w:szCs w:val="28"/>
        </w:rPr>
        <w:t>теоретические предпос</w:t>
      </w:r>
      <w:r>
        <w:rPr>
          <w:rFonts w:ascii="Times New Roman" w:hAnsi="Times New Roman"/>
          <w:color w:val="000000"/>
          <w:sz w:val="28"/>
          <w:szCs w:val="28"/>
        </w:rPr>
        <w:t>ылки исслед</w:t>
      </w:r>
      <w:r w:rsidR="00193966">
        <w:rPr>
          <w:rFonts w:ascii="Times New Roman" w:hAnsi="Times New Roman"/>
          <w:color w:val="000000"/>
          <w:sz w:val="28"/>
          <w:szCs w:val="28"/>
        </w:rPr>
        <w:t>ования, в частности анализируются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понятия метаязыка и метаречи, термина и  </w:t>
      </w:r>
      <w:r w:rsidRPr="00AE0EF5">
        <w:rPr>
          <w:rFonts w:ascii="Times New Roman" w:hAnsi="Times New Roman"/>
          <w:color w:val="000000"/>
          <w:sz w:val="28"/>
          <w:szCs w:val="28"/>
        </w:rPr>
        <w:t>терминосистемы, а также вопрос их переводимости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другие языки.</w:t>
      </w:r>
    </w:p>
    <w:p w:rsidR="0005760F" w:rsidRPr="00ED0F80" w:rsidRDefault="0005760F" w:rsidP="0005760F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906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посвящена установлению исторического контекста исследуемого материала, выявлению состояния лингвистической мысли</w:t>
      </w:r>
      <w:r w:rsidR="00193966">
        <w:rPr>
          <w:rFonts w:ascii="Times New Roman" w:hAnsi="Times New Roman"/>
          <w:color w:val="000000"/>
          <w:sz w:val="28"/>
          <w:szCs w:val="28"/>
        </w:rPr>
        <w:t xml:space="preserve"> во Франции </w:t>
      </w:r>
      <w:r w:rsidR="00E43931">
        <w:rPr>
          <w:rFonts w:ascii="Times New Roman" w:hAnsi="Times New Roman"/>
          <w:color w:val="000000"/>
          <w:sz w:val="28"/>
          <w:szCs w:val="28"/>
        </w:rPr>
        <w:t>и</w:t>
      </w:r>
      <w:r w:rsidR="00193966">
        <w:rPr>
          <w:rFonts w:ascii="Times New Roman" w:hAnsi="Times New Roman"/>
          <w:color w:val="000000"/>
          <w:sz w:val="28"/>
          <w:szCs w:val="28"/>
        </w:rPr>
        <w:t xml:space="preserve"> в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к первой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B73E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века.</w:t>
      </w:r>
    </w:p>
    <w:p w:rsidR="0005760F" w:rsidRDefault="00293055" w:rsidP="0005760F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5760F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 w:rsidR="0005760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057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966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05760F">
        <w:rPr>
          <w:rFonts w:ascii="Times New Roman" w:hAnsi="Times New Roman"/>
          <w:color w:val="000000"/>
          <w:sz w:val="28"/>
          <w:szCs w:val="28"/>
        </w:rPr>
        <w:t xml:space="preserve"> сопоставление </w:t>
      </w:r>
      <w:r w:rsidR="00193966">
        <w:rPr>
          <w:rFonts w:ascii="Times New Roman" w:hAnsi="Times New Roman"/>
          <w:color w:val="000000"/>
          <w:sz w:val="28"/>
          <w:szCs w:val="28"/>
        </w:rPr>
        <w:t xml:space="preserve">теоретических </w:t>
      </w:r>
      <w:r w:rsidR="0005760F">
        <w:rPr>
          <w:rFonts w:ascii="Times New Roman" w:hAnsi="Times New Roman"/>
          <w:color w:val="000000"/>
          <w:sz w:val="28"/>
          <w:szCs w:val="28"/>
        </w:rPr>
        <w:t xml:space="preserve">представлений о частях речи в </w:t>
      </w:r>
      <w:r w:rsidR="00193966">
        <w:rPr>
          <w:rFonts w:ascii="Times New Roman" w:hAnsi="Times New Roman"/>
          <w:color w:val="000000"/>
          <w:sz w:val="28"/>
          <w:szCs w:val="28"/>
        </w:rPr>
        <w:t xml:space="preserve">русском и во французском языках на материале анализируемых грамматик </w:t>
      </w:r>
      <w:r w:rsidR="00E43931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193966">
        <w:rPr>
          <w:rFonts w:ascii="Times New Roman" w:hAnsi="Times New Roman"/>
          <w:color w:val="000000"/>
          <w:sz w:val="28"/>
          <w:szCs w:val="28"/>
        </w:rPr>
        <w:t xml:space="preserve"> века.</w:t>
      </w:r>
    </w:p>
    <w:p w:rsidR="0005760F" w:rsidRPr="00293055" w:rsidRDefault="00193966" w:rsidP="00293055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5760F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0576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исследовательской главе анализируются</w:t>
      </w:r>
      <w:r w:rsidR="0005760F">
        <w:rPr>
          <w:rFonts w:ascii="Times New Roman" w:hAnsi="Times New Roman"/>
          <w:color w:val="000000"/>
          <w:sz w:val="28"/>
          <w:szCs w:val="28"/>
        </w:rPr>
        <w:t xml:space="preserve"> основные способы перевода русской лингвистической терминосистемы, которые использовал использовал </w:t>
      </w:r>
      <w:r w:rsidR="00CE1673">
        <w:rPr>
          <w:rFonts w:ascii="Times New Roman" w:hAnsi="Times New Roman"/>
          <w:color w:val="000000"/>
          <w:sz w:val="28"/>
          <w:szCs w:val="28"/>
        </w:rPr>
        <w:t xml:space="preserve">К.Ф. </w:t>
      </w:r>
      <w:r w:rsidR="0005760F">
        <w:rPr>
          <w:rFonts w:ascii="Times New Roman" w:hAnsi="Times New Roman"/>
          <w:color w:val="000000"/>
          <w:sz w:val="28"/>
          <w:szCs w:val="28"/>
        </w:rPr>
        <w:t>Рейф в своем переводе</w:t>
      </w:r>
      <w:r>
        <w:rPr>
          <w:rFonts w:ascii="Times New Roman" w:hAnsi="Times New Roman"/>
          <w:color w:val="000000"/>
          <w:sz w:val="28"/>
          <w:szCs w:val="28"/>
        </w:rPr>
        <w:t xml:space="preserve"> на французский язык</w:t>
      </w:r>
      <w:r w:rsidR="0005760F">
        <w:rPr>
          <w:rFonts w:ascii="Times New Roman" w:hAnsi="Times New Roman"/>
          <w:color w:val="000000"/>
          <w:sz w:val="28"/>
          <w:szCs w:val="28"/>
        </w:rPr>
        <w:t>.</w:t>
      </w:r>
    </w:p>
    <w:sectPr w:rsidR="0005760F" w:rsidRPr="0029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0F"/>
    <w:rsid w:val="0005760F"/>
    <w:rsid w:val="00193966"/>
    <w:rsid w:val="00293055"/>
    <w:rsid w:val="00412900"/>
    <w:rsid w:val="00891E1D"/>
    <w:rsid w:val="00CE1673"/>
    <w:rsid w:val="00E43853"/>
    <w:rsid w:val="00E43931"/>
    <w:rsid w:val="00E7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Kcenie</dc:creator>
  <cp:lastModifiedBy>Kcenie</cp:lastModifiedBy>
  <cp:revision>11</cp:revision>
  <dcterms:created xsi:type="dcterms:W3CDTF">2012-06-06T10:00:00Z</dcterms:created>
  <dcterms:modified xsi:type="dcterms:W3CDTF">2012-06-09T11:14:00Z</dcterms:modified>
</cp:coreProperties>
</file>