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AC" w:rsidRPr="00746BC2" w:rsidRDefault="003D5517" w:rsidP="00C5083B">
      <w:pPr>
        <w:jc w:val="center"/>
        <w:outlineLvl w:val="0"/>
        <w:rPr>
          <w:rFonts w:ascii="Times New Roman" w:hAnsi="Times New Roman" w:cs="Times New Roman"/>
          <w:sz w:val="28"/>
          <w:lang w:val="en-US"/>
        </w:rPr>
      </w:pPr>
      <w:r w:rsidRPr="00746BC2">
        <w:rPr>
          <w:rFonts w:ascii="Times New Roman" w:hAnsi="Times New Roman" w:cs="Times New Roman"/>
          <w:sz w:val="28"/>
          <w:lang w:val="en-US"/>
        </w:rPr>
        <w:t>George Putra</w:t>
      </w:r>
    </w:p>
    <w:p w:rsidR="003D5517" w:rsidRPr="00746BC2" w:rsidRDefault="003D5517" w:rsidP="00746BC2">
      <w:pPr>
        <w:jc w:val="center"/>
        <w:rPr>
          <w:rFonts w:ascii="Times New Roman" w:hAnsi="Times New Roman" w:cs="Times New Roman"/>
          <w:sz w:val="28"/>
          <w:lang w:val="en-US"/>
        </w:rPr>
      </w:pPr>
      <w:r w:rsidRPr="00746BC2">
        <w:rPr>
          <w:rFonts w:ascii="Times New Roman" w:hAnsi="Times New Roman" w:cs="Times New Roman"/>
          <w:sz w:val="28"/>
          <w:lang w:val="en-US"/>
        </w:rPr>
        <w:t>Visual Identity of Educational Projects</w:t>
      </w:r>
    </w:p>
    <w:p w:rsidR="003D5517" w:rsidRPr="00746BC2" w:rsidRDefault="00DB6B87" w:rsidP="00746BC2">
      <w:pPr>
        <w:jc w:val="both"/>
        <w:rPr>
          <w:rFonts w:ascii="Times New Roman" w:hAnsi="Times New Roman" w:cs="Times New Roman"/>
          <w:sz w:val="28"/>
          <w:lang w:val="en-US"/>
        </w:rPr>
      </w:pPr>
      <w:r w:rsidRPr="00746BC2">
        <w:rPr>
          <w:rFonts w:ascii="Times New Roman" w:hAnsi="Times New Roman" w:cs="Times New Roman"/>
          <w:sz w:val="28"/>
          <w:lang w:val="en-US"/>
        </w:rPr>
        <w:t>Nowadays t</w:t>
      </w:r>
      <w:r w:rsidR="00496CD0" w:rsidRPr="00746BC2">
        <w:rPr>
          <w:rFonts w:ascii="Times New Roman" w:hAnsi="Times New Roman" w:cs="Times New Roman"/>
          <w:sz w:val="28"/>
          <w:lang w:val="en-US"/>
        </w:rPr>
        <w:t xml:space="preserve">he term </w:t>
      </w:r>
      <w:r w:rsidRPr="00746BC2">
        <w:rPr>
          <w:rFonts w:ascii="Times New Roman" w:hAnsi="Times New Roman" w:cs="Times New Roman"/>
          <w:sz w:val="28"/>
          <w:lang w:val="en-US"/>
        </w:rPr>
        <w:t xml:space="preserve">“visual identity” refers to the significant practical and theoretical field. Commonly it could be described as the complex system of visual tools which is used to transmit the very basics of corporate culture. </w:t>
      </w:r>
      <w:r w:rsidR="00B753CE" w:rsidRPr="00746BC2">
        <w:rPr>
          <w:rFonts w:ascii="Times New Roman" w:hAnsi="Times New Roman" w:cs="Times New Roman"/>
          <w:sz w:val="28"/>
          <w:lang w:val="en-US"/>
        </w:rPr>
        <w:t xml:space="preserve">However, it </w:t>
      </w:r>
      <w:r w:rsidR="00496CD0" w:rsidRPr="00746BC2">
        <w:rPr>
          <w:rFonts w:ascii="Times New Roman" w:hAnsi="Times New Roman" w:cs="Times New Roman"/>
          <w:sz w:val="28"/>
          <w:lang w:val="en-US"/>
        </w:rPr>
        <w:t xml:space="preserve">is not enough to understand the term </w:t>
      </w:r>
      <w:r w:rsidR="0018492A" w:rsidRPr="00746BC2">
        <w:rPr>
          <w:rFonts w:ascii="Times New Roman" w:hAnsi="Times New Roman" w:cs="Times New Roman"/>
          <w:sz w:val="28"/>
          <w:lang w:val="en-US"/>
        </w:rPr>
        <w:t xml:space="preserve">in special spheres like education where visual style is not only marketing tool but some sort of complicated “visual” language.  Therefore it needs to be reassessed. </w:t>
      </w:r>
    </w:p>
    <w:p w:rsidR="0018492A" w:rsidRPr="002A59F7" w:rsidRDefault="0018492A" w:rsidP="00746BC2">
      <w:pPr>
        <w:jc w:val="both"/>
        <w:rPr>
          <w:rFonts w:ascii="Times New Roman" w:hAnsi="Times New Roman" w:cs="Times New Roman"/>
          <w:sz w:val="28"/>
          <w:lang w:val="en-US"/>
        </w:rPr>
      </w:pPr>
      <w:r w:rsidRPr="00746BC2">
        <w:rPr>
          <w:rFonts w:ascii="Times New Roman" w:hAnsi="Times New Roman" w:cs="Times New Roman"/>
          <w:sz w:val="28"/>
          <w:lang w:val="en-US"/>
        </w:rPr>
        <w:t xml:space="preserve">Theoretical background of </w:t>
      </w:r>
      <w:r w:rsidR="00C5083B">
        <w:rPr>
          <w:rFonts w:ascii="Times New Roman" w:hAnsi="Times New Roman" w:cs="Times New Roman"/>
          <w:sz w:val="28"/>
          <w:lang w:val="en-US"/>
        </w:rPr>
        <w:t xml:space="preserve">the </w:t>
      </w:r>
      <w:r w:rsidRPr="00746BC2">
        <w:rPr>
          <w:rFonts w:ascii="Times New Roman" w:hAnsi="Times New Roman" w:cs="Times New Roman"/>
          <w:sz w:val="28"/>
          <w:lang w:val="en-US"/>
        </w:rPr>
        <w:t>master</w:t>
      </w:r>
      <w:r w:rsidR="00C0361A" w:rsidRPr="00746BC2">
        <w:rPr>
          <w:rFonts w:ascii="Times New Roman" w:hAnsi="Times New Roman" w:cs="Times New Roman"/>
          <w:sz w:val="28"/>
          <w:lang w:val="en-US"/>
        </w:rPr>
        <w:t xml:space="preserve"> survey</w:t>
      </w:r>
      <w:r w:rsidRPr="00746BC2">
        <w:rPr>
          <w:rFonts w:ascii="Times New Roman" w:hAnsi="Times New Roman" w:cs="Times New Roman"/>
          <w:sz w:val="28"/>
          <w:lang w:val="en-US"/>
        </w:rPr>
        <w:t xml:space="preserve"> consists of </w:t>
      </w:r>
      <w:r w:rsidR="00C0361A" w:rsidRPr="00746BC2">
        <w:rPr>
          <w:rFonts w:ascii="Times New Roman" w:hAnsi="Times New Roman" w:cs="Times New Roman"/>
          <w:sz w:val="28"/>
          <w:lang w:val="en-US"/>
        </w:rPr>
        <w:t xml:space="preserve">several works on visual literacy, graphic design and project management in contemporary education. </w:t>
      </w:r>
      <w:r w:rsidR="00EE5BB1" w:rsidRPr="00746BC2">
        <w:rPr>
          <w:rFonts w:ascii="Times New Roman" w:hAnsi="Times New Roman" w:cs="Times New Roman"/>
          <w:sz w:val="28"/>
          <w:lang w:val="en-US"/>
        </w:rPr>
        <w:t xml:space="preserve">The first chapter is devoted to research of the basic issues on the subject. </w:t>
      </w:r>
      <w:r w:rsidR="00746BC2" w:rsidRPr="00746BC2">
        <w:rPr>
          <w:rFonts w:ascii="Times New Roman" w:hAnsi="Times New Roman" w:cs="Times New Roman"/>
          <w:sz w:val="28"/>
          <w:lang w:val="en-US"/>
        </w:rPr>
        <w:t>The</w:t>
      </w:r>
      <w:r w:rsidR="00EE5BB1" w:rsidRPr="00746BC2">
        <w:rPr>
          <w:rFonts w:ascii="Times New Roman" w:hAnsi="Times New Roman" w:cs="Times New Roman"/>
          <w:sz w:val="28"/>
          <w:lang w:val="en-US"/>
        </w:rPr>
        <w:t xml:space="preserve"> second chapter </w:t>
      </w:r>
      <w:r w:rsidR="00746BC2" w:rsidRPr="00746BC2">
        <w:rPr>
          <w:rFonts w:ascii="Times New Roman" w:hAnsi="Times New Roman" w:cs="Times New Roman"/>
          <w:sz w:val="28"/>
          <w:lang w:val="en-US"/>
        </w:rPr>
        <w:t>includes practical analysis of several education</w:t>
      </w:r>
      <w:r w:rsidR="00C5083B">
        <w:rPr>
          <w:rFonts w:ascii="Times New Roman" w:hAnsi="Times New Roman" w:cs="Times New Roman"/>
          <w:sz w:val="28"/>
          <w:lang w:val="en-US"/>
        </w:rPr>
        <w:t>al</w:t>
      </w:r>
      <w:r w:rsidR="00746BC2" w:rsidRPr="00746BC2">
        <w:rPr>
          <w:rFonts w:ascii="Times New Roman" w:hAnsi="Times New Roman" w:cs="Times New Roman"/>
          <w:sz w:val="28"/>
          <w:lang w:val="en-US"/>
        </w:rPr>
        <w:t xml:space="preserve"> projects’ visual identities involving specially developed methodology. The last chapter presents the overview of authors’ design drafts based on ideas proposed in previous chapters.</w:t>
      </w:r>
    </w:p>
    <w:p w:rsidR="002A59F7" w:rsidRPr="002A59F7" w:rsidRDefault="002A59F7" w:rsidP="00746BC2">
      <w:pPr>
        <w:jc w:val="both"/>
        <w:rPr>
          <w:rFonts w:ascii="Times New Roman" w:hAnsi="Times New Roman" w:cs="Times New Roman"/>
          <w:sz w:val="28"/>
          <w:lang w:val="en-US"/>
        </w:rPr>
      </w:pPr>
    </w:p>
    <w:p w:rsidR="002A59F7" w:rsidRDefault="002A59F7" w:rsidP="002A59F7">
      <w:pPr>
        <w:jc w:val="center"/>
        <w:rPr>
          <w:rFonts w:ascii="Times New Roman" w:hAnsi="Times New Roman" w:cs="Times New Roman"/>
          <w:sz w:val="28"/>
        </w:rPr>
      </w:pPr>
      <w:r>
        <w:rPr>
          <w:rFonts w:ascii="Times New Roman" w:hAnsi="Times New Roman" w:cs="Times New Roman"/>
          <w:sz w:val="28"/>
        </w:rPr>
        <w:t xml:space="preserve">Георгий </w:t>
      </w:r>
      <w:proofErr w:type="spellStart"/>
      <w:r>
        <w:rPr>
          <w:rFonts w:ascii="Times New Roman" w:hAnsi="Times New Roman" w:cs="Times New Roman"/>
          <w:sz w:val="28"/>
        </w:rPr>
        <w:t>Путра</w:t>
      </w:r>
      <w:proofErr w:type="spellEnd"/>
    </w:p>
    <w:p w:rsidR="002A59F7" w:rsidRDefault="002A59F7" w:rsidP="002A59F7">
      <w:pPr>
        <w:jc w:val="center"/>
        <w:rPr>
          <w:rFonts w:ascii="Times New Roman" w:hAnsi="Times New Roman" w:cs="Times New Roman"/>
          <w:sz w:val="28"/>
        </w:rPr>
      </w:pPr>
      <w:r>
        <w:rPr>
          <w:rFonts w:ascii="Times New Roman" w:hAnsi="Times New Roman" w:cs="Times New Roman"/>
          <w:sz w:val="28"/>
        </w:rPr>
        <w:t>Визуальный стиль образовательных проектов</w:t>
      </w:r>
    </w:p>
    <w:p w:rsidR="002A59F7" w:rsidRDefault="002A59F7" w:rsidP="00746BC2">
      <w:pPr>
        <w:jc w:val="both"/>
        <w:rPr>
          <w:rFonts w:ascii="Times New Roman" w:hAnsi="Times New Roman" w:cs="Times New Roman"/>
          <w:sz w:val="28"/>
        </w:rPr>
      </w:pPr>
      <w:r>
        <w:rPr>
          <w:rFonts w:ascii="Times New Roman" w:hAnsi="Times New Roman" w:cs="Times New Roman"/>
          <w:sz w:val="28"/>
        </w:rPr>
        <w:t>Термин «визуальный стиль» тесно связан с определенной практической и теоретической областью знаний. Обычно он используется для обозначения сложной системы визуальных инструментов, которые помогают транслировать основы корпоративной культуры компании. Однако такого подхода не достаточно для понимания термина в специальных сферах деятельности, таких как образование, где визуальный стиль является не просто маркетинговым инструментом, а сложным языковым конструктом визуальной коммуникации. Поэтому он требует переоценки.</w:t>
      </w:r>
    </w:p>
    <w:p w:rsidR="002A59F7" w:rsidRPr="002A59F7" w:rsidRDefault="002A59F7" w:rsidP="00746BC2">
      <w:pPr>
        <w:jc w:val="both"/>
        <w:rPr>
          <w:rFonts w:ascii="Times New Roman" w:hAnsi="Times New Roman" w:cs="Times New Roman"/>
          <w:sz w:val="28"/>
        </w:rPr>
      </w:pPr>
      <w:r>
        <w:rPr>
          <w:rFonts w:ascii="Times New Roman" w:hAnsi="Times New Roman" w:cs="Times New Roman"/>
          <w:sz w:val="28"/>
        </w:rPr>
        <w:t xml:space="preserve">Теоретическую базу магистерского исследования составили труды по вопросам визуальной культуры, графического дизайна и метода проектов в современном образовании. Первая глава диссертации посвящена теоретическому анализу проблемного поля. Во второй главе приведен анализ ряда практических решений в области визуальных стилей образовательных проектов на основе авторской методики. В последней главе представлены авторские разработки визуальных стилей, на основе идей изложенных </w:t>
      </w:r>
      <w:proofErr w:type="gramStart"/>
      <w:r>
        <w:rPr>
          <w:rFonts w:ascii="Times New Roman" w:hAnsi="Times New Roman" w:cs="Times New Roman"/>
          <w:sz w:val="28"/>
        </w:rPr>
        <w:t>в</w:t>
      </w:r>
      <w:proofErr w:type="gramEnd"/>
      <w:r>
        <w:rPr>
          <w:rFonts w:ascii="Times New Roman" w:hAnsi="Times New Roman" w:cs="Times New Roman"/>
          <w:sz w:val="28"/>
        </w:rPr>
        <w:t xml:space="preserve"> диссертационном </w:t>
      </w:r>
      <w:proofErr w:type="gramStart"/>
      <w:r>
        <w:rPr>
          <w:rFonts w:ascii="Times New Roman" w:hAnsi="Times New Roman" w:cs="Times New Roman"/>
          <w:sz w:val="28"/>
        </w:rPr>
        <w:t>исследовании</w:t>
      </w:r>
      <w:proofErr w:type="gramEnd"/>
      <w:r>
        <w:rPr>
          <w:rFonts w:ascii="Times New Roman" w:hAnsi="Times New Roman" w:cs="Times New Roman"/>
          <w:sz w:val="28"/>
        </w:rPr>
        <w:t xml:space="preserve">. </w:t>
      </w:r>
    </w:p>
    <w:p w:rsidR="0018492A" w:rsidRPr="002A59F7" w:rsidRDefault="0018492A">
      <w:pPr>
        <w:rPr>
          <w:rFonts w:ascii="Times New Roman" w:hAnsi="Times New Roman" w:cs="Times New Roman"/>
          <w:sz w:val="28"/>
        </w:rPr>
      </w:pPr>
    </w:p>
    <w:p w:rsidR="0018492A" w:rsidRPr="002A59F7" w:rsidRDefault="0018492A">
      <w:pPr>
        <w:rPr>
          <w:rFonts w:ascii="Times New Roman" w:hAnsi="Times New Roman" w:cs="Times New Roman"/>
        </w:rPr>
      </w:pPr>
    </w:p>
    <w:sectPr w:rsidR="0018492A" w:rsidRPr="002A59F7" w:rsidSect="00674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517"/>
    <w:rsid w:val="0018492A"/>
    <w:rsid w:val="002A59F7"/>
    <w:rsid w:val="003D5517"/>
    <w:rsid w:val="00496CD0"/>
    <w:rsid w:val="006741AC"/>
    <w:rsid w:val="00746BC2"/>
    <w:rsid w:val="00B40534"/>
    <w:rsid w:val="00B753CE"/>
    <w:rsid w:val="00C0361A"/>
    <w:rsid w:val="00C5083B"/>
    <w:rsid w:val="00C9602D"/>
    <w:rsid w:val="00DB6B87"/>
    <w:rsid w:val="00EE5BB1"/>
    <w:rsid w:val="00FE1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C5083B"/>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C50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Фвьшт</dc:creator>
  <cp:lastModifiedBy>Фвьшт</cp:lastModifiedBy>
  <cp:revision>6</cp:revision>
  <dcterms:created xsi:type="dcterms:W3CDTF">2012-05-31T06:35:00Z</dcterms:created>
  <dcterms:modified xsi:type="dcterms:W3CDTF">2012-06-03T14:28:00Z</dcterms:modified>
</cp:coreProperties>
</file>