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42C" w:rsidRPr="00FE575B" w:rsidRDefault="003D042C" w:rsidP="003D042C">
      <w:pPr>
        <w:pStyle w:val="a1"/>
        <w:jc w:val="left"/>
        <w:rPr>
          <w:rFonts w:ascii="Times New Roman" w:hAnsi="Times New Roman"/>
          <w:sz w:val="24"/>
          <w:szCs w:val="24"/>
        </w:rPr>
      </w:pPr>
      <w:r w:rsidRPr="00FE575B">
        <w:rPr>
          <w:rFonts w:ascii="Times New Roman" w:hAnsi="Times New Roman"/>
          <w:caps w:val="0"/>
          <w:sz w:val="24"/>
          <w:szCs w:val="24"/>
        </w:rPr>
        <w:t>Уралистика</w:t>
      </w:r>
    </w:p>
    <w:p w:rsidR="003D042C" w:rsidRPr="005217A9" w:rsidRDefault="003D042C" w:rsidP="003D042C">
      <w:pPr>
        <w:ind w:left="900" w:firstLine="0"/>
        <w:jc w:val="left"/>
      </w:pPr>
      <w:r w:rsidRPr="005217A9">
        <w:t>Н. С. Братчикова, д-р филол. наук,</w:t>
      </w:r>
      <w:r>
        <w:t xml:space="preserve"> </w:t>
      </w:r>
      <w:r w:rsidRPr="005217A9">
        <w:t>Московский государственный университет</w:t>
      </w:r>
    </w:p>
    <w:p w:rsidR="003D042C" w:rsidRPr="005217A9" w:rsidRDefault="003D042C" w:rsidP="003D042C">
      <w:pPr>
        <w:ind w:left="900" w:firstLine="0"/>
        <w:jc w:val="left"/>
      </w:pPr>
      <w:r w:rsidRPr="005217A9">
        <w:t>им. М. В. Ломоносова (Россия)</w:t>
      </w:r>
    </w:p>
    <w:p w:rsidR="003D042C" w:rsidRPr="00EE1ABB" w:rsidRDefault="003D042C" w:rsidP="003D042C">
      <w:pPr>
        <w:jc w:val="right"/>
        <w:rPr>
          <w:b/>
        </w:rPr>
      </w:pPr>
    </w:p>
    <w:p w:rsidR="003D042C" w:rsidRDefault="003D042C" w:rsidP="003D042C">
      <w:pPr>
        <w:jc w:val="center"/>
        <w:rPr>
          <w:b/>
          <w:i/>
        </w:rPr>
      </w:pPr>
      <w:r w:rsidRPr="00E85CC7">
        <w:rPr>
          <w:b/>
        </w:rPr>
        <w:t xml:space="preserve">Эталонные знаки феномена </w:t>
      </w:r>
      <w:r w:rsidRPr="00E85CC7">
        <w:rPr>
          <w:b/>
          <w:i/>
        </w:rPr>
        <w:t>богатый</w:t>
      </w:r>
    </w:p>
    <w:p w:rsidR="003D042C" w:rsidRPr="00E85CC7" w:rsidRDefault="003D042C" w:rsidP="003D042C">
      <w:pPr>
        <w:jc w:val="center"/>
        <w:rPr>
          <w:b/>
        </w:rPr>
      </w:pPr>
      <w:r w:rsidRPr="00E85CC7">
        <w:rPr>
          <w:b/>
        </w:rPr>
        <w:t>в сознании современных представителей</w:t>
      </w:r>
    </w:p>
    <w:p w:rsidR="003D042C" w:rsidRPr="00E85CC7" w:rsidRDefault="003D042C" w:rsidP="003D042C">
      <w:pPr>
        <w:jc w:val="center"/>
        <w:rPr>
          <w:b/>
        </w:rPr>
      </w:pPr>
      <w:r w:rsidRPr="00E85CC7">
        <w:rPr>
          <w:b/>
        </w:rPr>
        <w:t>финского лингвокультурного сообщества</w:t>
      </w:r>
    </w:p>
    <w:p w:rsidR="003D042C" w:rsidRDefault="003D042C" w:rsidP="003D042C">
      <w:pPr>
        <w:jc w:val="center"/>
        <w:rPr>
          <w:b/>
        </w:rPr>
      </w:pPr>
    </w:p>
    <w:p w:rsidR="003D042C" w:rsidRDefault="003D042C" w:rsidP="003D042C">
      <w:pPr>
        <w:ind w:firstLine="709"/>
      </w:pPr>
      <w:r>
        <w:t xml:space="preserve">Изучение эталонов как единиц лингвокультурного плана связано с потребностью раскрытия сущности национальной культуры и с целью оптимизации межкультурной коммуникации. Рассматриваемый нами факт деления общества на богатых и бедных относится к архетипической категоризации, являясь одним из базовых элементов культурно-исторического фундамента финского народа. Рассмотрение эталона </w:t>
      </w:r>
      <w:r>
        <w:rPr>
          <w:i/>
        </w:rPr>
        <w:t>богатство</w:t>
      </w:r>
      <w:r>
        <w:t xml:space="preserve"> позволяет с новой стороны подойти к актуальной социально-культурной дихотомии богатый — бедный.</w:t>
      </w:r>
    </w:p>
    <w:p w:rsidR="003D042C" w:rsidRDefault="003D042C" w:rsidP="003D042C">
      <w:r>
        <w:t xml:space="preserve">Исследование проводилось с целью определения того, какими эталонными знаками выражается эталонное содержание </w:t>
      </w:r>
      <w:r>
        <w:rPr>
          <w:i/>
        </w:rPr>
        <w:t>богатство</w:t>
      </w:r>
      <w:r>
        <w:t xml:space="preserve"> и </w:t>
      </w:r>
      <w:r>
        <w:rPr>
          <w:i/>
        </w:rPr>
        <w:t>богатый</w:t>
      </w:r>
      <w:r>
        <w:t xml:space="preserve"> в сознании финских современников, а также проследить за их динамикой. Для того чтобы понять, как овеществляется эталон </w:t>
      </w:r>
      <w:r w:rsidRPr="00D23D03">
        <w:rPr>
          <w:i/>
        </w:rPr>
        <w:t>богатства</w:t>
      </w:r>
      <w:r>
        <w:rPr>
          <w:i/>
        </w:rPr>
        <w:t>,</w:t>
      </w:r>
      <w:r>
        <w:t xml:space="preserve"> мы обратились к обзору публицистических текстов иллюстрированного журнала </w:t>
      </w:r>
      <w:r>
        <w:rPr>
          <w:lang w:val="fi-FI"/>
        </w:rPr>
        <w:t>Suomen</w:t>
      </w:r>
      <w:r>
        <w:t xml:space="preserve"> </w:t>
      </w:r>
      <w:r>
        <w:rPr>
          <w:lang w:val="fi-FI"/>
        </w:rPr>
        <w:t>kuvalehti</w:t>
      </w:r>
      <w:r>
        <w:t xml:space="preserve"> за 2011 г. и ряда исторических публикаций времен 5</w:t>
      </w:r>
      <w:r w:rsidRPr="004E487D">
        <w:rPr>
          <w:rFonts w:ascii="(обычный текст)" w:hAnsi="(обычный текст)"/>
        </w:rPr>
        <w:t>0—6</w:t>
      </w:r>
      <w:r>
        <w:t>0-х гг. прошлого столетия.</w:t>
      </w:r>
    </w:p>
    <w:p w:rsidR="003D042C" w:rsidRDefault="003D042C" w:rsidP="003D042C">
      <w:r>
        <w:t xml:space="preserve">Говоря о представленности стереотипных представлений о богатых в современных публицистических текстах, мы выделили следующие </w:t>
      </w:r>
      <w:r>
        <w:rPr>
          <w:i/>
        </w:rPr>
        <w:t xml:space="preserve">парадигматические ряды номинаций </w:t>
      </w:r>
      <w:r>
        <w:t>субъектов-носителей признаков «богатый»:</w:t>
      </w:r>
    </w:p>
    <w:p w:rsidR="003D042C" w:rsidRDefault="003D042C" w:rsidP="003D042C">
      <w:pPr>
        <w:numPr>
          <w:ilvl w:val="0"/>
          <w:numId w:val="34"/>
        </w:numPr>
      </w:pPr>
      <w:r>
        <w:t>номинации, объединенные смыслом «предприниматель, бизнесмен»;</w:t>
      </w:r>
    </w:p>
    <w:p w:rsidR="003D042C" w:rsidRDefault="003D042C" w:rsidP="003D042C">
      <w:pPr>
        <w:numPr>
          <w:ilvl w:val="0"/>
          <w:numId w:val="34"/>
        </w:numPr>
      </w:pPr>
      <w:r>
        <w:t>номинации, объединенные смыслом «представитель власти» (сотрудник ведомства; парламентарий);</w:t>
      </w:r>
    </w:p>
    <w:p w:rsidR="003D042C" w:rsidRDefault="003D042C" w:rsidP="003D042C">
      <w:pPr>
        <w:numPr>
          <w:ilvl w:val="0"/>
          <w:numId w:val="34"/>
        </w:numPr>
      </w:pPr>
      <w:r>
        <w:lastRenderedPageBreak/>
        <w:t>номинации, объединенные смыслом «специалист по управлению» (директор; топ-менеджер);</w:t>
      </w:r>
    </w:p>
    <w:p w:rsidR="003D042C" w:rsidRDefault="003D042C" w:rsidP="003D042C">
      <w:pPr>
        <w:numPr>
          <w:ilvl w:val="0"/>
          <w:numId w:val="34"/>
        </w:numPr>
      </w:pPr>
      <w:r>
        <w:t>номинации, объединенные смыслом «человек с качественным, престижным образованием».</w:t>
      </w:r>
    </w:p>
    <w:p w:rsidR="003D042C" w:rsidRDefault="003D042C" w:rsidP="003D042C">
      <w:pPr>
        <w:rPr>
          <w:lang w:val="fi-FI"/>
        </w:rPr>
      </w:pPr>
      <w:r>
        <w:t xml:space="preserve">При </w:t>
      </w:r>
      <w:r>
        <w:rPr>
          <w:i/>
        </w:rPr>
        <w:t>описании богатых людей</w:t>
      </w:r>
      <w:r>
        <w:t xml:space="preserve"> употребляются глаголы активного действия, чаще всего</w:t>
      </w:r>
    </w:p>
    <w:p w:rsidR="003D042C" w:rsidRDefault="003D042C" w:rsidP="003D042C">
      <w:pPr>
        <w:numPr>
          <w:ilvl w:val="0"/>
          <w:numId w:val="22"/>
        </w:numPr>
        <w:ind w:left="426" w:hanging="426"/>
        <w:rPr>
          <w:lang w:val="fi-FI"/>
        </w:rPr>
      </w:pPr>
      <w:r>
        <w:t>транзитивные</w:t>
      </w:r>
      <w:r>
        <w:rPr>
          <w:lang w:val="fi-FI"/>
        </w:rPr>
        <w:t xml:space="preserve"> </w:t>
      </w:r>
      <w:r>
        <w:t>глаголы</w:t>
      </w:r>
      <w:r>
        <w:rPr>
          <w:lang w:val="fi-FI"/>
        </w:rPr>
        <w:t xml:space="preserve"> </w:t>
      </w:r>
      <w:r>
        <w:t>с</w:t>
      </w:r>
      <w:r>
        <w:rPr>
          <w:lang w:val="fi-FI"/>
        </w:rPr>
        <w:t xml:space="preserve"> </w:t>
      </w:r>
      <w:r>
        <w:t>аккузативным</w:t>
      </w:r>
      <w:r>
        <w:rPr>
          <w:lang w:val="fi-FI"/>
        </w:rPr>
        <w:t xml:space="preserve"> </w:t>
      </w:r>
      <w:r>
        <w:t>дополнением, указывая на результативность и завершенность действия</w:t>
      </w:r>
      <w:r>
        <w:rPr>
          <w:lang w:val="fi-FI"/>
        </w:rPr>
        <w:t xml:space="preserve"> (</w:t>
      </w:r>
      <w:r w:rsidRPr="00C2159E">
        <w:rPr>
          <w:i/>
          <w:lang w:val="fi-FI"/>
        </w:rPr>
        <w:t xml:space="preserve">jättää </w:t>
      </w:r>
      <w:r>
        <w:rPr>
          <w:lang w:val="fi-FI"/>
        </w:rPr>
        <w:t>historiaan</w:t>
      </w:r>
      <w:r w:rsidRPr="00C2159E">
        <w:rPr>
          <w:lang w:val="fi-FI"/>
        </w:rPr>
        <w:t xml:space="preserve">/työprosessiin oman erityisen puumerkkinsä </w:t>
      </w:r>
      <w:r>
        <w:t>— оставить</w:t>
      </w:r>
      <w:r w:rsidRPr="00C2159E">
        <w:rPr>
          <w:lang w:val="fi-FI"/>
        </w:rPr>
        <w:t xml:space="preserve"> </w:t>
      </w:r>
      <w:r>
        <w:t>в</w:t>
      </w:r>
      <w:r w:rsidRPr="00C2159E">
        <w:rPr>
          <w:lang w:val="fi-FI"/>
        </w:rPr>
        <w:t xml:space="preserve"> </w:t>
      </w:r>
      <w:r>
        <w:t>истории</w:t>
      </w:r>
      <w:r w:rsidRPr="00C2159E">
        <w:rPr>
          <w:lang w:val="fi-FI"/>
        </w:rPr>
        <w:t xml:space="preserve"> </w:t>
      </w:r>
      <w:r>
        <w:t>свой</w:t>
      </w:r>
      <w:r w:rsidRPr="00C2159E">
        <w:rPr>
          <w:lang w:val="fi-FI"/>
        </w:rPr>
        <w:t xml:space="preserve"> </w:t>
      </w:r>
      <w:r>
        <w:t>след</w:t>
      </w:r>
      <w:r>
        <w:rPr>
          <w:lang w:val="fi-FI"/>
        </w:rPr>
        <w:t>);</w:t>
      </w:r>
    </w:p>
    <w:p w:rsidR="003D042C" w:rsidRDefault="003D042C" w:rsidP="003D042C">
      <w:pPr>
        <w:numPr>
          <w:ilvl w:val="0"/>
          <w:numId w:val="22"/>
        </w:numPr>
        <w:ind w:left="426" w:hanging="426"/>
      </w:pPr>
      <w:r>
        <w:t>глаголы с семантикой вертикально направленного действия (</w:t>
      </w:r>
      <w:r w:rsidRPr="00C2159E">
        <w:rPr>
          <w:i/>
          <w:lang w:val="fi-FI"/>
        </w:rPr>
        <w:t>noustaa</w:t>
      </w:r>
      <w:r w:rsidRPr="00C2159E">
        <w:rPr>
          <w:i/>
        </w:rPr>
        <w:t xml:space="preserve"> </w:t>
      </w:r>
      <w:r w:rsidRPr="00C2159E">
        <w:rPr>
          <w:lang w:val="fi-FI"/>
        </w:rPr>
        <w:t>johtoteht</w:t>
      </w:r>
      <w:r w:rsidRPr="00C2159E">
        <w:t>ä</w:t>
      </w:r>
      <w:r w:rsidRPr="00C2159E">
        <w:rPr>
          <w:lang w:val="fi-FI"/>
        </w:rPr>
        <w:t>viin</w:t>
      </w:r>
      <w:r>
        <w:t xml:space="preserve"> — подняться до руководящей должности);</w:t>
      </w:r>
    </w:p>
    <w:p w:rsidR="003D042C" w:rsidRPr="00577524" w:rsidRDefault="003D042C" w:rsidP="003D042C">
      <w:pPr>
        <w:numPr>
          <w:ilvl w:val="0"/>
          <w:numId w:val="22"/>
        </w:numPr>
        <w:ind w:left="426" w:hanging="426"/>
      </w:pPr>
      <w:r>
        <w:t xml:space="preserve">наряду с семантикой вертикальной направленности активно </w:t>
      </w:r>
      <w:r w:rsidRPr="00577524">
        <w:t>используются глаголы со значением погружения в суть проблемы, внедрения в рабочий процесс (</w:t>
      </w:r>
      <w:r w:rsidRPr="00577524">
        <w:rPr>
          <w:i/>
          <w:lang w:val="fi-FI"/>
        </w:rPr>
        <w:t>perehty</w:t>
      </w:r>
      <w:r w:rsidRPr="00577524">
        <w:rPr>
          <w:i/>
        </w:rPr>
        <w:t>ä</w:t>
      </w:r>
      <w:r w:rsidRPr="00577524">
        <w:t xml:space="preserve"> </w:t>
      </w:r>
      <w:r w:rsidRPr="00577524">
        <w:rPr>
          <w:lang w:val="fi-FI"/>
        </w:rPr>
        <w:t>uusiin</w:t>
      </w:r>
      <w:r w:rsidRPr="00577524">
        <w:t xml:space="preserve"> </w:t>
      </w:r>
      <w:r w:rsidRPr="00577524">
        <w:rPr>
          <w:lang w:val="fi-FI"/>
        </w:rPr>
        <w:t>asioihin</w:t>
      </w:r>
      <w:r w:rsidRPr="00577524">
        <w:t xml:space="preserve"> </w:t>
      </w:r>
      <w:r>
        <w:t xml:space="preserve">— </w:t>
      </w:r>
      <w:r w:rsidRPr="00577524">
        <w:t>вникнуть в новые дела, проблемы)</w:t>
      </w:r>
      <w:r>
        <w:t>;</w:t>
      </w:r>
    </w:p>
    <w:p w:rsidR="003D042C" w:rsidRPr="00C2159E" w:rsidRDefault="003D042C" w:rsidP="003D042C">
      <w:pPr>
        <w:numPr>
          <w:ilvl w:val="0"/>
          <w:numId w:val="22"/>
        </w:numPr>
        <w:ind w:left="426" w:hanging="426"/>
      </w:pPr>
      <w:r>
        <w:t>глаголы энергично исполняемого действия с позитивной коннотацией (</w:t>
      </w:r>
      <w:r w:rsidRPr="00C2159E">
        <w:rPr>
          <w:i/>
          <w:lang w:val="fi-FI"/>
        </w:rPr>
        <w:t>edist</w:t>
      </w:r>
      <w:r w:rsidRPr="00C2159E">
        <w:rPr>
          <w:i/>
        </w:rPr>
        <w:t>ää</w:t>
      </w:r>
      <w:r>
        <w:t xml:space="preserve"> — содействовать; </w:t>
      </w:r>
      <w:r w:rsidRPr="00EC5087">
        <w:rPr>
          <w:i/>
          <w:lang w:val="fi-FI"/>
        </w:rPr>
        <w:t>ponnistaa</w:t>
      </w:r>
      <w:r>
        <w:t xml:space="preserve"> </w:t>
      </w:r>
      <w:r>
        <w:rPr>
          <w:lang w:val="fi-FI"/>
        </w:rPr>
        <w:t>uralle</w:t>
      </w:r>
      <w:r>
        <w:t xml:space="preserve"> — влиять на карьеру, содействовать карьере);</w:t>
      </w:r>
    </w:p>
    <w:p w:rsidR="003D042C" w:rsidRPr="00EC5087" w:rsidRDefault="003D042C" w:rsidP="003D042C">
      <w:pPr>
        <w:numPr>
          <w:ilvl w:val="0"/>
          <w:numId w:val="22"/>
        </w:numPr>
        <w:ind w:left="426" w:hanging="426"/>
      </w:pPr>
      <w:r>
        <w:t>глаголы</w:t>
      </w:r>
      <w:r w:rsidRPr="00EC5087">
        <w:t xml:space="preserve"> </w:t>
      </w:r>
      <w:r>
        <w:t>пролонгированного</w:t>
      </w:r>
      <w:r w:rsidRPr="00EC5087">
        <w:t xml:space="preserve"> </w:t>
      </w:r>
      <w:r>
        <w:t>действия</w:t>
      </w:r>
      <w:r w:rsidRPr="00EC5087">
        <w:t xml:space="preserve"> </w:t>
      </w:r>
      <w:r>
        <w:t>с</w:t>
      </w:r>
      <w:r w:rsidRPr="00EC5087">
        <w:t xml:space="preserve"> </w:t>
      </w:r>
      <w:r>
        <w:t>аффиксами</w:t>
      </w:r>
      <w:r w:rsidRPr="00EC5087">
        <w:t xml:space="preserve"> -</w:t>
      </w:r>
      <w:r>
        <w:rPr>
          <w:lang w:val="fi-FI"/>
        </w:rPr>
        <w:t>i</w:t>
      </w:r>
      <w:r w:rsidRPr="00EC5087">
        <w:t>, -ä, -</w:t>
      </w:r>
      <w:r>
        <w:rPr>
          <w:lang w:val="fi-FI"/>
        </w:rPr>
        <w:t>ele</w:t>
      </w:r>
      <w:r w:rsidRPr="00EC5087">
        <w:t>- (</w:t>
      </w:r>
      <w:r w:rsidRPr="00EC5087">
        <w:rPr>
          <w:i/>
          <w:lang w:val="fi-FI"/>
        </w:rPr>
        <w:t>kest</w:t>
      </w:r>
      <w:r w:rsidRPr="00EC5087">
        <w:rPr>
          <w:i/>
        </w:rPr>
        <w:t>ää</w:t>
      </w:r>
      <w:r>
        <w:t xml:space="preserve"> — выдерживать</w:t>
      </w:r>
      <w:r w:rsidRPr="00EC5087">
        <w:t xml:space="preserve">; </w:t>
      </w:r>
      <w:r w:rsidRPr="00EC5087">
        <w:rPr>
          <w:i/>
          <w:lang w:val="fi-FI"/>
        </w:rPr>
        <w:t>hoidella</w:t>
      </w:r>
      <w:r>
        <w:t xml:space="preserve"> — заботиться</w:t>
      </w:r>
      <w:r w:rsidRPr="00EC5087">
        <w:t xml:space="preserve">; </w:t>
      </w:r>
      <w:r w:rsidRPr="00EC5087">
        <w:rPr>
          <w:i/>
          <w:lang w:val="fi-FI"/>
        </w:rPr>
        <w:t>toimia</w:t>
      </w:r>
      <w:r>
        <w:t xml:space="preserve"> — действовать</w:t>
      </w:r>
      <w:r w:rsidRPr="00EC5087">
        <w:t xml:space="preserve">; </w:t>
      </w:r>
      <w:r w:rsidRPr="00EC5087">
        <w:rPr>
          <w:i/>
          <w:lang w:val="fi-FI"/>
        </w:rPr>
        <w:t>laittaa</w:t>
      </w:r>
      <w:r>
        <w:t xml:space="preserve"> — ставить, составлять</w:t>
      </w:r>
      <w:r w:rsidRPr="00EC5087">
        <w:t>).</w:t>
      </w:r>
    </w:p>
    <w:p w:rsidR="003D042C" w:rsidRDefault="003D042C" w:rsidP="003D042C">
      <w:r>
        <w:t>Семантика всех глаголов отличается динамичностью. Они отражают сущность состоятельных людей, которые находятся все время в движении, не сидят на месте.</w:t>
      </w:r>
    </w:p>
    <w:p w:rsidR="003D042C" w:rsidRDefault="003D042C" w:rsidP="003D042C">
      <w:r>
        <w:t xml:space="preserve">Слова, репрезентирующие </w:t>
      </w:r>
      <w:r w:rsidRPr="00D23D03">
        <w:rPr>
          <w:i/>
        </w:rPr>
        <w:t>духовные характеристики</w:t>
      </w:r>
      <w:r>
        <w:t xml:space="preserve"> богатого человека, можно разделить на две большие группы: слова универсальные, присущие всем этнокультурам (например, </w:t>
      </w:r>
      <w:r w:rsidRPr="00D23D03">
        <w:rPr>
          <w:i/>
        </w:rPr>
        <w:t>увлеченный</w:t>
      </w:r>
      <w:r>
        <w:t xml:space="preserve">, </w:t>
      </w:r>
      <w:r w:rsidRPr="00D23D03">
        <w:rPr>
          <w:i/>
        </w:rPr>
        <w:t>опытный</w:t>
      </w:r>
      <w:r>
        <w:t xml:space="preserve">, </w:t>
      </w:r>
      <w:r w:rsidRPr="00D23D03">
        <w:rPr>
          <w:i/>
        </w:rPr>
        <w:t>высокопрофессиональный</w:t>
      </w:r>
      <w:r>
        <w:t xml:space="preserve">), и национально-актуализированные (например, </w:t>
      </w:r>
      <w:r w:rsidRPr="00D23D03">
        <w:rPr>
          <w:i/>
        </w:rPr>
        <w:t>немногословный</w:t>
      </w:r>
      <w:r>
        <w:t xml:space="preserve">, </w:t>
      </w:r>
      <w:r w:rsidRPr="00D23D03">
        <w:rPr>
          <w:i/>
        </w:rPr>
        <w:t>терпеливый</w:t>
      </w:r>
      <w:r>
        <w:t xml:space="preserve">, </w:t>
      </w:r>
      <w:r w:rsidRPr="00D23D03">
        <w:rPr>
          <w:i/>
        </w:rPr>
        <w:t>легко расстающийся с нажитым имуществом</w:t>
      </w:r>
      <w:r>
        <w:t xml:space="preserve">, </w:t>
      </w:r>
      <w:r w:rsidRPr="00D23D03">
        <w:rPr>
          <w:i/>
        </w:rPr>
        <w:t>желающий оставить след в истории общества</w:t>
      </w:r>
      <w:r>
        <w:t>). Среди «овнешняющих» единиц широко представлены элементы паремий, формирующих культурно-языковое сознание.</w:t>
      </w:r>
    </w:p>
    <w:p w:rsidR="003D042C" w:rsidRDefault="003D042C" w:rsidP="003D042C">
      <w:r>
        <w:t xml:space="preserve">Поставив перед собой цель, определить, какими эталонными знаками выражаются эталонное содержание </w:t>
      </w:r>
      <w:r>
        <w:rPr>
          <w:i/>
        </w:rPr>
        <w:t>богатства</w:t>
      </w:r>
      <w:r>
        <w:t xml:space="preserve"> в сознании финской общественности, а также проследить за его динамикой, можем отметить, что эталон богатства сравнительно устойчив. Однако репрезентирующие его лексические единицы меняются вслед за политической, экономической и культурно-социальной ситуацией в мире и стране.</w:t>
      </w:r>
    </w:p>
    <w:p w:rsidR="003D042C" w:rsidRDefault="003D042C" w:rsidP="003D042C"/>
    <w:p w:rsidR="003D042C" w:rsidRPr="00080225" w:rsidRDefault="003D042C" w:rsidP="003D042C">
      <w:pPr>
        <w:jc w:val="center"/>
        <w:rPr>
          <w:i/>
        </w:rPr>
      </w:pPr>
      <w:r>
        <w:rPr>
          <w:i/>
        </w:rPr>
        <w:t>Литература</w:t>
      </w:r>
    </w:p>
    <w:p w:rsidR="003D042C" w:rsidRPr="0085258E" w:rsidRDefault="003D042C" w:rsidP="003D042C">
      <w:r>
        <w:rPr>
          <w:lang w:val="en-US"/>
        </w:rPr>
        <w:t>Suomen</w:t>
      </w:r>
      <w:r w:rsidRPr="0085258E">
        <w:t xml:space="preserve"> </w:t>
      </w:r>
      <w:r>
        <w:rPr>
          <w:lang w:val="en-US"/>
        </w:rPr>
        <w:t>kuvalehti</w:t>
      </w:r>
      <w:r w:rsidRPr="0085258E">
        <w:t>, 2011.</w:t>
      </w:r>
    </w:p>
    <w:p w:rsidR="003D042C" w:rsidRDefault="003D042C" w:rsidP="003D042C">
      <w:r w:rsidRPr="002759B1">
        <w:rPr>
          <w:i/>
        </w:rPr>
        <w:t xml:space="preserve">Коломинский </w:t>
      </w:r>
      <w:r w:rsidRPr="002759B1">
        <w:rPr>
          <w:rFonts w:ascii="(нормальный текст)" w:hAnsi="(нормальный текст)"/>
          <w:i/>
        </w:rPr>
        <w:t>Я. Л</w:t>
      </w:r>
      <w:r w:rsidRPr="002759B1">
        <w:rPr>
          <w:i/>
        </w:rPr>
        <w:t>.</w:t>
      </w:r>
      <w:r>
        <w:t xml:space="preserve"> Социальные эталоны как стабилизирующие факторы «социальной психики» // Вопросы психологии. </w:t>
      </w:r>
      <w:r>
        <w:rPr>
          <w:lang w:val="fi-FI"/>
        </w:rPr>
        <w:t xml:space="preserve">1972. </w:t>
      </w:r>
      <w:r>
        <w:t>№ 1. С. 9</w:t>
      </w:r>
      <w:r w:rsidRPr="004E487D">
        <w:rPr>
          <w:rFonts w:ascii="(обычный текст)" w:hAnsi="(обычный текст)"/>
        </w:rPr>
        <w:t>9—1</w:t>
      </w:r>
      <w:r>
        <w:t>10.</w:t>
      </w:r>
    </w:p>
    <w:p w:rsidR="003D042C" w:rsidRDefault="003D042C" w:rsidP="003D042C">
      <w:pPr>
        <w:rPr>
          <w:lang w:val="fi-FI"/>
        </w:rPr>
      </w:pPr>
      <w:r w:rsidRPr="002759B1">
        <w:rPr>
          <w:i/>
        </w:rPr>
        <w:t xml:space="preserve">Красных </w:t>
      </w:r>
      <w:r w:rsidRPr="002759B1">
        <w:rPr>
          <w:rFonts w:ascii="(нормальный текст)" w:hAnsi="(нормальный текст)"/>
          <w:i/>
        </w:rPr>
        <w:t>В. В</w:t>
      </w:r>
      <w:r>
        <w:t xml:space="preserve">. Культурно пространство: система координат (к вопросу о когнитивной науке) // </w:t>
      </w:r>
      <w:r>
        <w:rPr>
          <w:lang w:val="fi-FI"/>
        </w:rPr>
        <w:t>Respectus philologicu</w:t>
      </w:r>
      <w:r w:rsidRPr="004E487D">
        <w:rPr>
          <w:rFonts w:ascii="(нормальный текст)" w:hAnsi="(нормальный текст)"/>
          <w:lang w:val="fi-FI"/>
        </w:rPr>
        <w:t>s. </w:t>
      </w:r>
      <w:r w:rsidRPr="004E487D">
        <w:rPr>
          <w:rFonts w:ascii="(нормальный текст)" w:hAnsi="(нормальный текст)"/>
        </w:rPr>
        <w:t>В</w:t>
      </w:r>
      <w:r>
        <w:t>ильнюс</w:t>
      </w:r>
      <w:r>
        <w:rPr>
          <w:lang w:val="fi-FI"/>
        </w:rPr>
        <w:t>-</w:t>
      </w:r>
      <w:r>
        <w:t>Варшава</w:t>
      </w:r>
      <w:r>
        <w:rPr>
          <w:lang w:val="fi-FI"/>
        </w:rPr>
        <w:t>, 2005. №</w:t>
      </w:r>
      <w:r>
        <w:t xml:space="preserve"> </w:t>
      </w:r>
      <w:r>
        <w:rPr>
          <w:lang w:val="fi-FI"/>
        </w:rPr>
        <w:t xml:space="preserve">7 (12). </w:t>
      </w:r>
      <w:r>
        <w:t>С</w:t>
      </w:r>
      <w:r>
        <w:rPr>
          <w:lang w:val="fi-FI"/>
        </w:rPr>
        <w:t>. 1</w:t>
      </w:r>
      <w:r w:rsidRPr="004E487D">
        <w:rPr>
          <w:rFonts w:ascii="(обычный текст)" w:hAnsi="(обычный текст)"/>
          <w:lang w:val="fi-FI"/>
        </w:rPr>
        <w:t>0—2</w:t>
      </w:r>
      <w:r>
        <w:rPr>
          <w:lang w:val="fi-FI"/>
        </w:rPr>
        <w:t>4.</w:t>
      </w:r>
    </w:p>
    <w:p w:rsidR="003D042C" w:rsidRDefault="003D042C" w:rsidP="003D042C">
      <w:r w:rsidRPr="002759B1">
        <w:rPr>
          <w:i/>
        </w:rPr>
        <w:t>Телия</w:t>
      </w:r>
      <w:r w:rsidRPr="002759B1">
        <w:rPr>
          <w:i/>
          <w:lang w:val="fi-FI"/>
        </w:rPr>
        <w:t xml:space="preserve"> </w:t>
      </w:r>
      <w:r w:rsidRPr="002759B1">
        <w:rPr>
          <w:rFonts w:ascii="(нормальный текст)" w:hAnsi="(нормальный текст)"/>
          <w:i/>
        </w:rPr>
        <w:t>В</w:t>
      </w:r>
      <w:r w:rsidRPr="002759B1">
        <w:rPr>
          <w:rFonts w:ascii="(нормальный текст)" w:hAnsi="(нормальный текст)"/>
          <w:i/>
          <w:lang w:val="fi-FI"/>
        </w:rPr>
        <w:t>. </w:t>
      </w:r>
      <w:r w:rsidRPr="002759B1">
        <w:rPr>
          <w:rFonts w:ascii="(нормальный текст)" w:hAnsi="(нормальный текст)"/>
          <w:i/>
        </w:rPr>
        <w:t>Н</w:t>
      </w:r>
      <w:r w:rsidRPr="002759B1">
        <w:rPr>
          <w:i/>
          <w:lang w:val="fi-FI"/>
        </w:rPr>
        <w:t>.</w:t>
      </w:r>
      <w:r>
        <w:rPr>
          <w:lang w:val="fi-FI"/>
        </w:rPr>
        <w:t xml:space="preserve"> </w:t>
      </w:r>
      <w:r>
        <w:t>Русская</w:t>
      </w:r>
      <w:r>
        <w:rPr>
          <w:lang w:val="fi-FI"/>
        </w:rPr>
        <w:t xml:space="preserve"> </w:t>
      </w:r>
      <w:r>
        <w:t>фразеология</w:t>
      </w:r>
      <w:r>
        <w:rPr>
          <w:lang w:val="fi-FI"/>
        </w:rPr>
        <w:t xml:space="preserve">. </w:t>
      </w:r>
      <w:r>
        <w:t>Семантический, прагматический и лингвокультурологический аспекты. М., 1996.</w:t>
      </w:r>
    </w:p>
    <w:p w:rsidR="003D042C" w:rsidRDefault="003D042C" w:rsidP="003D042C">
      <w:pPr>
        <w:rPr>
          <w:lang w:val="fi-FI"/>
        </w:rPr>
      </w:pPr>
    </w:p>
    <w:p w:rsidR="003D042C" w:rsidRPr="005217A9" w:rsidRDefault="003D042C" w:rsidP="003D042C">
      <w:pPr>
        <w:ind w:left="900" w:firstLine="0"/>
        <w:jc w:val="left"/>
        <w:rPr>
          <w:lang w:val="en-US"/>
        </w:rPr>
      </w:pPr>
      <w:r w:rsidRPr="005217A9">
        <w:rPr>
          <w:lang w:val="en-US"/>
        </w:rPr>
        <w:t>N. S. Bratchikova</w:t>
      </w:r>
    </w:p>
    <w:p w:rsidR="003D042C" w:rsidRPr="005217A9" w:rsidRDefault="003D042C" w:rsidP="003D042C">
      <w:pPr>
        <w:jc w:val="center"/>
        <w:rPr>
          <w:b/>
        </w:rPr>
      </w:pPr>
      <w:r w:rsidRPr="005217A9">
        <w:rPr>
          <w:b/>
          <w:lang w:val="en-US"/>
        </w:rPr>
        <w:t>Reference marks of phenomenon richness in the minds</w:t>
      </w:r>
    </w:p>
    <w:p w:rsidR="003D042C" w:rsidRPr="005217A9" w:rsidRDefault="003D042C" w:rsidP="003D042C">
      <w:pPr>
        <w:jc w:val="center"/>
        <w:rPr>
          <w:b/>
          <w:lang w:val="en-US"/>
        </w:rPr>
      </w:pPr>
      <w:r w:rsidRPr="005217A9">
        <w:rPr>
          <w:b/>
          <w:lang w:val="en-US"/>
        </w:rPr>
        <w:t xml:space="preserve"> of representatives of finnish lingvocultural community</w:t>
      </w:r>
    </w:p>
    <w:p w:rsidR="003D042C" w:rsidRPr="00C97509" w:rsidRDefault="003D042C" w:rsidP="003D042C">
      <w:pPr>
        <w:rPr>
          <w:lang w:val="en-US"/>
        </w:rPr>
      </w:pPr>
    </w:p>
    <w:p w:rsidR="003D042C" w:rsidRPr="00C97509" w:rsidRDefault="003D042C" w:rsidP="003D042C">
      <w:pPr>
        <w:rPr>
          <w:lang w:val="en-US"/>
        </w:rPr>
      </w:pPr>
      <w:r w:rsidRPr="00C97509">
        <w:rPr>
          <w:lang w:val="en-US"/>
        </w:rPr>
        <w:t>The study was conducted in order to determine the reference marks of phenomenon richness in the minds of representatives of Finnish lingvocultural community, as well as to monitor dynamics of the marks. All words that represent the spiritual characteristics of a rich man can be divided into two large groups: universal, common to all Ethnic culture and national updated. Words and expressions include proverbs that form the cultural and language awareness.</w:t>
      </w:r>
    </w:p>
    <w:p w:rsidR="003D042C" w:rsidRDefault="003D042C" w:rsidP="003D042C">
      <w:pPr>
        <w:pStyle w:val="-"/>
        <w:rPr>
          <w:lang w:val="en-US"/>
        </w:rPr>
      </w:pPr>
    </w:p>
    <w:p w:rsidR="003D042C" w:rsidRPr="002759B1" w:rsidRDefault="003D042C" w:rsidP="003D042C">
      <w:pPr>
        <w:ind w:left="900" w:firstLine="0"/>
        <w:jc w:val="left"/>
        <w:rPr>
          <w:color w:val="000000"/>
        </w:rPr>
      </w:pPr>
      <w:r w:rsidRPr="002759B1">
        <w:rPr>
          <w:color w:val="000000"/>
        </w:rPr>
        <w:t>Р. В. Гайдамашко,</w:t>
      </w:r>
    </w:p>
    <w:p w:rsidR="003D042C" w:rsidRDefault="003D042C" w:rsidP="003D042C">
      <w:pPr>
        <w:ind w:left="900" w:firstLine="0"/>
        <w:jc w:val="left"/>
        <w:rPr>
          <w:b/>
          <w:color w:val="000000"/>
        </w:rPr>
      </w:pPr>
      <w:r w:rsidRPr="002759B1">
        <w:rPr>
          <w:color w:val="000000"/>
        </w:rPr>
        <w:t>Институт лингвистических исследований РАН (Россия)</w:t>
      </w:r>
    </w:p>
    <w:p w:rsidR="003D042C" w:rsidRDefault="003D042C" w:rsidP="003D042C">
      <w:pPr>
        <w:spacing w:line="100" w:lineRule="atLeast"/>
        <w:ind w:firstLine="709"/>
        <w:jc w:val="center"/>
        <w:rPr>
          <w:b/>
          <w:color w:val="000000"/>
        </w:rPr>
      </w:pPr>
    </w:p>
    <w:p w:rsidR="003D042C" w:rsidRDefault="003D042C" w:rsidP="003D042C">
      <w:pPr>
        <w:spacing w:line="100" w:lineRule="atLeast"/>
        <w:jc w:val="center"/>
        <w:rPr>
          <w:b/>
          <w:color w:val="000000"/>
        </w:rPr>
      </w:pPr>
      <w:r>
        <w:rPr>
          <w:b/>
          <w:color w:val="000000"/>
        </w:rPr>
        <w:t>К вопросу о коми-язьвинских лексических заимствованиях в русских говорах</w:t>
      </w:r>
    </w:p>
    <w:p w:rsidR="003D042C" w:rsidRDefault="003D042C" w:rsidP="003D042C">
      <w:pPr>
        <w:spacing w:line="100" w:lineRule="atLeast"/>
        <w:ind w:firstLine="709"/>
        <w:jc w:val="center"/>
        <w:rPr>
          <w:color w:val="000000"/>
        </w:rPr>
      </w:pPr>
    </w:p>
    <w:p w:rsidR="003D042C" w:rsidRPr="002759B1" w:rsidRDefault="003D042C" w:rsidP="003D042C">
      <w:pPr>
        <w:ind w:firstLine="709"/>
        <w:rPr>
          <w:color w:val="000000"/>
          <w:szCs w:val="24"/>
        </w:rPr>
      </w:pPr>
      <w:r w:rsidRPr="002759B1">
        <w:rPr>
          <w:color w:val="000000"/>
          <w:szCs w:val="24"/>
        </w:rPr>
        <w:t>Не до конца решен лингвистами вопрос о коми-язьвинском субстрате в русских говорах Верхнего Прикамья.</w:t>
      </w:r>
    </w:p>
    <w:p w:rsidR="003D042C" w:rsidRPr="002759B1" w:rsidRDefault="003D042C" w:rsidP="003D042C">
      <w:pPr>
        <w:ind w:firstLine="709"/>
        <w:rPr>
          <w:color w:val="000000"/>
          <w:szCs w:val="24"/>
        </w:rPr>
      </w:pPr>
      <w:r w:rsidRPr="002759B1">
        <w:rPr>
          <w:color w:val="000000"/>
          <w:szCs w:val="24"/>
        </w:rPr>
        <w:t xml:space="preserve">А. К. Матвеев среди анализируемых лексем коми происхождения в русских говорах Урала некоторые достаточно убедительно сравнивает с коми-язьвинскими данными: рус. </w:t>
      </w:r>
      <w:r w:rsidRPr="002759B1">
        <w:rPr>
          <w:b/>
          <w:bCs/>
          <w:i/>
          <w:iCs/>
          <w:color w:val="000000"/>
          <w:szCs w:val="24"/>
        </w:rPr>
        <w:t>вачкан</w:t>
      </w:r>
      <w:r w:rsidRPr="002759B1">
        <w:rPr>
          <w:color w:val="000000"/>
          <w:szCs w:val="24"/>
        </w:rPr>
        <w:t xml:space="preserve"> ‘перепел (coturnix coturnix)’ [Матвеев, 1964, </w:t>
      </w:r>
      <w:r>
        <w:rPr>
          <w:color w:val="000000"/>
          <w:szCs w:val="24"/>
        </w:rPr>
        <w:t xml:space="preserve">с. </w:t>
      </w:r>
      <w:r w:rsidRPr="002759B1">
        <w:rPr>
          <w:color w:val="000000"/>
          <w:szCs w:val="24"/>
        </w:rPr>
        <w:t xml:space="preserve">289], рус. </w:t>
      </w:r>
      <w:r w:rsidRPr="002759B1">
        <w:rPr>
          <w:b/>
          <w:bCs/>
          <w:i/>
          <w:iCs/>
          <w:color w:val="000000"/>
          <w:szCs w:val="24"/>
        </w:rPr>
        <w:t>гуркан</w:t>
      </w:r>
      <w:r w:rsidRPr="002759B1">
        <w:rPr>
          <w:color w:val="000000"/>
          <w:szCs w:val="24"/>
        </w:rPr>
        <w:t xml:space="preserve">, </w:t>
      </w:r>
      <w:r w:rsidRPr="002759B1">
        <w:rPr>
          <w:b/>
          <w:bCs/>
          <w:i/>
          <w:iCs/>
          <w:color w:val="000000"/>
          <w:szCs w:val="24"/>
        </w:rPr>
        <w:t>курган</w:t>
      </w:r>
      <w:r w:rsidRPr="002759B1">
        <w:rPr>
          <w:color w:val="000000"/>
          <w:szCs w:val="24"/>
        </w:rPr>
        <w:t xml:space="preserve"> ‘задняя часть спины лося; таз’ [Матвеев, 1959, </w:t>
      </w:r>
      <w:r>
        <w:rPr>
          <w:color w:val="000000"/>
          <w:szCs w:val="24"/>
        </w:rPr>
        <w:t xml:space="preserve">с. </w:t>
      </w:r>
      <w:r w:rsidRPr="002759B1">
        <w:rPr>
          <w:color w:val="000000"/>
          <w:szCs w:val="24"/>
        </w:rPr>
        <w:t xml:space="preserve">23; 1964, </w:t>
      </w:r>
      <w:r>
        <w:rPr>
          <w:color w:val="000000"/>
          <w:szCs w:val="24"/>
        </w:rPr>
        <w:t xml:space="preserve">с. </w:t>
      </w:r>
      <w:r w:rsidRPr="002759B1">
        <w:rPr>
          <w:color w:val="000000"/>
          <w:szCs w:val="24"/>
        </w:rPr>
        <w:t xml:space="preserve">291], рус. </w:t>
      </w:r>
      <w:r w:rsidRPr="002759B1">
        <w:rPr>
          <w:b/>
          <w:bCs/>
          <w:i/>
          <w:iCs/>
          <w:color w:val="000000"/>
          <w:szCs w:val="24"/>
        </w:rPr>
        <w:t>рус</w:t>
      </w:r>
      <w:r w:rsidRPr="002759B1">
        <w:rPr>
          <w:color w:val="000000"/>
          <w:szCs w:val="24"/>
        </w:rPr>
        <w:t xml:space="preserve"> ‘ветки, сучья, чаще всего бер</w:t>
      </w:r>
      <w:r>
        <w:rPr>
          <w:color w:val="000000"/>
          <w:szCs w:val="24"/>
        </w:rPr>
        <w:t>е</w:t>
      </w:r>
      <w:r w:rsidRPr="002759B1">
        <w:rPr>
          <w:color w:val="000000"/>
          <w:szCs w:val="24"/>
        </w:rPr>
        <w:t xml:space="preserve">зовые, которые связывают в так называемую слань и используют для устройства рыболовных запоров’ [Матвеев, 1964, </w:t>
      </w:r>
      <w:r>
        <w:rPr>
          <w:color w:val="000000"/>
          <w:szCs w:val="24"/>
        </w:rPr>
        <w:t xml:space="preserve">с. </w:t>
      </w:r>
      <w:r w:rsidRPr="002759B1">
        <w:rPr>
          <w:color w:val="000000"/>
          <w:szCs w:val="24"/>
        </w:rPr>
        <w:t xml:space="preserve">303], рус. </w:t>
      </w:r>
      <w:r w:rsidRPr="002759B1">
        <w:rPr>
          <w:b/>
          <w:bCs/>
          <w:i/>
          <w:iCs/>
          <w:color w:val="000000"/>
          <w:szCs w:val="24"/>
        </w:rPr>
        <w:t>тулым</w:t>
      </w:r>
      <w:r w:rsidRPr="002759B1">
        <w:rPr>
          <w:color w:val="000000"/>
          <w:szCs w:val="24"/>
        </w:rPr>
        <w:t xml:space="preserve">, </w:t>
      </w:r>
      <w:r w:rsidRPr="002759B1">
        <w:rPr>
          <w:b/>
          <w:bCs/>
          <w:i/>
          <w:iCs/>
          <w:color w:val="000000"/>
          <w:szCs w:val="24"/>
        </w:rPr>
        <w:t>тулымник</w:t>
      </w:r>
      <w:r w:rsidRPr="002759B1">
        <w:rPr>
          <w:color w:val="000000"/>
          <w:szCs w:val="24"/>
        </w:rPr>
        <w:t xml:space="preserve"> ‘порог, скопление больших камней в русле реки’ [Матвеев, 1959, </w:t>
      </w:r>
      <w:r>
        <w:rPr>
          <w:color w:val="000000"/>
          <w:szCs w:val="24"/>
        </w:rPr>
        <w:t xml:space="preserve">с. </w:t>
      </w:r>
      <w:r w:rsidRPr="002759B1">
        <w:rPr>
          <w:color w:val="000000"/>
          <w:szCs w:val="24"/>
        </w:rPr>
        <w:t>36]. Остальные сопоставляемые в том числе и с коми-язьвинскими русские лексемы (</w:t>
      </w:r>
      <w:r w:rsidRPr="002759B1">
        <w:rPr>
          <w:b/>
          <w:bCs/>
          <w:i/>
          <w:iCs/>
          <w:color w:val="000000"/>
          <w:szCs w:val="24"/>
        </w:rPr>
        <w:t>кухта</w:t>
      </w:r>
      <w:r w:rsidRPr="002759B1">
        <w:rPr>
          <w:color w:val="000000"/>
          <w:szCs w:val="24"/>
        </w:rPr>
        <w:t xml:space="preserve">, </w:t>
      </w:r>
      <w:r w:rsidRPr="002759B1">
        <w:rPr>
          <w:b/>
          <w:bCs/>
          <w:i/>
          <w:iCs/>
          <w:color w:val="000000"/>
          <w:szCs w:val="24"/>
        </w:rPr>
        <w:t>луда</w:t>
      </w:r>
      <w:r w:rsidRPr="002759B1">
        <w:rPr>
          <w:color w:val="000000"/>
          <w:szCs w:val="24"/>
        </w:rPr>
        <w:t xml:space="preserve">, </w:t>
      </w:r>
      <w:r w:rsidRPr="002759B1">
        <w:rPr>
          <w:b/>
          <w:bCs/>
          <w:i/>
          <w:iCs/>
          <w:color w:val="000000"/>
          <w:szCs w:val="24"/>
        </w:rPr>
        <w:t>лузан</w:t>
      </w:r>
      <w:r w:rsidRPr="002759B1">
        <w:rPr>
          <w:color w:val="000000"/>
          <w:szCs w:val="24"/>
        </w:rPr>
        <w:t xml:space="preserve">, </w:t>
      </w:r>
      <w:r w:rsidRPr="002759B1">
        <w:rPr>
          <w:b/>
          <w:bCs/>
          <w:i/>
          <w:iCs/>
          <w:color w:val="000000"/>
          <w:szCs w:val="24"/>
        </w:rPr>
        <w:t>нарта</w:t>
      </w:r>
      <w:r w:rsidRPr="002759B1">
        <w:rPr>
          <w:color w:val="000000"/>
          <w:szCs w:val="24"/>
        </w:rPr>
        <w:t xml:space="preserve">, </w:t>
      </w:r>
      <w:r w:rsidRPr="002759B1">
        <w:rPr>
          <w:b/>
          <w:bCs/>
          <w:i/>
          <w:iCs/>
          <w:color w:val="000000"/>
          <w:szCs w:val="24"/>
        </w:rPr>
        <w:t>няча</w:t>
      </w:r>
      <w:r w:rsidRPr="002759B1">
        <w:rPr>
          <w:color w:val="000000"/>
          <w:szCs w:val="24"/>
        </w:rPr>
        <w:t xml:space="preserve">, </w:t>
      </w:r>
      <w:r w:rsidRPr="002759B1">
        <w:rPr>
          <w:b/>
          <w:bCs/>
          <w:i/>
          <w:iCs/>
          <w:color w:val="000000"/>
          <w:szCs w:val="24"/>
        </w:rPr>
        <w:t>першук</w:t>
      </w:r>
      <w:r w:rsidRPr="002759B1">
        <w:rPr>
          <w:color w:val="000000"/>
          <w:szCs w:val="24"/>
        </w:rPr>
        <w:t xml:space="preserve">, </w:t>
      </w:r>
      <w:r w:rsidRPr="002759B1">
        <w:rPr>
          <w:b/>
          <w:bCs/>
          <w:i/>
          <w:iCs/>
          <w:color w:val="000000"/>
          <w:szCs w:val="24"/>
        </w:rPr>
        <w:t>рокас</w:t>
      </w:r>
      <w:r w:rsidRPr="002759B1">
        <w:rPr>
          <w:color w:val="000000"/>
          <w:szCs w:val="24"/>
        </w:rPr>
        <w:t xml:space="preserve">, </w:t>
      </w:r>
      <w:r w:rsidRPr="002759B1">
        <w:rPr>
          <w:b/>
          <w:bCs/>
          <w:i/>
          <w:iCs/>
          <w:color w:val="000000"/>
          <w:szCs w:val="24"/>
        </w:rPr>
        <w:t>тола</w:t>
      </w:r>
      <w:r w:rsidRPr="002759B1">
        <w:rPr>
          <w:color w:val="000000"/>
          <w:szCs w:val="24"/>
        </w:rPr>
        <w:t xml:space="preserve">, </w:t>
      </w:r>
      <w:r w:rsidRPr="002759B1">
        <w:rPr>
          <w:b/>
          <w:bCs/>
          <w:i/>
          <w:iCs/>
          <w:color w:val="000000"/>
          <w:szCs w:val="24"/>
        </w:rPr>
        <w:t>чарым</w:t>
      </w:r>
      <w:r w:rsidRPr="002759B1">
        <w:rPr>
          <w:color w:val="000000"/>
          <w:szCs w:val="24"/>
        </w:rPr>
        <w:t xml:space="preserve">, </w:t>
      </w:r>
      <w:r w:rsidRPr="002759B1">
        <w:rPr>
          <w:b/>
          <w:bCs/>
          <w:i/>
          <w:iCs/>
          <w:color w:val="000000"/>
          <w:szCs w:val="24"/>
        </w:rPr>
        <w:t>чум</w:t>
      </w:r>
      <w:r w:rsidRPr="002759B1">
        <w:rPr>
          <w:color w:val="000000"/>
          <w:szCs w:val="24"/>
        </w:rPr>
        <w:t xml:space="preserve">, </w:t>
      </w:r>
      <w:r w:rsidRPr="002759B1">
        <w:rPr>
          <w:b/>
          <w:bCs/>
          <w:i/>
          <w:iCs/>
          <w:color w:val="000000"/>
          <w:szCs w:val="24"/>
        </w:rPr>
        <w:t>юкса</w:t>
      </w:r>
      <w:r w:rsidRPr="002759B1">
        <w:rPr>
          <w:color w:val="000000"/>
          <w:szCs w:val="24"/>
        </w:rPr>
        <w:t xml:space="preserve"> [Матвеев, 1959, </w:t>
      </w:r>
      <w:r>
        <w:rPr>
          <w:color w:val="000000"/>
          <w:szCs w:val="24"/>
        </w:rPr>
        <w:t xml:space="preserve">с. </w:t>
      </w:r>
      <w:r w:rsidRPr="002759B1">
        <w:rPr>
          <w:color w:val="000000"/>
          <w:szCs w:val="24"/>
        </w:rPr>
        <w:t xml:space="preserve">27, 30, 31, 34—38, 41], </w:t>
      </w:r>
      <w:r w:rsidRPr="002759B1">
        <w:rPr>
          <w:b/>
          <w:bCs/>
          <w:i/>
          <w:iCs/>
          <w:color w:val="000000"/>
          <w:szCs w:val="24"/>
        </w:rPr>
        <w:t>аргыш</w:t>
      </w:r>
      <w:r w:rsidRPr="002759B1">
        <w:rPr>
          <w:color w:val="000000"/>
          <w:szCs w:val="24"/>
        </w:rPr>
        <w:t xml:space="preserve">, </w:t>
      </w:r>
      <w:r w:rsidRPr="002759B1">
        <w:rPr>
          <w:b/>
          <w:bCs/>
          <w:i/>
          <w:iCs/>
          <w:color w:val="000000"/>
          <w:szCs w:val="24"/>
        </w:rPr>
        <w:t>дарга</w:t>
      </w:r>
      <w:r w:rsidRPr="002759B1">
        <w:rPr>
          <w:color w:val="000000"/>
          <w:szCs w:val="24"/>
        </w:rPr>
        <w:t xml:space="preserve">, </w:t>
      </w:r>
      <w:r w:rsidRPr="002759B1">
        <w:rPr>
          <w:b/>
          <w:bCs/>
          <w:i/>
          <w:iCs/>
          <w:color w:val="000000"/>
          <w:szCs w:val="24"/>
        </w:rPr>
        <w:t>зел</w:t>
      </w:r>
      <w:r w:rsidRPr="002759B1">
        <w:rPr>
          <w:color w:val="000000"/>
          <w:szCs w:val="24"/>
        </w:rPr>
        <w:t xml:space="preserve">, </w:t>
      </w:r>
      <w:r w:rsidRPr="002759B1">
        <w:rPr>
          <w:b/>
          <w:bCs/>
          <w:i/>
          <w:iCs/>
          <w:color w:val="000000"/>
          <w:szCs w:val="24"/>
        </w:rPr>
        <w:t>коёк</w:t>
      </w:r>
      <w:r w:rsidRPr="002759B1">
        <w:rPr>
          <w:color w:val="000000"/>
          <w:szCs w:val="24"/>
        </w:rPr>
        <w:t xml:space="preserve">, </w:t>
      </w:r>
      <w:r w:rsidRPr="002759B1">
        <w:rPr>
          <w:b/>
          <w:bCs/>
          <w:i/>
          <w:iCs/>
          <w:color w:val="000000"/>
          <w:szCs w:val="24"/>
        </w:rPr>
        <w:t>корым</w:t>
      </w:r>
      <w:r w:rsidRPr="002759B1">
        <w:rPr>
          <w:color w:val="000000"/>
          <w:szCs w:val="24"/>
        </w:rPr>
        <w:t xml:space="preserve">, </w:t>
      </w:r>
      <w:r w:rsidRPr="002759B1">
        <w:rPr>
          <w:b/>
          <w:bCs/>
          <w:i/>
          <w:iCs/>
          <w:color w:val="000000"/>
          <w:szCs w:val="24"/>
        </w:rPr>
        <w:t>куштан</w:t>
      </w:r>
      <w:r w:rsidRPr="002759B1">
        <w:rPr>
          <w:color w:val="000000"/>
          <w:szCs w:val="24"/>
        </w:rPr>
        <w:t xml:space="preserve">, </w:t>
      </w:r>
      <w:r w:rsidRPr="002759B1">
        <w:rPr>
          <w:b/>
          <w:bCs/>
          <w:i/>
          <w:iCs/>
          <w:color w:val="000000"/>
          <w:szCs w:val="24"/>
        </w:rPr>
        <w:t>кыс</w:t>
      </w:r>
      <w:r w:rsidRPr="002759B1">
        <w:rPr>
          <w:color w:val="000000"/>
          <w:szCs w:val="24"/>
        </w:rPr>
        <w:t xml:space="preserve">, </w:t>
      </w:r>
      <w:r w:rsidRPr="002759B1">
        <w:rPr>
          <w:b/>
          <w:bCs/>
          <w:i/>
          <w:iCs/>
          <w:color w:val="000000"/>
          <w:szCs w:val="24"/>
        </w:rPr>
        <w:t>ниндуль</w:t>
      </w:r>
      <w:r w:rsidRPr="002759B1">
        <w:rPr>
          <w:color w:val="000000"/>
          <w:szCs w:val="24"/>
        </w:rPr>
        <w:t xml:space="preserve">, </w:t>
      </w:r>
      <w:r w:rsidRPr="002759B1">
        <w:rPr>
          <w:b/>
          <w:bCs/>
          <w:i/>
          <w:iCs/>
          <w:color w:val="000000"/>
          <w:szCs w:val="24"/>
        </w:rPr>
        <w:t>чамья</w:t>
      </w:r>
      <w:r w:rsidRPr="002759B1">
        <w:rPr>
          <w:color w:val="000000"/>
          <w:szCs w:val="24"/>
        </w:rPr>
        <w:t xml:space="preserve"> [Матвеев, 1964, </w:t>
      </w:r>
      <w:r>
        <w:rPr>
          <w:color w:val="000000"/>
          <w:szCs w:val="24"/>
        </w:rPr>
        <w:t xml:space="preserve">с. </w:t>
      </w:r>
      <w:r w:rsidRPr="002759B1">
        <w:rPr>
          <w:color w:val="000000"/>
          <w:szCs w:val="24"/>
        </w:rPr>
        <w:t>286, 291—295, 298, 300, 306], ввиду фиксаций на территориях гораздо более западных от Урала (см. СРНГ), имеют иной — пермский или, шире, финно-угорский (</w:t>
      </w:r>
      <w:r w:rsidRPr="002759B1">
        <w:rPr>
          <w:b/>
          <w:bCs/>
          <w:i/>
          <w:iCs/>
          <w:color w:val="000000"/>
          <w:szCs w:val="24"/>
        </w:rPr>
        <w:t>нарта</w:t>
      </w:r>
      <w:r w:rsidRPr="002759B1">
        <w:rPr>
          <w:color w:val="000000"/>
          <w:szCs w:val="24"/>
        </w:rPr>
        <w:t xml:space="preserve">?, </w:t>
      </w:r>
      <w:r w:rsidRPr="002759B1">
        <w:rPr>
          <w:b/>
          <w:bCs/>
          <w:i/>
          <w:iCs/>
          <w:color w:val="000000"/>
          <w:szCs w:val="24"/>
        </w:rPr>
        <w:t>няча</w:t>
      </w:r>
      <w:r w:rsidRPr="002759B1">
        <w:rPr>
          <w:color w:val="000000"/>
          <w:szCs w:val="24"/>
        </w:rPr>
        <w:t xml:space="preserve">, </w:t>
      </w:r>
      <w:r w:rsidRPr="002759B1">
        <w:rPr>
          <w:b/>
          <w:bCs/>
          <w:i/>
          <w:iCs/>
          <w:color w:val="000000"/>
          <w:szCs w:val="24"/>
        </w:rPr>
        <w:t>юкса</w:t>
      </w:r>
      <w:r w:rsidRPr="002759B1">
        <w:rPr>
          <w:color w:val="000000"/>
          <w:szCs w:val="24"/>
        </w:rPr>
        <w:t>) — источник.</w:t>
      </w:r>
    </w:p>
    <w:p w:rsidR="003D042C" w:rsidRPr="002759B1" w:rsidRDefault="003D042C" w:rsidP="003D042C">
      <w:pPr>
        <w:ind w:firstLine="709"/>
        <w:rPr>
          <w:color w:val="000000"/>
          <w:szCs w:val="24"/>
        </w:rPr>
      </w:pPr>
      <w:r w:rsidRPr="002759B1">
        <w:rPr>
          <w:color w:val="000000"/>
          <w:szCs w:val="24"/>
        </w:rPr>
        <w:t>А. С. Кривощ</w:t>
      </w:r>
      <w:r>
        <w:rPr>
          <w:color w:val="000000"/>
          <w:szCs w:val="24"/>
        </w:rPr>
        <w:t>е</w:t>
      </w:r>
      <w:r w:rsidRPr="002759B1">
        <w:rPr>
          <w:color w:val="000000"/>
          <w:szCs w:val="24"/>
        </w:rPr>
        <w:t xml:space="preserve">кова-Гантман, анализируя коми-пермяцкие заимствования в русских говорах Верхнего Прикамья, сопоставляет рус. </w:t>
      </w:r>
      <w:r w:rsidRPr="002759B1">
        <w:rPr>
          <w:b/>
          <w:bCs/>
          <w:i/>
          <w:iCs/>
          <w:color w:val="000000"/>
          <w:szCs w:val="24"/>
        </w:rPr>
        <w:t>пыром</w:t>
      </w:r>
      <w:r w:rsidRPr="002759B1">
        <w:rPr>
          <w:color w:val="000000"/>
          <w:szCs w:val="24"/>
        </w:rPr>
        <w:t xml:space="preserve"> ‘место под пнём или под деревом в снегу, где сидит соболь’ с коми</w:t>
      </w:r>
      <w:r>
        <w:rPr>
          <w:color w:val="000000"/>
          <w:szCs w:val="24"/>
        </w:rPr>
        <w:t>-</w:t>
      </w:r>
      <w:r w:rsidRPr="002759B1">
        <w:rPr>
          <w:color w:val="000000"/>
          <w:szCs w:val="24"/>
        </w:rPr>
        <w:t>язьвинским словом [Кривощ</w:t>
      </w:r>
      <w:r>
        <w:rPr>
          <w:color w:val="000000"/>
          <w:szCs w:val="24"/>
        </w:rPr>
        <w:t>е</w:t>
      </w:r>
      <w:r w:rsidRPr="002759B1">
        <w:rPr>
          <w:color w:val="000000"/>
          <w:szCs w:val="24"/>
        </w:rPr>
        <w:t xml:space="preserve">кова-Гантман, 1981, </w:t>
      </w:r>
      <w:r>
        <w:rPr>
          <w:color w:val="000000"/>
          <w:szCs w:val="24"/>
        </w:rPr>
        <w:t xml:space="preserve">с. </w:t>
      </w:r>
      <w:r w:rsidRPr="002759B1">
        <w:rPr>
          <w:color w:val="000000"/>
          <w:szCs w:val="24"/>
        </w:rPr>
        <w:t>53—54], ср. коми</w:t>
      </w:r>
      <w:r w:rsidRPr="002759B1">
        <w:rPr>
          <w:color w:val="000000"/>
          <w:szCs w:val="24"/>
        </w:rPr>
        <w:noBreakHyphen/>
        <w:t xml:space="preserve">язьв. </w:t>
      </w:r>
      <w:r w:rsidRPr="002759B1">
        <w:rPr>
          <w:i/>
          <w:iCs/>
          <w:color w:val="000000"/>
          <w:szCs w:val="24"/>
        </w:rPr>
        <w:t>пөрнө</w:t>
      </w:r>
      <w:r w:rsidRPr="002759B1">
        <w:rPr>
          <w:color w:val="000000"/>
          <w:szCs w:val="24"/>
        </w:rPr>
        <w:t xml:space="preserve"> ‘заходить, зайти; проникать, проникнуть (например, вода в лодку), воткнуться (например, топор в дерево)’ [Лыткин, 1961, </w:t>
      </w:r>
      <w:r>
        <w:rPr>
          <w:color w:val="000000"/>
          <w:szCs w:val="24"/>
        </w:rPr>
        <w:t xml:space="preserve">с. </w:t>
      </w:r>
      <w:r w:rsidRPr="002759B1">
        <w:rPr>
          <w:color w:val="000000"/>
          <w:szCs w:val="24"/>
        </w:rPr>
        <w:t>169]. При верной, на наш взгляд, идентификации языка-источника (исходящей от ареала, огранич</w:t>
      </w:r>
      <w:r>
        <w:rPr>
          <w:color w:val="000000"/>
          <w:szCs w:val="24"/>
        </w:rPr>
        <w:t>енного Красновишерским районом)</w:t>
      </w:r>
      <w:r w:rsidRPr="002759B1">
        <w:rPr>
          <w:color w:val="000000"/>
          <w:szCs w:val="24"/>
        </w:rPr>
        <w:t xml:space="preserve"> требуется уточнение, что этимоном для русского слова послужила причастная форма, оформленная продуктивным в коми языках суффиксом </w:t>
      </w:r>
      <w:r>
        <w:rPr>
          <w:color w:val="000000"/>
          <w:szCs w:val="24"/>
        </w:rPr>
        <w:t>-</w:t>
      </w:r>
      <w:r w:rsidRPr="002759B1">
        <w:rPr>
          <w:i/>
          <w:iCs/>
          <w:color w:val="000000"/>
          <w:szCs w:val="24"/>
        </w:rPr>
        <w:t>öм</w:t>
      </w:r>
      <w:r w:rsidRPr="002759B1">
        <w:rPr>
          <w:color w:val="000000"/>
          <w:szCs w:val="24"/>
        </w:rPr>
        <w:t>/</w:t>
      </w:r>
      <w:r>
        <w:rPr>
          <w:color w:val="000000"/>
          <w:szCs w:val="24"/>
        </w:rPr>
        <w:t>-</w:t>
      </w:r>
      <w:r w:rsidRPr="002759B1">
        <w:rPr>
          <w:i/>
          <w:iCs/>
          <w:color w:val="000000"/>
          <w:szCs w:val="24"/>
        </w:rPr>
        <w:t>öма</w:t>
      </w:r>
      <w:r w:rsidRPr="002759B1">
        <w:rPr>
          <w:color w:val="000000"/>
          <w:szCs w:val="24"/>
        </w:rPr>
        <w:t xml:space="preserve"> (об отглагольных и отым</w:t>
      </w:r>
      <w:r>
        <w:rPr>
          <w:color w:val="000000"/>
          <w:szCs w:val="24"/>
        </w:rPr>
        <w:t>е</w:t>
      </w:r>
      <w:r w:rsidRPr="002759B1">
        <w:rPr>
          <w:color w:val="000000"/>
          <w:szCs w:val="24"/>
        </w:rPr>
        <w:t xml:space="preserve">нных существительных на </w:t>
      </w:r>
      <w:r>
        <w:rPr>
          <w:color w:val="000000"/>
          <w:szCs w:val="24"/>
        </w:rPr>
        <w:t>-</w:t>
      </w:r>
      <w:r w:rsidRPr="002759B1">
        <w:rPr>
          <w:i/>
          <w:iCs/>
          <w:color w:val="000000"/>
          <w:szCs w:val="24"/>
        </w:rPr>
        <w:t>öм</w:t>
      </w:r>
      <w:r w:rsidRPr="002759B1">
        <w:rPr>
          <w:color w:val="000000"/>
          <w:szCs w:val="24"/>
        </w:rPr>
        <w:t>/</w:t>
      </w:r>
      <w:r>
        <w:rPr>
          <w:color w:val="000000"/>
          <w:szCs w:val="24"/>
        </w:rPr>
        <w:t>-</w:t>
      </w:r>
      <w:r w:rsidRPr="002759B1">
        <w:rPr>
          <w:i/>
          <w:iCs/>
          <w:color w:val="000000"/>
          <w:szCs w:val="24"/>
        </w:rPr>
        <w:t>öма</w:t>
      </w:r>
      <w:r w:rsidRPr="002759B1">
        <w:rPr>
          <w:color w:val="000000"/>
          <w:szCs w:val="24"/>
        </w:rPr>
        <w:t xml:space="preserve">, </w:t>
      </w:r>
      <w:r>
        <w:rPr>
          <w:color w:val="000000"/>
          <w:szCs w:val="24"/>
        </w:rPr>
        <w:t>-</w:t>
      </w:r>
      <w:r w:rsidRPr="002759B1">
        <w:rPr>
          <w:i/>
          <w:iCs/>
          <w:color w:val="000000"/>
          <w:szCs w:val="24"/>
        </w:rPr>
        <w:t>эм</w:t>
      </w:r>
      <w:r w:rsidRPr="002759B1">
        <w:rPr>
          <w:color w:val="000000"/>
          <w:szCs w:val="24"/>
        </w:rPr>
        <w:t>/</w:t>
      </w:r>
      <w:r>
        <w:rPr>
          <w:color w:val="000000"/>
          <w:szCs w:val="24"/>
        </w:rPr>
        <w:t>-</w:t>
      </w:r>
      <w:r w:rsidRPr="002759B1">
        <w:rPr>
          <w:i/>
          <w:iCs/>
          <w:color w:val="000000"/>
          <w:szCs w:val="24"/>
        </w:rPr>
        <w:t>эма</w:t>
      </w:r>
      <w:r w:rsidRPr="002759B1">
        <w:rPr>
          <w:color w:val="000000"/>
          <w:szCs w:val="24"/>
        </w:rPr>
        <w:t xml:space="preserve"> в коми языке см.</w:t>
      </w:r>
      <w:r>
        <w:rPr>
          <w:color w:val="000000"/>
          <w:szCs w:val="24"/>
        </w:rPr>
        <w:t>:</w:t>
      </w:r>
      <w:r w:rsidRPr="002759B1">
        <w:rPr>
          <w:color w:val="000000"/>
          <w:szCs w:val="24"/>
        </w:rPr>
        <w:t xml:space="preserve"> [Kővesi, 1965, 212—232, 239]). Данная форма сохранилась в современном коми-пермяцком языке, см. коми</w:t>
      </w:r>
      <w:r>
        <w:rPr>
          <w:color w:val="000000"/>
          <w:szCs w:val="24"/>
        </w:rPr>
        <w:t>-</w:t>
      </w:r>
      <w:r w:rsidRPr="002759B1">
        <w:rPr>
          <w:color w:val="000000"/>
          <w:szCs w:val="24"/>
        </w:rPr>
        <w:t xml:space="preserve">перм. </w:t>
      </w:r>
      <w:r w:rsidRPr="002759B1">
        <w:rPr>
          <w:i/>
          <w:iCs/>
          <w:color w:val="000000"/>
          <w:szCs w:val="24"/>
        </w:rPr>
        <w:t>пы́рöм</w:t>
      </w:r>
      <w:r w:rsidRPr="002759B1">
        <w:rPr>
          <w:color w:val="000000"/>
          <w:szCs w:val="24"/>
        </w:rPr>
        <w:t xml:space="preserve"> прич. от </w:t>
      </w:r>
      <w:r w:rsidRPr="002759B1">
        <w:rPr>
          <w:i/>
          <w:iCs/>
          <w:color w:val="000000"/>
          <w:szCs w:val="24"/>
        </w:rPr>
        <w:t>пы́рны</w:t>
      </w:r>
      <w:r w:rsidRPr="002759B1">
        <w:rPr>
          <w:color w:val="000000"/>
          <w:szCs w:val="24"/>
        </w:rPr>
        <w:t xml:space="preserve"> ‘заходить, зайти, входить, войти’, ‘лезть, влезть, залезать, забираться; пробираться’, ‘проникать, просачиваться’ и др. [Баталова, Кривощ</w:t>
      </w:r>
      <w:r>
        <w:rPr>
          <w:color w:val="000000"/>
          <w:szCs w:val="24"/>
        </w:rPr>
        <w:t>е</w:t>
      </w:r>
      <w:r w:rsidRPr="002759B1">
        <w:rPr>
          <w:color w:val="000000"/>
          <w:szCs w:val="24"/>
        </w:rPr>
        <w:t xml:space="preserve">кова-Гантман, 1985, </w:t>
      </w:r>
      <w:r>
        <w:rPr>
          <w:color w:val="000000"/>
          <w:szCs w:val="24"/>
        </w:rPr>
        <w:t xml:space="preserve">с. </w:t>
      </w:r>
      <w:r w:rsidRPr="002759B1">
        <w:rPr>
          <w:color w:val="000000"/>
          <w:szCs w:val="24"/>
        </w:rPr>
        <w:t>391—392].</w:t>
      </w:r>
    </w:p>
    <w:p w:rsidR="003D042C" w:rsidRPr="002759B1" w:rsidRDefault="003D042C" w:rsidP="003D042C">
      <w:pPr>
        <w:ind w:firstLine="709"/>
        <w:rPr>
          <w:color w:val="000000"/>
          <w:szCs w:val="24"/>
        </w:rPr>
      </w:pPr>
      <w:r w:rsidRPr="002759B1">
        <w:rPr>
          <w:color w:val="000000"/>
          <w:szCs w:val="24"/>
        </w:rPr>
        <w:t>В одной из статей В. И. Лыткин, обходя вниманием лексический уровень, рассматривает лишь фонетические субстратные черты коми-язьвинского происхождения [Лыткин, 1977]. В другом сочинении он указывает, что «одновременно с процессом усвоения язьвинскими коми русского языка и полного перехода на русскую разговорную речь в Бычинском и Верхнеязьвинском сельсоветах ш</w:t>
      </w:r>
      <w:r>
        <w:rPr>
          <w:color w:val="000000"/>
          <w:szCs w:val="24"/>
        </w:rPr>
        <w:t>е</w:t>
      </w:r>
      <w:r w:rsidRPr="002759B1">
        <w:rPr>
          <w:color w:val="000000"/>
          <w:szCs w:val="24"/>
        </w:rPr>
        <w:t xml:space="preserve">л процесс усвоения коми-язьвинского языка русским населением, поселившимся среди язьвинских коми» [Лыткин, 1961, </w:t>
      </w:r>
      <w:r>
        <w:rPr>
          <w:color w:val="000000"/>
          <w:szCs w:val="24"/>
        </w:rPr>
        <w:t xml:space="preserve">с. </w:t>
      </w:r>
      <w:r w:rsidRPr="002759B1">
        <w:rPr>
          <w:color w:val="000000"/>
          <w:szCs w:val="24"/>
        </w:rPr>
        <w:t>9], а также: «язьвинские коми часто гордятся знанием двух языков [коми-язьвинского и русского]» [Т</w:t>
      </w:r>
      <w:r>
        <w:rPr>
          <w:color w:val="000000"/>
          <w:szCs w:val="24"/>
        </w:rPr>
        <w:t>ам же,</w:t>
      </w:r>
      <w:r w:rsidRPr="002759B1">
        <w:rPr>
          <w:color w:val="000000"/>
          <w:szCs w:val="24"/>
        </w:rPr>
        <w:t xml:space="preserve"> </w:t>
      </w:r>
      <w:r>
        <w:rPr>
          <w:color w:val="000000"/>
          <w:szCs w:val="24"/>
        </w:rPr>
        <w:t xml:space="preserve">с. </w:t>
      </w:r>
      <w:r w:rsidRPr="002759B1">
        <w:rPr>
          <w:color w:val="000000"/>
          <w:szCs w:val="24"/>
        </w:rPr>
        <w:t>8]. Учитывая, что В. И. Лыткин проводил полевые наблюдения над язьвинцами в 1949—1953 гг. и уже в то время многие коми-язьвинцы были билингвами, можно предположить, что в настоящее время происходит интенсивная ассимиляция коми-язьвинцев русскими и через несколько десятков лет мы сможем рассуждать не только о значительном коми-язьвинском субстрате в местных русских говорах, но, к сожалению, и об очередном финно-угорском идиоме, ушедшем в прошлое.</w:t>
      </w:r>
    </w:p>
    <w:p w:rsidR="003D042C" w:rsidRPr="002759B1" w:rsidRDefault="003D042C" w:rsidP="003D042C">
      <w:pPr>
        <w:ind w:firstLine="709"/>
        <w:rPr>
          <w:color w:val="000000"/>
          <w:szCs w:val="24"/>
        </w:rPr>
      </w:pPr>
    </w:p>
    <w:p w:rsidR="003D042C" w:rsidRPr="002759B1" w:rsidRDefault="003D042C" w:rsidP="003D042C">
      <w:pPr>
        <w:ind w:firstLine="709"/>
        <w:jc w:val="center"/>
        <w:rPr>
          <w:i/>
          <w:iCs/>
          <w:color w:val="000000"/>
          <w:szCs w:val="24"/>
        </w:rPr>
      </w:pPr>
      <w:r>
        <w:rPr>
          <w:i/>
          <w:iCs/>
          <w:color w:val="000000"/>
          <w:szCs w:val="24"/>
        </w:rPr>
        <w:t>Литература</w:t>
      </w:r>
    </w:p>
    <w:p w:rsidR="003D042C" w:rsidRPr="002759B1" w:rsidRDefault="003D042C" w:rsidP="003D042C">
      <w:pPr>
        <w:ind w:firstLine="709"/>
        <w:rPr>
          <w:color w:val="000000"/>
          <w:szCs w:val="24"/>
        </w:rPr>
      </w:pPr>
    </w:p>
    <w:p w:rsidR="003D042C" w:rsidRPr="002759B1" w:rsidRDefault="003D042C" w:rsidP="003D042C">
      <w:pPr>
        <w:ind w:firstLine="709"/>
        <w:rPr>
          <w:color w:val="000000"/>
          <w:szCs w:val="24"/>
        </w:rPr>
      </w:pPr>
      <w:r w:rsidRPr="002759B1">
        <w:rPr>
          <w:i/>
          <w:iCs/>
          <w:color w:val="000000"/>
          <w:szCs w:val="24"/>
        </w:rPr>
        <w:t>Kővesi M.</w:t>
      </w:r>
      <w:r w:rsidRPr="002759B1">
        <w:rPr>
          <w:color w:val="000000"/>
          <w:szCs w:val="24"/>
        </w:rPr>
        <w:t xml:space="preserve"> A permi nyelvek ősi képzői. Budapest, 1965. 432 o.</w:t>
      </w:r>
    </w:p>
    <w:p w:rsidR="003D042C" w:rsidRPr="002759B1" w:rsidRDefault="003D042C" w:rsidP="003D042C">
      <w:pPr>
        <w:ind w:firstLine="709"/>
        <w:rPr>
          <w:color w:val="000000"/>
          <w:szCs w:val="24"/>
        </w:rPr>
      </w:pPr>
      <w:r w:rsidRPr="002759B1">
        <w:rPr>
          <w:i/>
          <w:iCs/>
          <w:color w:val="000000"/>
          <w:szCs w:val="24"/>
        </w:rPr>
        <w:t>Баталова Р. М.</w:t>
      </w:r>
      <w:r w:rsidRPr="002759B1">
        <w:rPr>
          <w:color w:val="000000"/>
          <w:szCs w:val="24"/>
        </w:rPr>
        <w:t xml:space="preserve">, </w:t>
      </w:r>
      <w:r w:rsidRPr="002759B1">
        <w:rPr>
          <w:i/>
          <w:iCs/>
          <w:color w:val="000000"/>
          <w:szCs w:val="24"/>
        </w:rPr>
        <w:t>Кривощ</w:t>
      </w:r>
      <w:r>
        <w:rPr>
          <w:i/>
          <w:iCs/>
          <w:color w:val="000000"/>
          <w:szCs w:val="24"/>
        </w:rPr>
        <w:t>е</w:t>
      </w:r>
      <w:r w:rsidRPr="002759B1">
        <w:rPr>
          <w:i/>
          <w:iCs/>
          <w:color w:val="000000"/>
          <w:szCs w:val="24"/>
        </w:rPr>
        <w:t>кова-Гантман А. С.</w:t>
      </w:r>
      <w:r w:rsidRPr="002759B1">
        <w:rPr>
          <w:color w:val="000000"/>
          <w:szCs w:val="24"/>
        </w:rPr>
        <w:t xml:space="preserve"> Коми-пермяцко-русский словарь. М., 1985. 624 с.</w:t>
      </w:r>
    </w:p>
    <w:p w:rsidR="003D042C" w:rsidRPr="002759B1" w:rsidRDefault="003D042C" w:rsidP="003D042C">
      <w:pPr>
        <w:ind w:firstLine="709"/>
        <w:rPr>
          <w:color w:val="000000"/>
          <w:szCs w:val="24"/>
        </w:rPr>
      </w:pPr>
      <w:r w:rsidRPr="002759B1">
        <w:rPr>
          <w:i/>
          <w:iCs/>
          <w:color w:val="000000"/>
          <w:szCs w:val="24"/>
        </w:rPr>
        <w:t>Кривощ</w:t>
      </w:r>
      <w:r>
        <w:rPr>
          <w:i/>
          <w:iCs/>
          <w:color w:val="000000"/>
          <w:szCs w:val="24"/>
        </w:rPr>
        <w:t>е</w:t>
      </w:r>
      <w:r w:rsidRPr="002759B1">
        <w:rPr>
          <w:i/>
          <w:iCs/>
          <w:color w:val="000000"/>
          <w:szCs w:val="24"/>
        </w:rPr>
        <w:t>кова-Гантман А. С.</w:t>
      </w:r>
      <w:r w:rsidRPr="002759B1">
        <w:rPr>
          <w:color w:val="000000"/>
          <w:szCs w:val="24"/>
        </w:rPr>
        <w:t xml:space="preserve"> Коми-пермяцкие заимствования в русских говорах Верхнего Прикамья // Этимологические исследования. Вып. 2. Свердловск, 1981. С. 46—62.</w:t>
      </w:r>
    </w:p>
    <w:p w:rsidR="003D042C" w:rsidRPr="002759B1" w:rsidRDefault="003D042C" w:rsidP="003D042C">
      <w:pPr>
        <w:ind w:firstLine="709"/>
        <w:rPr>
          <w:color w:val="000000"/>
          <w:szCs w:val="24"/>
        </w:rPr>
      </w:pPr>
      <w:r w:rsidRPr="002759B1">
        <w:rPr>
          <w:i/>
          <w:iCs/>
          <w:color w:val="000000"/>
          <w:szCs w:val="24"/>
        </w:rPr>
        <w:t>Лыткин В. И.</w:t>
      </w:r>
      <w:r w:rsidRPr="002759B1">
        <w:rPr>
          <w:color w:val="000000"/>
          <w:szCs w:val="24"/>
        </w:rPr>
        <w:t xml:space="preserve"> Коми-язьвинский диалект. М., 1961. 228 с.</w:t>
      </w:r>
    </w:p>
    <w:p w:rsidR="003D042C" w:rsidRPr="002759B1" w:rsidRDefault="003D042C" w:rsidP="003D042C">
      <w:pPr>
        <w:ind w:firstLine="709"/>
        <w:rPr>
          <w:color w:val="000000"/>
          <w:szCs w:val="24"/>
        </w:rPr>
      </w:pPr>
      <w:r w:rsidRPr="002759B1">
        <w:rPr>
          <w:i/>
          <w:iCs/>
          <w:color w:val="000000"/>
          <w:szCs w:val="24"/>
        </w:rPr>
        <w:t>Лыткин В. И.</w:t>
      </w:r>
      <w:r w:rsidRPr="002759B1">
        <w:rPr>
          <w:color w:val="000000"/>
          <w:szCs w:val="24"/>
        </w:rPr>
        <w:t xml:space="preserve"> Коми-язьвинский субстрат в русских говорах Северного Прикамья // Исследование финно-угорских языков и литератур в их взаимосвязях с языками и литературами народов СССР. Ужгород, 1977. С. 45—46.</w:t>
      </w:r>
    </w:p>
    <w:p w:rsidR="003D042C" w:rsidRPr="002759B1" w:rsidRDefault="003D042C" w:rsidP="003D042C">
      <w:pPr>
        <w:ind w:firstLine="709"/>
        <w:rPr>
          <w:color w:val="000000"/>
          <w:szCs w:val="24"/>
        </w:rPr>
      </w:pPr>
      <w:r w:rsidRPr="002759B1">
        <w:rPr>
          <w:i/>
          <w:iCs/>
          <w:color w:val="000000"/>
          <w:szCs w:val="24"/>
        </w:rPr>
        <w:t>Матвеев А. К.</w:t>
      </w:r>
      <w:r w:rsidRPr="002759B1">
        <w:rPr>
          <w:color w:val="000000"/>
          <w:szCs w:val="24"/>
        </w:rPr>
        <w:t xml:space="preserve"> Финно-угорские заимствования в русских говорах Северного Урала. Свердловск, 1959. 123 с.</w:t>
      </w:r>
    </w:p>
    <w:p w:rsidR="003D042C" w:rsidRPr="002759B1" w:rsidRDefault="003D042C" w:rsidP="003D042C">
      <w:pPr>
        <w:ind w:firstLine="709"/>
        <w:rPr>
          <w:color w:val="000000"/>
          <w:szCs w:val="24"/>
          <w:lang w:val="en-US"/>
        </w:rPr>
      </w:pPr>
      <w:r w:rsidRPr="002759B1">
        <w:rPr>
          <w:i/>
          <w:iCs/>
          <w:color w:val="000000"/>
          <w:szCs w:val="24"/>
        </w:rPr>
        <w:t>Матвеев А. К.</w:t>
      </w:r>
      <w:r w:rsidRPr="002759B1">
        <w:rPr>
          <w:color w:val="000000"/>
          <w:szCs w:val="24"/>
        </w:rPr>
        <w:t xml:space="preserve"> Заимствования из пермских языков в русских говорах Северного и Среднего Урала // Acta Linguistica Academiae scientarum Hungaricae. </w:t>
      </w:r>
      <w:r w:rsidRPr="002759B1">
        <w:rPr>
          <w:color w:val="000000"/>
          <w:szCs w:val="24"/>
          <w:lang w:val="en-US"/>
        </w:rPr>
        <w:t>T. 14, f. 3—4. Budapest, 1964. S. 285—315.</w:t>
      </w:r>
    </w:p>
    <w:p w:rsidR="003D042C" w:rsidRPr="002759B1" w:rsidRDefault="003D042C" w:rsidP="003D042C">
      <w:pPr>
        <w:ind w:firstLine="709"/>
        <w:rPr>
          <w:color w:val="000000"/>
          <w:szCs w:val="24"/>
          <w:lang w:val="en-US"/>
        </w:rPr>
      </w:pPr>
    </w:p>
    <w:p w:rsidR="003D042C" w:rsidRPr="00504B65" w:rsidRDefault="003D042C" w:rsidP="003D042C">
      <w:pPr>
        <w:ind w:left="900" w:firstLine="0"/>
        <w:jc w:val="left"/>
        <w:rPr>
          <w:b/>
          <w:color w:val="000000"/>
          <w:szCs w:val="24"/>
        </w:rPr>
      </w:pPr>
      <w:r w:rsidRPr="00504B65">
        <w:rPr>
          <w:color w:val="000000"/>
          <w:szCs w:val="24"/>
          <w:lang w:val="en-US"/>
        </w:rPr>
        <w:t>R. Gaidamashko</w:t>
      </w:r>
    </w:p>
    <w:p w:rsidR="003D042C" w:rsidRPr="002759B1" w:rsidRDefault="003D042C" w:rsidP="003D042C">
      <w:pPr>
        <w:ind w:firstLine="709"/>
        <w:jc w:val="center"/>
        <w:rPr>
          <w:b/>
          <w:color w:val="000000"/>
          <w:szCs w:val="24"/>
          <w:lang w:val="en-US"/>
        </w:rPr>
      </w:pPr>
    </w:p>
    <w:p w:rsidR="003D042C" w:rsidRPr="002759B1" w:rsidRDefault="003D042C" w:rsidP="003D042C">
      <w:pPr>
        <w:jc w:val="center"/>
        <w:rPr>
          <w:b/>
          <w:color w:val="000000"/>
          <w:szCs w:val="24"/>
          <w:lang w:val="en-US"/>
        </w:rPr>
      </w:pPr>
      <w:r w:rsidRPr="002759B1">
        <w:rPr>
          <w:b/>
          <w:color w:val="000000"/>
          <w:szCs w:val="24"/>
          <w:lang w:val="en-US"/>
        </w:rPr>
        <w:t>On komi-yodzyak lexical borrowings in russian dialects</w:t>
      </w:r>
    </w:p>
    <w:p w:rsidR="003D042C" w:rsidRPr="002759B1" w:rsidRDefault="003D042C" w:rsidP="003D042C">
      <w:pPr>
        <w:jc w:val="center"/>
        <w:rPr>
          <w:color w:val="000000"/>
          <w:szCs w:val="24"/>
          <w:lang w:val="en-US"/>
        </w:rPr>
      </w:pPr>
    </w:p>
    <w:p w:rsidR="003D042C" w:rsidRPr="00504B65" w:rsidRDefault="003D042C" w:rsidP="003D042C">
      <w:pPr>
        <w:pStyle w:val="-"/>
        <w:spacing w:line="360" w:lineRule="auto"/>
        <w:rPr>
          <w:rFonts w:ascii="Times New Roman" w:hAnsi="Times New Roman"/>
          <w:b w:val="0"/>
          <w:color w:val="000000"/>
          <w:sz w:val="24"/>
          <w:lang w:val="en-US"/>
        </w:rPr>
      </w:pPr>
      <w:r w:rsidRPr="00504B65">
        <w:rPr>
          <w:rFonts w:ascii="Times New Roman" w:hAnsi="Times New Roman"/>
          <w:b w:val="0"/>
          <w:color w:val="000000"/>
          <w:sz w:val="24"/>
          <w:lang w:val="en-US"/>
        </w:rPr>
        <w:t>In the speech there are some etymologies proposed for few Russian lexemes by V. I. Lytkin, A. K. Matveev, and A. S. Krivoshchjokova-Gantman are revised, and the question of a possible Komi-Yodzyak lexical heritage in the Russian dialects is re-raised. Author of the speech supposes that most of the Russian lexemes for which Komi-Yodzyak etymologies proposed are actually of Komi-Permyak or Komi-Zyryan origin. Other Russian lexemes that fully convincingly compared by scholars with Komi-Yodzyak data are the result of quite late adstrate influence.</w:t>
      </w:r>
    </w:p>
    <w:p w:rsidR="003D042C" w:rsidRPr="002759B1" w:rsidRDefault="003D042C" w:rsidP="003D042C">
      <w:pPr>
        <w:pStyle w:val="-"/>
        <w:spacing w:line="360" w:lineRule="auto"/>
        <w:rPr>
          <w:rFonts w:ascii="Times New Roman" w:hAnsi="Times New Roman"/>
          <w:color w:val="000000"/>
          <w:sz w:val="24"/>
          <w:lang w:val="en-US"/>
        </w:rPr>
      </w:pPr>
    </w:p>
    <w:p w:rsidR="003D042C" w:rsidRPr="00504B65" w:rsidRDefault="003D042C" w:rsidP="003D042C">
      <w:pPr>
        <w:ind w:left="900" w:firstLine="0"/>
        <w:jc w:val="left"/>
      </w:pPr>
      <w:r w:rsidRPr="00504B65">
        <w:t>Д. Доловаи,</w:t>
      </w:r>
    </w:p>
    <w:p w:rsidR="003D042C" w:rsidRPr="00504B65" w:rsidRDefault="003D042C" w:rsidP="003D042C">
      <w:pPr>
        <w:ind w:left="900" w:firstLine="0"/>
        <w:jc w:val="left"/>
      </w:pPr>
      <w:r w:rsidRPr="00504B65">
        <w:t>Санкт-Петербургский государственный</w:t>
      </w:r>
    </w:p>
    <w:p w:rsidR="003D042C" w:rsidRPr="00504B65" w:rsidRDefault="003D042C" w:rsidP="003D042C">
      <w:pPr>
        <w:ind w:left="900" w:firstLine="0"/>
        <w:jc w:val="left"/>
      </w:pPr>
      <w:r w:rsidRPr="00504B65">
        <w:t>университет (Россия)</w:t>
      </w:r>
    </w:p>
    <w:p w:rsidR="003D042C" w:rsidRDefault="003D042C" w:rsidP="003D042C"/>
    <w:p w:rsidR="003D042C" w:rsidRPr="00835D2E" w:rsidRDefault="003D042C" w:rsidP="003D042C">
      <w:pPr>
        <w:jc w:val="center"/>
        <w:rPr>
          <w:b/>
        </w:rPr>
      </w:pPr>
      <w:r w:rsidRPr="00835D2E">
        <w:rPr>
          <w:b/>
        </w:rPr>
        <w:t>Дитранзитивные конструкции в венгерском и в обско-угорских языках</w:t>
      </w:r>
    </w:p>
    <w:p w:rsidR="003D042C" w:rsidRDefault="003D042C" w:rsidP="003D042C"/>
    <w:p w:rsidR="003D042C" w:rsidRDefault="003D042C" w:rsidP="003D042C">
      <w:r>
        <w:t>Настоящая работа посвящена сопаставлению дитранзитивных конструкций венгерского и обско-угорских языков. Широко известно, что в мансийском и в хантыйском языках есть два варианта оформления дитранзитивных конструкций:</w:t>
      </w:r>
    </w:p>
    <w:p w:rsidR="003D042C" w:rsidRPr="009C033F" w:rsidRDefault="003D042C" w:rsidP="003D042C">
      <w:pPr>
        <w:rPr>
          <w:lang w:val="de-DE"/>
        </w:rPr>
      </w:pPr>
      <w:r>
        <w:t>манс</w:t>
      </w:r>
      <w:r w:rsidRPr="009C033F">
        <w:rPr>
          <w:lang w:val="de-DE"/>
        </w:rPr>
        <w:t xml:space="preserve">. (1) </w:t>
      </w:r>
      <w:r w:rsidRPr="009C033F">
        <w:rPr>
          <w:i/>
          <w:lang w:val="de-DE"/>
        </w:rPr>
        <w:t>Am taw-en mōjt mōjt-e</w:t>
      </w:r>
      <w:r w:rsidRPr="00163E85">
        <w:rPr>
          <w:i/>
        </w:rPr>
        <w:t>γ</w:t>
      </w:r>
      <w:r w:rsidRPr="009C033F">
        <w:rPr>
          <w:i/>
          <w:lang w:val="de-DE"/>
        </w:rPr>
        <w:t>um</w:t>
      </w:r>
      <w:r w:rsidRPr="009C033F">
        <w:rPr>
          <w:lang w:val="de-DE"/>
        </w:rPr>
        <w:t>.</w:t>
      </w:r>
    </w:p>
    <w:p w:rsidR="003D042C" w:rsidRPr="00163E85" w:rsidRDefault="003D042C" w:rsidP="003D042C">
      <w:pPr>
        <w:pStyle w:val="FootnoteText"/>
        <w:spacing w:line="360" w:lineRule="auto"/>
        <w:rPr>
          <w:sz w:val="24"/>
          <w:szCs w:val="24"/>
        </w:rPr>
      </w:pPr>
      <w:r w:rsidRPr="00F477CD">
        <w:rPr>
          <w:sz w:val="24"/>
          <w:szCs w:val="24"/>
          <w:lang w:val="en-US"/>
        </w:rPr>
        <w:tab/>
      </w:r>
      <w:r w:rsidRPr="00163E85">
        <w:rPr>
          <w:sz w:val="24"/>
          <w:szCs w:val="24"/>
        </w:rPr>
        <w:t>Я-NOM он-LAT сказка-NOM рассказывает-VX1SG</w:t>
      </w:r>
    </w:p>
    <w:p w:rsidR="003D042C" w:rsidRPr="00163E85" w:rsidRDefault="003D042C" w:rsidP="003D042C">
      <w:pPr>
        <w:pStyle w:val="FootnoteText"/>
        <w:spacing w:line="360" w:lineRule="auto"/>
        <w:rPr>
          <w:sz w:val="24"/>
          <w:szCs w:val="24"/>
        </w:rPr>
      </w:pPr>
      <w:r w:rsidRPr="00163E85">
        <w:rPr>
          <w:sz w:val="24"/>
          <w:szCs w:val="24"/>
        </w:rPr>
        <w:tab/>
        <w:t>’Я ему сказку рассказываю.’</w:t>
      </w:r>
    </w:p>
    <w:p w:rsidR="003D042C" w:rsidRPr="00163E85" w:rsidRDefault="003D042C" w:rsidP="003D042C">
      <w:pPr>
        <w:pStyle w:val="FootnoteText"/>
        <w:spacing w:line="360" w:lineRule="auto"/>
        <w:rPr>
          <w:sz w:val="24"/>
          <w:szCs w:val="24"/>
        </w:rPr>
      </w:pPr>
      <w:r w:rsidRPr="00163E85">
        <w:rPr>
          <w:sz w:val="24"/>
          <w:szCs w:val="24"/>
        </w:rPr>
        <w:tab/>
        <w:t xml:space="preserve">(2) </w:t>
      </w:r>
      <w:r w:rsidRPr="00163E85">
        <w:rPr>
          <w:i/>
          <w:sz w:val="24"/>
          <w:szCs w:val="24"/>
        </w:rPr>
        <w:t>Am taw-e mōjt-êl mōjti-l-um</w:t>
      </w:r>
    </w:p>
    <w:p w:rsidR="003D042C" w:rsidRPr="00163E85" w:rsidRDefault="003D042C" w:rsidP="003D042C">
      <w:pPr>
        <w:pStyle w:val="FootnoteText"/>
        <w:spacing w:line="360" w:lineRule="auto"/>
        <w:rPr>
          <w:sz w:val="24"/>
          <w:szCs w:val="24"/>
        </w:rPr>
      </w:pPr>
      <w:r w:rsidRPr="00163E85">
        <w:rPr>
          <w:sz w:val="24"/>
          <w:szCs w:val="24"/>
        </w:rPr>
        <w:tab/>
        <w:t>Я-NOM он-ACC сказка-INSTR рассказывает-DETVX1SG</w:t>
      </w:r>
    </w:p>
    <w:p w:rsidR="003D042C" w:rsidRPr="00163E85" w:rsidRDefault="003D042C" w:rsidP="003D042C">
      <w:pPr>
        <w:pStyle w:val="FootnoteText"/>
        <w:spacing w:line="360" w:lineRule="auto"/>
        <w:rPr>
          <w:sz w:val="24"/>
          <w:szCs w:val="24"/>
        </w:rPr>
      </w:pPr>
      <w:r w:rsidRPr="00163E85">
        <w:rPr>
          <w:sz w:val="24"/>
          <w:szCs w:val="24"/>
        </w:rPr>
        <w:tab/>
        <w:t>’Я ему сказку рассказываю.’</w:t>
      </w:r>
    </w:p>
    <w:p w:rsidR="003D042C" w:rsidRPr="00506071" w:rsidRDefault="003D042C" w:rsidP="003D042C">
      <w:r w:rsidRPr="00506071">
        <w:t>хант.</w:t>
      </w:r>
      <w:r>
        <w:t xml:space="preserve"> (1) </w:t>
      </w:r>
      <w:r w:rsidRPr="00CE28F0">
        <w:rPr>
          <w:i/>
          <w:iCs/>
        </w:rPr>
        <w:t>(löγ) mänä wikä jantês</w:t>
      </w:r>
    </w:p>
    <w:p w:rsidR="003D042C" w:rsidRPr="00CE28F0" w:rsidRDefault="003D042C" w:rsidP="003D042C">
      <w:pPr>
        <w:pStyle w:val="FootnoteText"/>
        <w:spacing w:line="360" w:lineRule="auto"/>
        <w:ind w:left="360"/>
        <w:rPr>
          <w:sz w:val="24"/>
          <w:szCs w:val="24"/>
        </w:rPr>
      </w:pPr>
      <w:r>
        <w:rPr>
          <w:iCs/>
          <w:sz w:val="24"/>
          <w:szCs w:val="24"/>
        </w:rPr>
        <w:t>(</w:t>
      </w:r>
      <w:r w:rsidRPr="00CE28F0">
        <w:rPr>
          <w:iCs/>
          <w:sz w:val="24"/>
          <w:szCs w:val="24"/>
        </w:rPr>
        <w:t>он</w:t>
      </w:r>
      <w:r>
        <w:rPr>
          <w:iCs/>
          <w:sz w:val="24"/>
          <w:szCs w:val="24"/>
        </w:rPr>
        <w:t>)</w:t>
      </w:r>
      <w:r w:rsidRPr="00CE28F0">
        <w:rPr>
          <w:iCs/>
          <w:sz w:val="24"/>
          <w:szCs w:val="24"/>
        </w:rPr>
        <w:t xml:space="preserve"> я-LAT пальто-NOM шьёт-</w:t>
      </w:r>
      <w:r>
        <w:rPr>
          <w:iCs/>
          <w:sz w:val="24"/>
          <w:szCs w:val="24"/>
        </w:rPr>
        <w:t>PAST</w:t>
      </w:r>
      <w:r w:rsidRPr="00CE28F0">
        <w:rPr>
          <w:iCs/>
          <w:sz w:val="24"/>
          <w:szCs w:val="24"/>
        </w:rPr>
        <w:t>VX3SG</w:t>
      </w:r>
    </w:p>
    <w:p w:rsidR="003D042C" w:rsidRPr="00CE28F0" w:rsidRDefault="003D042C" w:rsidP="003D042C">
      <w:pPr>
        <w:pStyle w:val="FootnoteText"/>
        <w:spacing w:line="360" w:lineRule="auto"/>
        <w:ind w:left="708"/>
        <w:rPr>
          <w:sz w:val="24"/>
          <w:szCs w:val="24"/>
        </w:rPr>
      </w:pPr>
      <w:r>
        <w:rPr>
          <w:sz w:val="24"/>
          <w:szCs w:val="24"/>
        </w:rPr>
        <w:t>’(он</w:t>
      </w:r>
      <w:r w:rsidRPr="00CE28F0">
        <w:rPr>
          <w:sz w:val="24"/>
          <w:szCs w:val="24"/>
        </w:rPr>
        <w:t>)</w:t>
      </w:r>
      <w:r>
        <w:rPr>
          <w:sz w:val="24"/>
          <w:szCs w:val="24"/>
        </w:rPr>
        <w:t xml:space="preserve"> шил мне пальто</w:t>
      </w:r>
      <w:r w:rsidRPr="00CE28F0">
        <w:rPr>
          <w:sz w:val="24"/>
          <w:szCs w:val="24"/>
        </w:rPr>
        <w:t>’</w:t>
      </w:r>
    </w:p>
    <w:p w:rsidR="003D042C" w:rsidRPr="00CE28F0" w:rsidRDefault="003D042C" w:rsidP="003D042C">
      <w:pPr>
        <w:pStyle w:val="FootnoteText"/>
        <w:numPr>
          <w:ilvl w:val="0"/>
          <w:numId w:val="23"/>
        </w:numPr>
        <w:spacing w:line="360" w:lineRule="auto"/>
        <w:rPr>
          <w:sz w:val="24"/>
          <w:szCs w:val="24"/>
        </w:rPr>
      </w:pPr>
      <w:r w:rsidRPr="00CE28F0">
        <w:rPr>
          <w:i/>
          <w:iCs/>
          <w:sz w:val="24"/>
          <w:szCs w:val="24"/>
        </w:rPr>
        <w:t>(löγ) mänt wikätê jantês</w:t>
      </w:r>
    </w:p>
    <w:p w:rsidR="003D042C" w:rsidRDefault="003D042C" w:rsidP="003D042C">
      <w:pPr>
        <w:pStyle w:val="FootnoteText"/>
        <w:spacing w:line="360" w:lineRule="auto"/>
        <w:ind w:left="360"/>
        <w:rPr>
          <w:sz w:val="24"/>
          <w:szCs w:val="24"/>
        </w:rPr>
      </w:pPr>
      <w:r>
        <w:rPr>
          <w:iCs/>
          <w:sz w:val="24"/>
          <w:szCs w:val="24"/>
        </w:rPr>
        <w:t>(</w:t>
      </w:r>
      <w:r w:rsidRPr="00163E85">
        <w:rPr>
          <w:iCs/>
          <w:sz w:val="24"/>
          <w:szCs w:val="24"/>
        </w:rPr>
        <w:t>он</w:t>
      </w:r>
      <w:r>
        <w:rPr>
          <w:iCs/>
          <w:sz w:val="24"/>
          <w:szCs w:val="24"/>
        </w:rPr>
        <w:t>)</w:t>
      </w:r>
      <w:r w:rsidRPr="00163E85">
        <w:rPr>
          <w:iCs/>
          <w:sz w:val="24"/>
          <w:szCs w:val="24"/>
        </w:rPr>
        <w:t xml:space="preserve"> я-ACC пальто-LOC шьёт-PASTVX3SG</w:t>
      </w:r>
    </w:p>
    <w:p w:rsidR="003D042C" w:rsidRPr="00506071" w:rsidRDefault="003D042C" w:rsidP="003D042C">
      <w:pPr>
        <w:pStyle w:val="FootnoteText"/>
        <w:spacing w:line="360" w:lineRule="auto"/>
        <w:rPr>
          <w:sz w:val="24"/>
          <w:szCs w:val="24"/>
        </w:rPr>
      </w:pPr>
      <w:r w:rsidRPr="00CE28F0">
        <w:rPr>
          <w:sz w:val="24"/>
          <w:szCs w:val="24"/>
        </w:rPr>
        <w:t>’</w:t>
      </w:r>
      <w:r>
        <w:rPr>
          <w:sz w:val="24"/>
          <w:szCs w:val="24"/>
        </w:rPr>
        <w:t>(он</w:t>
      </w:r>
      <w:r w:rsidRPr="00CE28F0">
        <w:rPr>
          <w:sz w:val="24"/>
          <w:szCs w:val="24"/>
        </w:rPr>
        <w:t>)</w:t>
      </w:r>
      <w:r>
        <w:rPr>
          <w:sz w:val="24"/>
          <w:szCs w:val="24"/>
        </w:rPr>
        <w:t xml:space="preserve"> шил мне пальто</w:t>
      </w:r>
      <w:r w:rsidRPr="00CE28F0">
        <w:rPr>
          <w:sz w:val="24"/>
          <w:szCs w:val="24"/>
        </w:rPr>
        <w:t>’</w:t>
      </w:r>
    </w:p>
    <w:p w:rsidR="003D042C" w:rsidRPr="00506071" w:rsidRDefault="003D042C" w:rsidP="003D042C">
      <w:r w:rsidRPr="00506071">
        <w:t>Такие конструкции в обско-угорских языках широко распространены, они употребляются с большинством тр</w:t>
      </w:r>
      <w:r>
        <w:t>е</w:t>
      </w:r>
      <w:r w:rsidRPr="00506071">
        <w:t>хвалентных глаголов. В венгерском языке тоже представлены тр</w:t>
      </w:r>
      <w:r>
        <w:t>е</w:t>
      </w:r>
      <w:r w:rsidRPr="00506071">
        <w:t>хвалентные глаголы, при которых возможны два варианта оформления предложения:</w:t>
      </w:r>
    </w:p>
    <w:p w:rsidR="003D042C" w:rsidRDefault="003D042C" w:rsidP="003D042C">
      <w:r w:rsidRPr="00506071">
        <w:t xml:space="preserve">венг. (1) </w:t>
      </w:r>
      <w:r w:rsidRPr="00506071">
        <w:rPr>
          <w:i/>
        </w:rPr>
        <w:t>Könyvet ajándékozok neked</w:t>
      </w:r>
      <w:r w:rsidRPr="00506071">
        <w:t>.</w:t>
      </w:r>
    </w:p>
    <w:p w:rsidR="003D042C" w:rsidRDefault="003D042C" w:rsidP="003D042C">
      <w:r w:rsidRPr="00506071">
        <w:t>книга-ACC подарит-VX1SG ты-DAT</w:t>
      </w:r>
    </w:p>
    <w:p w:rsidR="003D042C" w:rsidRDefault="003D042C" w:rsidP="003D042C">
      <w:r w:rsidRPr="00506071">
        <w:t>’Я подарю тебе книгу.’</w:t>
      </w:r>
    </w:p>
    <w:p w:rsidR="003D042C" w:rsidRDefault="003D042C" w:rsidP="003D042C">
      <w:r w:rsidRPr="00506071">
        <w:t xml:space="preserve">(2) </w:t>
      </w:r>
      <w:r w:rsidRPr="00506071">
        <w:rPr>
          <w:i/>
        </w:rPr>
        <w:t>Könyvvel ajándékozlak meg téged</w:t>
      </w:r>
      <w:r w:rsidRPr="00506071">
        <w:t>.</w:t>
      </w:r>
    </w:p>
    <w:p w:rsidR="003D042C" w:rsidRDefault="003D042C" w:rsidP="003D042C">
      <w:r w:rsidRPr="00506071">
        <w:t>книга-INSTR подарит-DETVX1SG VPREF ты-ACC</w:t>
      </w:r>
    </w:p>
    <w:p w:rsidR="003D042C" w:rsidRDefault="003D042C" w:rsidP="003D042C">
      <w:r>
        <w:t>В венгерском языке далеко не все дитранзитивные глаголы способны иметь две разных конструкции, такое оформление предложений ограничено.</w:t>
      </w:r>
    </w:p>
    <w:p w:rsidR="003D042C" w:rsidRDefault="003D042C" w:rsidP="003D042C">
      <w:r>
        <w:t>Настоящая работа представляет сходные синтактические признаки оформления дитранзитивных конструкций венгерского и обско-угорских языков, также показывает их расхождения. Рассматривается, от чего зависит употребление одной или другой конструкции, определенность, топикальность или семантические факторы определяют выбор из них.</w:t>
      </w:r>
    </w:p>
    <w:p w:rsidR="003D042C" w:rsidRDefault="003D042C" w:rsidP="003D042C">
      <w:r w:rsidRPr="00504B65">
        <w:rPr>
          <w:spacing w:val="60"/>
          <w:szCs w:val="24"/>
        </w:rPr>
        <w:t>Примечани</w:t>
      </w:r>
      <w:r>
        <w:t>я. NOM — номинатив, ACC — аккузатив, DAT — датив, LAT — латив, LOC — локатив, INSTR — инструментал, DET — объектное спряжение, PAST — прошлое время, VX — глагольное окончание, SG — единственное число, VPREF — глагольная приставка.</w:t>
      </w:r>
    </w:p>
    <w:p w:rsidR="003D042C" w:rsidRDefault="003D042C" w:rsidP="003D042C"/>
    <w:p w:rsidR="003D042C" w:rsidRPr="00504B65" w:rsidRDefault="003D042C" w:rsidP="003D042C">
      <w:pPr>
        <w:ind w:left="900" w:firstLine="0"/>
        <w:jc w:val="left"/>
      </w:pPr>
      <w:r w:rsidRPr="00504B65">
        <w:rPr>
          <w:lang w:val="en-US"/>
        </w:rPr>
        <w:t xml:space="preserve">D. Dolovai </w:t>
      </w:r>
    </w:p>
    <w:p w:rsidR="003D042C" w:rsidRPr="009C033F" w:rsidRDefault="003D042C" w:rsidP="003D042C">
      <w:pPr>
        <w:jc w:val="center"/>
        <w:rPr>
          <w:b/>
          <w:lang w:val="en-US"/>
        </w:rPr>
      </w:pPr>
      <w:r w:rsidRPr="009C033F">
        <w:rPr>
          <w:b/>
          <w:lang w:val="en-US"/>
        </w:rPr>
        <w:t>Ditransitive constructions in Hungarian and Ob-Ugric languages</w:t>
      </w:r>
    </w:p>
    <w:p w:rsidR="003D042C" w:rsidRPr="009C033F" w:rsidRDefault="003D042C" w:rsidP="003D042C">
      <w:pPr>
        <w:rPr>
          <w:lang w:val="en-US"/>
        </w:rPr>
      </w:pPr>
    </w:p>
    <w:p w:rsidR="003D042C" w:rsidRPr="00504B65" w:rsidRDefault="003D042C" w:rsidP="003D042C">
      <w:pPr>
        <w:pStyle w:val="-"/>
        <w:spacing w:line="360" w:lineRule="auto"/>
        <w:rPr>
          <w:rFonts w:ascii="Times New Roman" w:hAnsi="Times New Roman"/>
          <w:b w:val="0"/>
          <w:sz w:val="24"/>
          <w:lang w:val="en-US"/>
        </w:rPr>
      </w:pPr>
      <w:r w:rsidRPr="00504B65">
        <w:rPr>
          <w:rFonts w:ascii="Times New Roman" w:hAnsi="Times New Roman"/>
          <w:b w:val="0"/>
          <w:sz w:val="24"/>
          <w:lang w:val="en-US"/>
        </w:rPr>
        <w:t>The goal of this paper is to describe ditransitive constructions in Hungarian and Ob-Ugric languages. These languages distinguish two types of ditransitive constructions. I give an overview of the relevant data in Hungarian, Mansi and Khanty. I deal with the similarities and differences of these constructions, and try to explain the use of different constructions.</w:t>
      </w:r>
    </w:p>
    <w:p w:rsidR="003D042C" w:rsidRDefault="003D042C" w:rsidP="003D042C">
      <w:pPr>
        <w:pStyle w:val="-"/>
        <w:rPr>
          <w:rFonts w:ascii="Times New Roman" w:hAnsi="Times New Roman"/>
          <w:sz w:val="24"/>
          <w:lang w:val="en-US"/>
        </w:rPr>
      </w:pPr>
    </w:p>
    <w:p w:rsidR="003D042C" w:rsidRPr="005217A9" w:rsidRDefault="003D042C" w:rsidP="003D042C">
      <w:pPr>
        <w:ind w:left="900" w:firstLine="0"/>
        <w:jc w:val="left"/>
      </w:pPr>
      <w:r w:rsidRPr="005217A9">
        <w:t>П. М. Зайков, д-р филол. наук,</w:t>
      </w:r>
    </w:p>
    <w:p w:rsidR="003D042C" w:rsidRPr="005217A9" w:rsidRDefault="003D042C" w:rsidP="003D042C">
      <w:pPr>
        <w:ind w:left="900" w:firstLine="0"/>
        <w:jc w:val="left"/>
      </w:pPr>
      <w:r w:rsidRPr="005217A9">
        <w:t>Университет Восточной Финляндии (Финляндия)</w:t>
      </w:r>
    </w:p>
    <w:p w:rsidR="003D042C" w:rsidRPr="009624A7" w:rsidRDefault="003D042C" w:rsidP="003D042C">
      <w:pPr>
        <w:jc w:val="right"/>
      </w:pPr>
    </w:p>
    <w:p w:rsidR="003D042C" w:rsidRDefault="003D042C" w:rsidP="003D042C">
      <w:pPr>
        <w:jc w:val="center"/>
        <w:rPr>
          <w:b/>
        </w:rPr>
      </w:pPr>
      <w:r w:rsidRPr="009D7C04">
        <w:rPr>
          <w:b/>
          <w:lang w:val="en-US"/>
        </w:rPr>
        <w:t>O</w:t>
      </w:r>
      <w:r w:rsidRPr="009D7C04">
        <w:rPr>
          <w:b/>
        </w:rPr>
        <w:t>собености формирования карельской письменности</w:t>
      </w:r>
    </w:p>
    <w:p w:rsidR="003D042C" w:rsidRPr="009624A7" w:rsidRDefault="003D042C" w:rsidP="003D042C">
      <w:pPr>
        <w:jc w:val="center"/>
        <w:rPr>
          <w:b/>
        </w:rPr>
      </w:pPr>
    </w:p>
    <w:p w:rsidR="003D042C" w:rsidRDefault="003D042C" w:rsidP="003D042C">
      <w:pPr>
        <w:ind w:firstLine="709"/>
      </w:pPr>
      <w:r>
        <w:t xml:space="preserve">История становления карельской письменности напрямую связана с внутренней и внещней политикой Советского государства. Образование Карельской Трудовой коммуны в 1920 г. создало хорошие предпосылки для разработки карельской письменности, однако </w:t>
      </w:r>
      <w:r>
        <w:rPr>
          <w:lang w:val="en-US"/>
        </w:rPr>
        <w:t>I</w:t>
      </w:r>
      <w:r>
        <w:t xml:space="preserve"> Всекарельский съезд Советов принял решение, по которому «…советским органам вменяется в обязанность без замедления принять меры, обеспечивающие</w:t>
      </w:r>
      <w:r w:rsidRPr="00EC12DC">
        <w:t xml:space="preserve"> </w:t>
      </w:r>
      <w:r>
        <w:t>карелам возможность вести свою деятельность на русском и финском языках»</w:t>
      </w:r>
      <w:r w:rsidRPr="00795207">
        <w:t xml:space="preserve"> </w:t>
      </w:r>
      <w:r>
        <w:t>[Керт, 2000, с. 50] Подобное рещение было вызвано, во-первых, тем, что карельский язык считался руководством</w:t>
      </w:r>
      <w:r w:rsidRPr="00EC12DC">
        <w:t xml:space="preserve"> карельской партийной организации и правительства, во главе которых стояли финские коммунисты-эмигранты</w:t>
      </w:r>
      <w:r>
        <w:t>, диалектом финского я</w:t>
      </w:r>
      <w:r w:rsidRPr="00481588">
        <w:t>з</w:t>
      </w:r>
      <w:r>
        <w:t>ыка, во-вторых, внешнеполитическими причинами.</w:t>
      </w:r>
    </w:p>
    <w:p w:rsidR="003D042C" w:rsidRDefault="003D042C" w:rsidP="003D042C">
      <w:pPr>
        <w:ind w:firstLine="709"/>
      </w:pPr>
      <w:r>
        <w:t xml:space="preserve">Карелы же бывшей Калининской области в начале 1930-х гг. получили возможность создать свою письменность. </w:t>
      </w:r>
      <w:r w:rsidRPr="00EC12DC">
        <w:t>Первый алфавит на латинской осн</w:t>
      </w:r>
      <w:r>
        <w:t>ове был составлен для них в 1930 г. Позднее издаются</w:t>
      </w:r>
      <w:r w:rsidRPr="00EC12DC">
        <w:t xml:space="preserve"> школьные учебники и книги для чтения с </w:t>
      </w:r>
      <w:r>
        <w:t>опорой на толмачевский диалект. В 193</w:t>
      </w:r>
      <w:r w:rsidRPr="004E487D">
        <w:rPr>
          <w:rFonts w:ascii="(обычный текст)" w:hAnsi="(обычный текст)"/>
        </w:rPr>
        <w:t>5—3</w:t>
      </w:r>
      <w:r w:rsidRPr="00EC12DC">
        <w:t>6 учебном году ка</w:t>
      </w:r>
      <w:r>
        <w:t>рельский язык преподавался в 84</w:t>
      </w:r>
      <w:r w:rsidRPr="00EC12DC">
        <w:t xml:space="preserve"> </w:t>
      </w:r>
      <w:r>
        <w:t>школах.</w:t>
      </w:r>
    </w:p>
    <w:p w:rsidR="003D042C" w:rsidRDefault="003D042C" w:rsidP="003D042C">
      <w:pPr>
        <w:ind w:firstLine="709"/>
      </w:pPr>
      <w:r w:rsidRPr="00EC12DC">
        <w:t xml:space="preserve">В конце </w:t>
      </w:r>
      <w:r>
        <w:t>1930-</w:t>
      </w:r>
      <w:r w:rsidRPr="00EC12DC">
        <w:t>х г</w:t>
      </w:r>
      <w:r>
        <w:t>г.</w:t>
      </w:r>
      <w:r w:rsidRPr="00EC12DC">
        <w:t xml:space="preserve"> в языковой политике Карелии наметился рез</w:t>
      </w:r>
      <w:r>
        <w:t xml:space="preserve">кий поворот, когда </w:t>
      </w:r>
      <w:r w:rsidRPr="00EC12DC">
        <w:t>отношения между Советским Союзом и Финляндией обостряются. В 1937 г</w:t>
      </w:r>
      <w:r>
        <w:t>.</w:t>
      </w:r>
      <w:r w:rsidRPr="00EC12DC">
        <w:t xml:space="preserve"> финский язык запр</w:t>
      </w:r>
      <w:r>
        <w:t xml:space="preserve">ещается, </w:t>
      </w:r>
      <w:r w:rsidRPr="00EC12DC">
        <w:t>а финская партийная и культурная инте</w:t>
      </w:r>
      <w:r>
        <w:t xml:space="preserve">ллигенция подвергается </w:t>
      </w:r>
      <w:r w:rsidRPr="00EC12DC">
        <w:t>репрессиям. В приказном порядке начинается раз</w:t>
      </w:r>
      <w:r>
        <w:t>работка единой карельской письменности на основе кириллицы.</w:t>
      </w:r>
      <w:r w:rsidRPr="00EC12DC">
        <w:t xml:space="preserve"> Созданный директивными решениями без учета диалектных различий карельский письменный язык был в значительной ст</w:t>
      </w:r>
      <w:r>
        <w:t>епени искусственным. Он трудно о</w:t>
      </w:r>
      <w:r w:rsidRPr="00EC12DC">
        <w:t>сваивался учащимися и не был воспринят карельским населением. Этот язык просуществовал около полутора лет, затем был так же директивно</w:t>
      </w:r>
      <w:r>
        <w:t xml:space="preserve"> повсеместно </w:t>
      </w:r>
      <w:r w:rsidRPr="00EC12DC">
        <w:t>отменен</w:t>
      </w:r>
      <w:r>
        <w:t>.</w:t>
      </w:r>
    </w:p>
    <w:p w:rsidR="003D042C" w:rsidRPr="00EC12DC" w:rsidRDefault="003D042C" w:rsidP="003D042C">
      <w:pPr>
        <w:ind w:firstLine="709"/>
      </w:pPr>
      <w:r w:rsidRPr="00EC12DC">
        <w:t>Завершение советско-финляндской войны 193</w:t>
      </w:r>
      <w:r w:rsidRPr="004E487D">
        <w:rPr>
          <w:rFonts w:ascii="(обычный текст)" w:hAnsi="(обычный текст)"/>
        </w:rPr>
        <w:t>9—</w:t>
      </w:r>
      <w:r>
        <w:t>19</w:t>
      </w:r>
      <w:r w:rsidRPr="004E487D">
        <w:rPr>
          <w:rFonts w:ascii="(обычный текст)" w:hAnsi="(обычный текст)"/>
        </w:rPr>
        <w:t>4</w:t>
      </w:r>
      <w:r w:rsidRPr="00EC12DC">
        <w:t>0 гг. ознаменовало очередной зигзаг в языковой политике. В 1940 г</w:t>
      </w:r>
      <w:r>
        <w:t>.</w:t>
      </w:r>
      <w:r w:rsidRPr="00EC12DC">
        <w:t xml:space="preserve"> вновь принимает</w:t>
      </w:r>
      <w:r>
        <w:t xml:space="preserve">ся постановление, по которому в </w:t>
      </w:r>
      <w:r w:rsidRPr="00EC12DC">
        <w:t>карельских школах республики обучение переводится на финский язык. Пренебрежительное отноше</w:t>
      </w:r>
      <w:r>
        <w:t xml:space="preserve">ние к языку и культуре карелов </w:t>
      </w:r>
      <w:r w:rsidRPr="00EC12DC">
        <w:t>приводит к тому, что и сами карелы начинают отказываться от своей культуры и языка.</w:t>
      </w:r>
    </w:p>
    <w:p w:rsidR="003D042C" w:rsidRDefault="003D042C" w:rsidP="003D042C">
      <w:r w:rsidRPr="00EC12DC">
        <w:t>В</w:t>
      </w:r>
      <w:r>
        <w:t xml:space="preserve"> 1989 г. в Петрозаводске проводится </w:t>
      </w:r>
      <w:r w:rsidRPr="00EC12DC">
        <w:t>конфере</w:t>
      </w:r>
      <w:r>
        <w:t>нция «Карелы», на которой</w:t>
      </w:r>
      <w:r w:rsidRPr="00EC12DC">
        <w:t xml:space="preserve"> было принято решение о с</w:t>
      </w:r>
      <w:r>
        <w:t>оздании карельской письменности</w:t>
      </w:r>
      <w:r w:rsidRPr="00EC12DC">
        <w:t xml:space="preserve"> на основе латинской графики. Карелы вынуждены были пойти по пути создания двух письменных форм, одна из которых опиралась на северно-карельский диалект, а другая</w:t>
      </w:r>
      <w:r>
        <w:t xml:space="preserve"> — на ливвиковский</w:t>
      </w:r>
      <w:r w:rsidRPr="00EC12DC">
        <w:t>. Разумеется, это не лучшее решение языковой проблемы для карел, но на нынешнем этапе развития карельской письменности</w:t>
      </w:r>
      <w:r>
        <w:t xml:space="preserve"> </w:t>
      </w:r>
      <w:r w:rsidRPr="00EC12DC">
        <w:t>это единственно правильное решение, которое обусловливается лингвистической действительностью. Существование двух и более письменных языков для одного этноса</w:t>
      </w:r>
      <w:r>
        <w:t xml:space="preserve"> </w:t>
      </w:r>
      <w:r w:rsidRPr="00EC12DC">
        <w:t>не редкость в мировой практике.</w:t>
      </w:r>
    </w:p>
    <w:p w:rsidR="003D042C" w:rsidRDefault="003D042C" w:rsidP="003D042C">
      <w:pPr>
        <w:ind w:firstLine="709"/>
      </w:pPr>
      <w:r>
        <w:t>В этот период</w:t>
      </w:r>
      <w:r w:rsidRPr="00EC12DC">
        <w:t xml:space="preserve"> </w:t>
      </w:r>
      <w:r>
        <w:t>публикуются</w:t>
      </w:r>
      <w:r w:rsidRPr="00EC12DC">
        <w:t xml:space="preserve"> буквари, книги для чтения, словар</w:t>
      </w:r>
      <w:r>
        <w:t>и.</w:t>
      </w:r>
      <w:r w:rsidRPr="00EC12DC">
        <w:t xml:space="preserve"> В Петроз</w:t>
      </w:r>
      <w:r>
        <w:t>аводском госуниверситете открывается</w:t>
      </w:r>
      <w:r w:rsidRPr="00EC12DC">
        <w:t xml:space="preserve"> кафедра карельского</w:t>
      </w:r>
      <w:r>
        <w:t xml:space="preserve"> и вепсского языков</w:t>
      </w:r>
      <w:r w:rsidRPr="007D4D7A">
        <w:t xml:space="preserve">, </w:t>
      </w:r>
      <w:r>
        <w:t>которая готовит специалистов по двум карельским языкам.</w:t>
      </w:r>
      <w:r w:rsidRPr="00EC12DC">
        <w:t xml:space="preserve"> </w:t>
      </w:r>
      <w:r>
        <w:t>Созданы карелоязычные газеты</w:t>
      </w:r>
      <w:r w:rsidRPr="00EC12DC">
        <w:t xml:space="preserve"> </w:t>
      </w:r>
      <w:r>
        <w:t>«</w:t>
      </w:r>
      <w:r w:rsidRPr="00EC12DC">
        <w:t>Ома муа</w:t>
      </w:r>
      <w:r>
        <w:t>»</w:t>
      </w:r>
      <w:r w:rsidRPr="00EC12DC">
        <w:t xml:space="preserve"> и «Виена</w:t>
      </w:r>
      <w:r>
        <w:t>н Карьала», с помощью которых</w:t>
      </w:r>
      <w:r w:rsidRPr="00EC12DC">
        <w:t xml:space="preserve"> устанавливаются определенные лексические и грамматические нормы карельского языка.</w:t>
      </w:r>
      <w:r>
        <w:t xml:space="preserve"> У</w:t>
      </w:r>
      <w:r w:rsidRPr="00EC12DC">
        <w:t>веренно развивается молодая карел</w:t>
      </w:r>
      <w:r>
        <w:t>о</w:t>
      </w:r>
      <w:r w:rsidRPr="00EC12DC">
        <w:t>язычная литература</w:t>
      </w:r>
      <w:r>
        <w:t>, на сегодняшний день опубликовано более 20 художественных произведений.</w:t>
      </w:r>
    </w:p>
    <w:p w:rsidR="003D042C" w:rsidRDefault="003D042C" w:rsidP="003D042C">
      <w:pPr>
        <w:ind w:firstLine="709"/>
      </w:pPr>
    </w:p>
    <w:p w:rsidR="003D042C" w:rsidRPr="006C09C2" w:rsidRDefault="003D042C" w:rsidP="003D042C">
      <w:pPr>
        <w:jc w:val="center"/>
        <w:rPr>
          <w:i/>
        </w:rPr>
      </w:pPr>
      <w:r w:rsidRPr="00795207">
        <w:rPr>
          <w:i/>
        </w:rPr>
        <w:t>Литература</w:t>
      </w:r>
    </w:p>
    <w:p w:rsidR="003D042C" w:rsidRPr="006C09C2" w:rsidRDefault="003D042C" w:rsidP="003D042C">
      <w:pPr>
        <w:rPr>
          <w:i/>
        </w:rPr>
      </w:pPr>
    </w:p>
    <w:p w:rsidR="003D042C" w:rsidRPr="002B094D" w:rsidRDefault="003D042C" w:rsidP="003D042C">
      <w:r w:rsidRPr="00504B65">
        <w:rPr>
          <w:i/>
        </w:rPr>
        <w:t xml:space="preserve">Баранцев </w:t>
      </w:r>
      <w:r w:rsidRPr="00504B65">
        <w:rPr>
          <w:rFonts w:ascii="(нормальный текст)" w:hAnsi="(нормальный текст)"/>
          <w:i/>
        </w:rPr>
        <w:t>А. П</w:t>
      </w:r>
      <w:r>
        <w:t>. Карельская письменность</w:t>
      </w:r>
      <w:r w:rsidRPr="009624A7">
        <w:t xml:space="preserve"> //</w:t>
      </w:r>
      <w:r>
        <w:t xml:space="preserve"> Прибалтийско-финское языкознание. Л., 1967.</w:t>
      </w:r>
    </w:p>
    <w:p w:rsidR="003D042C" w:rsidRPr="009C033F" w:rsidRDefault="003D042C" w:rsidP="003D042C">
      <w:r w:rsidRPr="00504B65">
        <w:rPr>
          <w:i/>
        </w:rPr>
        <w:t xml:space="preserve">Керт </w:t>
      </w:r>
      <w:r w:rsidRPr="00504B65">
        <w:rPr>
          <w:rFonts w:ascii="(нормальный текст)" w:hAnsi="(нормальный текст)"/>
          <w:i/>
        </w:rPr>
        <w:t>Г. М</w:t>
      </w:r>
      <w:r w:rsidRPr="00504B65">
        <w:rPr>
          <w:i/>
        </w:rPr>
        <w:t>.</w:t>
      </w:r>
      <w:r>
        <w:t xml:space="preserve"> Очерки по карельскому языку. Петрозаводск</w:t>
      </w:r>
      <w:r w:rsidRPr="009C033F">
        <w:t>, 2000</w:t>
      </w:r>
      <w:r>
        <w:t>.</w:t>
      </w:r>
    </w:p>
    <w:p w:rsidR="003D042C" w:rsidRPr="009C033F" w:rsidRDefault="003D042C" w:rsidP="003D042C"/>
    <w:p w:rsidR="003D042C" w:rsidRPr="005217A9" w:rsidRDefault="003D042C" w:rsidP="003D042C">
      <w:pPr>
        <w:ind w:left="900" w:firstLine="0"/>
        <w:jc w:val="left"/>
      </w:pPr>
      <w:r w:rsidRPr="005217A9">
        <w:rPr>
          <w:lang w:val="en-US"/>
        </w:rPr>
        <w:t>P</w:t>
      </w:r>
      <w:r w:rsidRPr="005217A9">
        <w:t>. </w:t>
      </w:r>
      <w:r w:rsidRPr="005217A9">
        <w:rPr>
          <w:lang w:val="en-US"/>
        </w:rPr>
        <w:t>M</w:t>
      </w:r>
      <w:r w:rsidRPr="005217A9">
        <w:t xml:space="preserve">. </w:t>
      </w:r>
      <w:r w:rsidRPr="005217A9">
        <w:rPr>
          <w:lang w:val="en-US"/>
        </w:rPr>
        <w:t>Zaikov</w:t>
      </w:r>
    </w:p>
    <w:p w:rsidR="003D042C" w:rsidRPr="009C033F" w:rsidRDefault="003D042C" w:rsidP="003D042C">
      <w:pPr>
        <w:jc w:val="center"/>
      </w:pPr>
    </w:p>
    <w:p w:rsidR="003D042C" w:rsidRPr="00504B65" w:rsidRDefault="003D042C" w:rsidP="003D042C">
      <w:pPr>
        <w:jc w:val="center"/>
        <w:rPr>
          <w:b/>
          <w:lang w:val="en-US"/>
        </w:rPr>
      </w:pPr>
      <w:r w:rsidRPr="00504B65">
        <w:rPr>
          <w:b/>
          <w:lang w:val="en-US"/>
        </w:rPr>
        <w:t>The Formation and Re-Formation of the Written Karelian Language</w:t>
      </w:r>
    </w:p>
    <w:p w:rsidR="003D042C" w:rsidRDefault="003D042C" w:rsidP="003D042C">
      <w:pPr>
        <w:rPr>
          <w:lang w:val="en-US"/>
        </w:rPr>
      </w:pPr>
      <w:r w:rsidRPr="00265B5E">
        <w:rPr>
          <w:lang w:val="en-US"/>
        </w:rPr>
        <w:t>Karelian written</w:t>
      </w:r>
      <w:r>
        <w:rPr>
          <w:lang w:val="en-US"/>
        </w:rPr>
        <w:t xml:space="preserve"> languages history </w:t>
      </w:r>
      <w:r w:rsidRPr="00265B5E">
        <w:rPr>
          <w:lang w:val="en-US"/>
        </w:rPr>
        <w:t xml:space="preserve">is connected with </w:t>
      </w:r>
      <w:r>
        <w:rPr>
          <w:lang w:val="en-US"/>
        </w:rPr>
        <w:t xml:space="preserve">national policy of the </w:t>
      </w:r>
      <w:r w:rsidRPr="00265B5E">
        <w:rPr>
          <w:lang w:val="en-US"/>
        </w:rPr>
        <w:t xml:space="preserve">Soviet Union. Geopolitical location of Karelia rushed the establishment of Karelian Labor Commune. In 1920-s the idea of global revolution and its export was being actively propagandized. That is why teaching the Finnish language of the </w:t>
      </w:r>
      <w:r>
        <w:rPr>
          <w:lang w:val="en-US"/>
        </w:rPr>
        <w:t xml:space="preserve">Karelian </w:t>
      </w:r>
      <w:r w:rsidRPr="00265B5E">
        <w:rPr>
          <w:lang w:val="en-US"/>
        </w:rPr>
        <w:t>republic was active. At the same time in Tver reg</w:t>
      </w:r>
      <w:r>
        <w:rPr>
          <w:lang w:val="en-US"/>
        </w:rPr>
        <w:t xml:space="preserve">ion there were </w:t>
      </w:r>
      <w:r w:rsidRPr="00265B5E">
        <w:rPr>
          <w:lang w:val="en-US"/>
        </w:rPr>
        <w:t>schools teaching Karelian language. At the end of the 1930-s t</w:t>
      </w:r>
      <w:r>
        <w:rPr>
          <w:lang w:val="en-US"/>
        </w:rPr>
        <w:t>he</w:t>
      </w:r>
      <w:r w:rsidRPr="00265B5E">
        <w:rPr>
          <w:lang w:val="en-US"/>
        </w:rPr>
        <w:t xml:space="preserve"> Finnish language was declared enemy. The first attempt of the Karelian language for all K</w:t>
      </w:r>
      <w:r>
        <w:rPr>
          <w:lang w:val="en-US"/>
        </w:rPr>
        <w:t>arelian peoples</w:t>
      </w:r>
      <w:r w:rsidRPr="00265B5E">
        <w:rPr>
          <w:lang w:val="en-US"/>
        </w:rPr>
        <w:t xml:space="preserve"> in Russia was made</w:t>
      </w:r>
      <w:r>
        <w:rPr>
          <w:lang w:val="en-US"/>
        </w:rPr>
        <w:t xml:space="preserve">. </w:t>
      </w:r>
      <w:r w:rsidRPr="00265B5E">
        <w:rPr>
          <w:lang w:val="en-US"/>
        </w:rPr>
        <w:t>However, the Karelian language had been ta</w:t>
      </w:r>
      <w:r>
        <w:rPr>
          <w:lang w:val="en-US"/>
        </w:rPr>
        <w:t xml:space="preserve">ught for a year. Only after </w:t>
      </w:r>
      <w:r w:rsidRPr="00265B5E">
        <w:rPr>
          <w:lang w:val="en-US"/>
        </w:rPr>
        <w:t>democratic transf</w:t>
      </w:r>
      <w:r>
        <w:rPr>
          <w:lang w:val="en-US"/>
        </w:rPr>
        <w:t>ormations started</w:t>
      </w:r>
      <w:r w:rsidRPr="00265B5E">
        <w:rPr>
          <w:lang w:val="en-US"/>
        </w:rPr>
        <w:t xml:space="preserve"> it became possible </w:t>
      </w:r>
      <w:r>
        <w:rPr>
          <w:lang w:val="en-US"/>
        </w:rPr>
        <w:t xml:space="preserve">to revive </w:t>
      </w:r>
      <w:r w:rsidRPr="00265B5E">
        <w:rPr>
          <w:lang w:val="en-US"/>
        </w:rPr>
        <w:t>the Karelian language.</w:t>
      </w:r>
    </w:p>
    <w:p w:rsidR="003D042C" w:rsidRDefault="003D042C" w:rsidP="003D042C">
      <w:pPr>
        <w:pStyle w:val="-"/>
        <w:rPr>
          <w:lang w:val="en-US"/>
        </w:rPr>
      </w:pPr>
    </w:p>
    <w:p w:rsidR="003D042C" w:rsidRPr="00504B65" w:rsidRDefault="003D042C" w:rsidP="003D042C">
      <w:pPr>
        <w:ind w:left="900" w:firstLine="0"/>
        <w:jc w:val="left"/>
      </w:pPr>
      <w:r w:rsidRPr="00504B65">
        <w:t>Н. Г. Зайцева, д-р филол. наук,</w:t>
      </w:r>
    </w:p>
    <w:p w:rsidR="003D042C" w:rsidRPr="00504B65" w:rsidRDefault="003D042C" w:rsidP="003D042C">
      <w:pPr>
        <w:ind w:left="900" w:firstLine="0"/>
        <w:jc w:val="left"/>
      </w:pPr>
      <w:r w:rsidRPr="00504B65">
        <w:t>Институт языка, литературы и истории</w:t>
      </w:r>
    </w:p>
    <w:p w:rsidR="003D042C" w:rsidRPr="00504B65" w:rsidRDefault="003D042C" w:rsidP="003D042C">
      <w:pPr>
        <w:ind w:left="900" w:firstLine="0"/>
        <w:jc w:val="left"/>
      </w:pPr>
      <w:r w:rsidRPr="00504B65">
        <w:t>Карельского научного центра РАН (Россия)</w:t>
      </w:r>
    </w:p>
    <w:p w:rsidR="003D042C" w:rsidRDefault="003D042C" w:rsidP="003D042C">
      <w:pPr>
        <w:jc w:val="center"/>
        <w:rPr>
          <w:b/>
          <w:bCs/>
        </w:rPr>
      </w:pPr>
    </w:p>
    <w:p w:rsidR="003D042C" w:rsidRPr="00283010" w:rsidRDefault="003D042C" w:rsidP="003D042C">
      <w:pPr>
        <w:jc w:val="center"/>
        <w:rPr>
          <w:b/>
          <w:bCs/>
        </w:rPr>
      </w:pPr>
      <w:r w:rsidRPr="00283010">
        <w:rPr>
          <w:b/>
          <w:bCs/>
        </w:rPr>
        <w:t>Современность и народные эпосы:</w:t>
      </w:r>
    </w:p>
    <w:p w:rsidR="003D042C" w:rsidRPr="00283010" w:rsidRDefault="003D042C" w:rsidP="003D042C">
      <w:pPr>
        <w:jc w:val="center"/>
        <w:rPr>
          <w:b/>
          <w:bCs/>
        </w:rPr>
      </w:pPr>
      <w:r w:rsidRPr="00283010">
        <w:rPr>
          <w:b/>
          <w:bCs/>
        </w:rPr>
        <w:t>вепсскоязычный эпос «</w:t>
      </w:r>
      <w:r>
        <w:rPr>
          <w:b/>
          <w:bCs/>
          <w:lang w:val="fi-FI"/>
        </w:rPr>
        <w:t>Virantanaz</w:t>
      </w:r>
      <w:r w:rsidRPr="00283010">
        <w:rPr>
          <w:b/>
          <w:bCs/>
        </w:rPr>
        <w:t>»</w:t>
      </w:r>
    </w:p>
    <w:p w:rsidR="003D042C" w:rsidRDefault="003D042C" w:rsidP="003D042C">
      <w:pPr>
        <w:rPr>
          <w:bCs/>
        </w:rPr>
      </w:pPr>
    </w:p>
    <w:p w:rsidR="003D042C" w:rsidRPr="00504B65" w:rsidRDefault="003D042C" w:rsidP="003D042C">
      <w:pPr>
        <w:ind w:firstLine="709"/>
        <w:rPr>
          <w:bCs/>
        </w:rPr>
      </w:pPr>
      <w:r w:rsidRPr="00504B65">
        <w:rPr>
          <w:bCs/>
        </w:rPr>
        <w:t>Народные героические эпосы, известные либо как обширные эпопеи, либо как короткие эпические песни, баллады или сказания, существуют у многих народов. Они послужили развитию письменных и литературных традиций языков, став благодатной почвой для различного рода сюжетов литературных произведений.</w:t>
      </w:r>
    </w:p>
    <w:p w:rsidR="003D042C" w:rsidRPr="00504B65" w:rsidRDefault="003D042C" w:rsidP="003D042C">
      <w:pPr>
        <w:pStyle w:val="BodyText1"/>
        <w:spacing w:line="360" w:lineRule="auto"/>
        <w:ind w:firstLine="709"/>
      </w:pPr>
      <w:r w:rsidRPr="00504B65">
        <w:rPr>
          <w:bCs/>
        </w:rPr>
        <w:t>Вепсский народ, к сожалению, не обладает подобным наследием в виде каких-либо крупных фо</w:t>
      </w:r>
      <w:r>
        <w:rPr>
          <w:bCs/>
        </w:rPr>
        <w:t>льклорных текстов, тем не менее</w:t>
      </w:r>
      <w:r w:rsidRPr="00504B65">
        <w:rPr>
          <w:bCs/>
        </w:rPr>
        <w:t xml:space="preserve"> имеются сборники вепсских народных сказок, частушек, побасенок. Среди фольклорного наследия особое место занимают о</w:t>
      </w:r>
      <w:r w:rsidRPr="00504B65">
        <w:t>брядовые причитания, являющиеся важными компонентами духовной культуры народа, впитав в себя особенные черты и характер языка вепсов [</w:t>
      </w:r>
      <w:r w:rsidRPr="00504B65">
        <w:rPr>
          <w:bCs/>
        </w:rPr>
        <w:t>Обернись-ка милой кукушечкой</w:t>
      </w:r>
      <w:r w:rsidRPr="00504B65">
        <w:t xml:space="preserve">, </w:t>
      </w:r>
      <w:r>
        <w:t xml:space="preserve">с. </w:t>
      </w:r>
      <w:r w:rsidRPr="00504B65">
        <w:t xml:space="preserve">2012]. Фольклорные тексты в настоящее время значительно пополнили лексический тезаурус вепсского письменного языка, который стал возрождаться с конца 1980-х </w:t>
      </w:r>
      <w:r>
        <w:t>гг.</w:t>
      </w:r>
    </w:p>
    <w:p w:rsidR="003D042C" w:rsidRPr="00504B65" w:rsidRDefault="003D042C" w:rsidP="003D042C">
      <w:pPr>
        <w:pStyle w:val="BodyText1"/>
        <w:spacing w:line="360" w:lineRule="auto"/>
        <w:ind w:firstLine="709"/>
      </w:pPr>
      <w:r w:rsidRPr="00504B65">
        <w:t xml:space="preserve">В настоящее время вепсский язык внесен в Красную книгу языков народов России [Красная книга, 1994, </w:t>
      </w:r>
      <w:r>
        <w:t xml:space="preserve">с. </w:t>
      </w:r>
      <w:r w:rsidRPr="00504B65">
        <w:t>2</w:t>
      </w:r>
      <w:r w:rsidRPr="00504B65">
        <w:rPr>
          <w:color w:val="auto"/>
        </w:rPr>
        <w:t>1—2</w:t>
      </w:r>
      <w:r w:rsidRPr="00504B65">
        <w:t>2]</w:t>
      </w:r>
      <w:r>
        <w:t>,</w:t>
      </w:r>
      <w:r w:rsidRPr="00504B65">
        <w:t xml:space="preserve"> вепсский народ включен в список коренных малочисленных народов Российской Федерации. Преподавание вепсского языка как предмета осуществляется в ряде школ в местах компактного расселения вепсского народа в Республике Карелия и Вологодской области, а также ведется факультативно в ряде школ Ленинградской области. Школа обеспечена учебниками вепсского языка и словарями; в настоящее время ведется создание учебных пособий нового поколения. В Карелии выходит газета «</w:t>
      </w:r>
      <w:r w:rsidRPr="00504B65">
        <w:rPr>
          <w:lang w:val="fi-FI"/>
        </w:rPr>
        <w:t>Kodima</w:t>
      </w:r>
      <w:r w:rsidRPr="00504B65">
        <w:t>» (</w:t>
      </w:r>
      <w:r>
        <w:t>«</w:t>
      </w:r>
      <w:r w:rsidRPr="00504B65">
        <w:t>Родная земля</w:t>
      </w:r>
      <w:r>
        <w:t>»</w:t>
      </w:r>
      <w:r w:rsidRPr="00504B65">
        <w:t>) и ежегодный литературный альманах «</w:t>
      </w:r>
      <w:r w:rsidRPr="00504B65">
        <w:rPr>
          <w:lang w:val="fi-FI"/>
        </w:rPr>
        <w:t>Verez</w:t>
      </w:r>
      <w:r w:rsidRPr="00504B65">
        <w:t xml:space="preserve"> </w:t>
      </w:r>
      <w:r w:rsidRPr="00504B65">
        <w:rPr>
          <w:lang w:val="fi-FI"/>
        </w:rPr>
        <w:t>tullei</w:t>
      </w:r>
      <w:r w:rsidRPr="00504B65">
        <w:t>» (</w:t>
      </w:r>
      <w:r>
        <w:t>«</w:t>
      </w:r>
      <w:r w:rsidRPr="00504B65">
        <w:t>Свежий ветер</w:t>
      </w:r>
      <w:r>
        <w:t>»</w:t>
      </w:r>
      <w:r w:rsidRPr="00504B65">
        <w:t>), которые распространяются на всех территориях с вепсским населением.</w:t>
      </w:r>
    </w:p>
    <w:p w:rsidR="003D042C" w:rsidRPr="00504B65" w:rsidRDefault="003D042C" w:rsidP="003D042C">
      <w:pPr>
        <w:pStyle w:val="BodyText1"/>
        <w:spacing w:line="360" w:lineRule="auto"/>
        <w:ind w:firstLine="709"/>
        <w:rPr>
          <w:bCs/>
        </w:rPr>
      </w:pPr>
      <w:r w:rsidRPr="00504B65">
        <w:t>Список событий, которые также направлены на возрождение вепсского языка и вепсской культуры, в 2012 г</w:t>
      </w:r>
      <w:r>
        <w:t>.</w:t>
      </w:r>
      <w:r w:rsidRPr="00504B65">
        <w:t xml:space="preserve"> был пополнен вновь созданным эпосом «</w:t>
      </w:r>
      <w:r w:rsidRPr="00504B65">
        <w:rPr>
          <w:lang w:val="fi-FI"/>
        </w:rPr>
        <w:t>Virantanaz</w:t>
      </w:r>
      <w:r w:rsidRPr="00504B65">
        <w:t xml:space="preserve">». </w:t>
      </w:r>
      <w:r w:rsidRPr="00504B65">
        <w:rPr>
          <w:bCs/>
        </w:rPr>
        <w:t>Вепсскоязычный эпос «</w:t>
      </w:r>
      <w:r w:rsidRPr="00504B65">
        <w:rPr>
          <w:bCs/>
          <w:lang w:val="fi-FI"/>
        </w:rPr>
        <w:t>Virantanaz</w:t>
      </w:r>
      <w:r w:rsidRPr="00504B65">
        <w:rPr>
          <w:bCs/>
        </w:rPr>
        <w:t xml:space="preserve">» </w:t>
      </w:r>
      <w:r w:rsidRPr="00504B65">
        <w:t>[</w:t>
      </w:r>
      <w:r w:rsidRPr="00504B65">
        <w:rPr>
          <w:bCs/>
          <w:lang w:val="fi-FI"/>
        </w:rPr>
        <w:t>Zaiceva</w:t>
      </w:r>
      <w:r w:rsidRPr="00504B65">
        <w:rPr>
          <w:bCs/>
        </w:rPr>
        <w:t>, 2012</w:t>
      </w:r>
      <w:r w:rsidRPr="00504B65">
        <w:t>]</w:t>
      </w:r>
      <w:r w:rsidRPr="00504B65">
        <w:rPr>
          <w:bCs/>
        </w:rPr>
        <w:t>, написанный в настоящее время, в своеобразный «постдиалектный» период и время заложения и укрепления письменных традиций вепсского языка, является сплавом фольклора, исторических преданий, современных научных изысканий и собственных наблюдений и фантазии автора как одного из представителей народа, на языке которого создан эпос. Эпос «</w:t>
      </w:r>
      <w:r w:rsidRPr="00504B65">
        <w:rPr>
          <w:bCs/>
          <w:lang w:val="fi-FI"/>
        </w:rPr>
        <w:t>Virantanaz</w:t>
      </w:r>
      <w:r w:rsidRPr="00504B65">
        <w:rPr>
          <w:bCs/>
        </w:rPr>
        <w:t>» может свидетельствовать о возможности реконструкции эпических традиций народа в современных условиях, их активном развитии и использовании как своеобразной позитивной возможности воздействия на процесс ревитализации народа.</w:t>
      </w:r>
    </w:p>
    <w:p w:rsidR="003D042C" w:rsidRPr="00504B65" w:rsidRDefault="003D042C" w:rsidP="003D042C">
      <w:pPr>
        <w:pStyle w:val="BodyText1"/>
        <w:spacing w:line="360" w:lineRule="auto"/>
        <w:ind w:firstLine="709"/>
        <w:rPr>
          <w:bCs/>
        </w:rPr>
      </w:pPr>
    </w:p>
    <w:p w:rsidR="003D042C" w:rsidRPr="004C22F1" w:rsidRDefault="003D042C" w:rsidP="003D042C">
      <w:pPr>
        <w:pStyle w:val="BodyText1"/>
        <w:spacing w:line="360" w:lineRule="auto"/>
        <w:ind w:firstLine="709"/>
        <w:jc w:val="center"/>
        <w:rPr>
          <w:bCs/>
        </w:rPr>
      </w:pPr>
      <w:r w:rsidRPr="00504B65">
        <w:rPr>
          <w:bCs/>
          <w:i/>
        </w:rPr>
        <w:t>Литература</w:t>
      </w:r>
    </w:p>
    <w:p w:rsidR="003D042C" w:rsidRPr="00504B65" w:rsidRDefault="003D042C" w:rsidP="003D042C">
      <w:pPr>
        <w:pStyle w:val="BodyText1"/>
        <w:spacing w:line="360" w:lineRule="auto"/>
        <w:ind w:firstLine="709"/>
        <w:rPr>
          <w:bCs/>
          <w:lang w:val="en-US"/>
        </w:rPr>
      </w:pPr>
      <w:r w:rsidRPr="004C22F1">
        <w:rPr>
          <w:bCs/>
          <w:i/>
          <w:lang w:val="fi-FI"/>
        </w:rPr>
        <w:t>Zaiceva</w:t>
      </w:r>
      <w:r w:rsidRPr="004C22F1">
        <w:rPr>
          <w:bCs/>
          <w:i/>
          <w:lang w:val="en-US"/>
        </w:rPr>
        <w:t xml:space="preserve"> </w:t>
      </w:r>
      <w:r w:rsidRPr="004C22F1">
        <w:rPr>
          <w:bCs/>
          <w:i/>
          <w:color w:val="auto"/>
          <w:lang w:val="fi-FI"/>
        </w:rPr>
        <w:t>N</w:t>
      </w:r>
      <w:r w:rsidRPr="004C22F1">
        <w:rPr>
          <w:bCs/>
          <w:i/>
          <w:color w:val="auto"/>
          <w:lang w:val="en-US"/>
        </w:rPr>
        <w:t>. </w:t>
      </w:r>
      <w:r w:rsidRPr="004C22F1">
        <w:rPr>
          <w:bCs/>
          <w:i/>
          <w:color w:val="auto"/>
          <w:lang w:val="fi-FI"/>
        </w:rPr>
        <w:t>G</w:t>
      </w:r>
      <w:r w:rsidRPr="00504B65">
        <w:rPr>
          <w:bCs/>
          <w:lang w:val="en-US"/>
        </w:rPr>
        <w:t xml:space="preserve">. </w:t>
      </w:r>
      <w:r w:rsidRPr="00504B65">
        <w:rPr>
          <w:bCs/>
          <w:lang w:val="fi-FI"/>
        </w:rPr>
        <w:t>Virantanaz</w:t>
      </w:r>
      <w:r w:rsidRPr="00504B65">
        <w:rPr>
          <w:bCs/>
          <w:lang w:val="en-US"/>
        </w:rPr>
        <w:t xml:space="preserve">. </w:t>
      </w:r>
      <w:r w:rsidRPr="00504B65">
        <w:rPr>
          <w:bCs/>
          <w:lang w:val="fi-FI"/>
        </w:rPr>
        <w:t>Juminkeko</w:t>
      </w:r>
      <w:r w:rsidRPr="00504B65">
        <w:rPr>
          <w:bCs/>
          <w:lang w:val="en-US"/>
        </w:rPr>
        <w:t>, 2012.</w:t>
      </w:r>
    </w:p>
    <w:p w:rsidR="003D042C" w:rsidRPr="00504B65" w:rsidRDefault="003D042C" w:rsidP="003D042C">
      <w:pPr>
        <w:pStyle w:val="BodyText1"/>
        <w:spacing w:line="360" w:lineRule="auto"/>
        <w:ind w:firstLine="709"/>
        <w:rPr>
          <w:bCs/>
        </w:rPr>
      </w:pPr>
      <w:r w:rsidRPr="00504B65">
        <w:t xml:space="preserve">Красная книга языков народов </w:t>
      </w:r>
      <w:r>
        <w:t>России: Энциклопедический словарь-</w:t>
      </w:r>
      <w:r w:rsidRPr="00504B65">
        <w:t>справочник. М., 1994.</w:t>
      </w:r>
    </w:p>
    <w:p w:rsidR="003D042C" w:rsidRPr="00504B65" w:rsidRDefault="003D042C" w:rsidP="003D042C">
      <w:pPr>
        <w:pStyle w:val="BodyText1"/>
        <w:spacing w:line="360" w:lineRule="auto"/>
        <w:ind w:firstLine="709"/>
        <w:rPr>
          <w:bCs/>
        </w:rPr>
      </w:pPr>
      <w:r>
        <w:rPr>
          <w:bCs/>
        </w:rPr>
        <w:t>Обернись-ка милой кукушечкой:</w:t>
      </w:r>
      <w:r w:rsidRPr="00504B65">
        <w:rPr>
          <w:bCs/>
        </w:rPr>
        <w:t xml:space="preserve"> Вепсские причитания </w:t>
      </w:r>
      <w:r>
        <w:rPr>
          <w:bCs/>
        </w:rPr>
        <w:t xml:space="preserve">/ </w:t>
      </w:r>
      <w:r w:rsidRPr="00504B65">
        <w:rPr>
          <w:bCs/>
        </w:rPr>
        <w:t>Сост</w:t>
      </w:r>
      <w:r>
        <w:rPr>
          <w:bCs/>
        </w:rPr>
        <w:t>.</w:t>
      </w:r>
      <w:r w:rsidRPr="00504B65">
        <w:rPr>
          <w:bCs/>
        </w:rPr>
        <w:t xml:space="preserve"> </w:t>
      </w:r>
      <w:r w:rsidRPr="00504B65">
        <w:rPr>
          <w:bCs/>
          <w:color w:val="auto"/>
        </w:rPr>
        <w:t>Н. Г</w:t>
      </w:r>
      <w:r>
        <w:rPr>
          <w:bCs/>
          <w:color w:val="auto"/>
        </w:rPr>
        <w:t>.</w:t>
      </w:r>
      <w:r w:rsidRPr="00504B65">
        <w:rPr>
          <w:bCs/>
        </w:rPr>
        <w:t xml:space="preserve"> Зайцева, </w:t>
      </w:r>
      <w:r w:rsidRPr="00504B65">
        <w:rPr>
          <w:bCs/>
          <w:color w:val="auto"/>
        </w:rPr>
        <w:t>О. Ю</w:t>
      </w:r>
      <w:r w:rsidRPr="00504B65">
        <w:rPr>
          <w:bCs/>
        </w:rPr>
        <w:t>. Жукова</w:t>
      </w:r>
      <w:r>
        <w:rPr>
          <w:bCs/>
        </w:rPr>
        <w:t>.</w:t>
      </w:r>
      <w:r w:rsidRPr="00504B65">
        <w:rPr>
          <w:bCs/>
        </w:rPr>
        <w:t xml:space="preserve"> </w:t>
      </w:r>
      <w:r w:rsidRPr="00504B65">
        <w:rPr>
          <w:bCs/>
          <w:lang w:val="fi-FI"/>
        </w:rPr>
        <w:t>Juminkeko</w:t>
      </w:r>
      <w:r w:rsidRPr="00504B65">
        <w:rPr>
          <w:bCs/>
        </w:rPr>
        <w:t>-Петрозаводск, 2012.</w:t>
      </w:r>
    </w:p>
    <w:p w:rsidR="003D042C" w:rsidRPr="00504B65" w:rsidRDefault="003D042C" w:rsidP="003D042C">
      <w:pPr>
        <w:pStyle w:val="BodyText1"/>
        <w:spacing w:line="360" w:lineRule="auto"/>
        <w:ind w:left="900" w:firstLine="0"/>
        <w:jc w:val="left"/>
        <w:rPr>
          <w:bCs/>
          <w:lang w:val="en-US"/>
        </w:rPr>
      </w:pPr>
      <w:r w:rsidRPr="00504B65">
        <w:rPr>
          <w:bCs/>
          <w:color w:val="auto"/>
          <w:lang w:val="en-US"/>
        </w:rPr>
        <w:t>N. G</w:t>
      </w:r>
      <w:r w:rsidRPr="00504B65">
        <w:rPr>
          <w:bCs/>
          <w:lang w:val="en-US"/>
        </w:rPr>
        <w:t>. Zaitseva</w:t>
      </w:r>
    </w:p>
    <w:p w:rsidR="003D042C" w:rsidRPr="00504B65" w:rsidRDefault="003D042C" w:rsidP="003D042C">
      <w:pPr>
        <w:pStyle w:val="BodyText1"/>
        <w:spacing w:line="360" w:lineRule="auto"/>
        <w:ind w:firstLine="709"/>
        <w:jc w:val="center"/>
        <w:rPr>
          <w:b/>
          <w:bCs/>
          <w:lang w:val="en-US"/>
        </w:rPr>
      </w:pPr>
      <w:r w:rsidRPr="00504B65">
        <w:rPr>
          <w:b/>
          <w:bCs/>
          <w:lang w:val="en-US"/>
        </w:rPr>
        <w:t xml:space="preserve">Nowadays and folk eposes: vepsian epos </w:t>
      </w:r>
      <w:r w:rsidRPr="00504B65">
        <w:rPr>
          <w:b/>
          <w:lang w:val="en-US"/>
        </w:rPr>
        <w:t>“</w:t>
      </w:r>
      <w:r w:rsidRPr="00504B65">
        <w:rPr>
          <w:b/>
          <w:bCs/>
          <w:lang w:val="en-US"/>
        </w:rPr>
        <w:t>Virantanaz</w:t>
      </w:r>
      <w:r>
        <w:rPr>
          <w:b/>
          <w:lang w:val="en-US"/>
        </w:rPr>
        <w:t>”</w:t>
      </w:r>
    </w:p>
    <w:p w:rsidR="003D042C" w:rsidRPr="00504B65" w:rsidRDefault="003D042C" w:rsidP="003D042C">
      <w:pPr>
        <w:pStyle w:val="-"/>
        <w:spacing w:line="360" w:lineRule="auto"/>
        <w:rPr>
          <w:rStyle w:val="hps"/>
          <w:rFonts w:ascii="Times New Roman" w:hAnsi="Times New Roman"/>
          <w:b w:val="0"/>
          <w:sz w:val="24"/>
          <w:lang w:val="en-US"/>
        </w:rPr>
      </w:pPr>
      <w:r w:rsidRPr="00504B65">
        <w:rPr>
          <w:rStyle w:val="hps"/>
          <w:rFonts w:ascii="Times New Roman" w:hAnsi="Times New Roman"/>
          <w:b w:val="0"/>
          <w:sz w:val="24"/>
          <w:lang w:val="en"/>
        </w:rPr>
        <w:t xml:space="preserve">The report focuses on the first written </w:t>
      </w:r>
      <w:r w:rsidRPr="00504B65">
        <w:rPr>
          <w:rStyle w:val="hps"/>
          <w:rFonts w:ascii="Times New Roman" w:hAnsi="Times New Roman"/>
          <w:b w:val="0"/>
          <w:sz w:val="24"/>
          <w:lang w:val="en-US"/>
        </w:rPr>
        <w:t xml:space="preserve">Vepsian epos </w:t>
      </w:r>
      <w:r w:rsidRPr="00504B65">
        <w:rPr>
          <w:rFonts w:ascii="Times New Roman" w:hAnsi="Times New Roman"/>
          <w:b w:val="0"/>
          <w:sz w:val="24"/>
          <w:lang w:val="en-US"/>
        </w:rPr>
        <w:t>“</w:t>
      </w:r>
      <w:r w:rsidRPr="00504B65">
        <w:rPr>
          <w:rFonts w:ascii="Times New Roman" w:hAnsi="Times New Roman"/>
          <w:b w:val="0"/>
          <w:bCs/>
          <w:sz w:val="24"/>
          <w:lang w:val="en-US"/>
        </w:rPr>
        <w:t>Virantanaz</w:t>
      </w:r>
      <w:r w:rsidRPr="00504B65">
        <w:rPr>
          <w:rFonts w:ascii="Times New Roman" w:hAnsi="Times New Roman"/>
          <w:b w:val="0"/>
          <w:sz w:val="24"/>
          <w:lang w:val="en-US"/>
        </w:rPr>
        <w:t>”</w:t>
      </w:r>
      <w:r w:rsidRPr="00504B65">
        <w:rPr>
          <w:rStyle w:val="hps"/>
          <w:rFonts w:ascii="Times New Roman" w:hAnsi="Times New Roman"/>
          <w:b w:val="0"/>
          <w:sz w:val="24"/>
          <w:lang w:val="en-US"/>
        </w:rPr>
        <w:t xml:space="preserve">, which was published in 2012. The report highlights historical and folk motives of new epos. Vepsian </w:t>
      </w:r>
      <w:r w:rsidRPr="004C22F1">
        <w:rPr>
          <w:rFonts w:ascii="Times New Roman" w:hAnsi="Times New Roman"/>
          <w:b w:val="0"/>
          <w:sz w:val="24"/>
          <w:lang w:val="en-US"/>
        </w:rPr>
        <w:t>“</w:t>
      </w:r>
      <w:r w:rsidRPr="004C22F1">
        <w:rPr>
          <w:rFonts w:ascii="Times New Roman" w:hAnsi="Times New Roman"/>
          <w:b w:val="0"/>
          <w:bCs/>
          <w:sz w:val="24"/>
          <w:lang w:val="en-US"/>
        </w:rPr>
        <w:t>Virantanaz</w:t>
      </w:r>
      <w:r w:rsidRPr="004C22F1">
        <w:rPr>
          <w:rFonts w:ascii="Times New Roman" w:hAnsi="Times New Roman"/>
          <w:b w:val="0"/>
          <w:sz w:val="24"/>
          <w:lang w:val="en-US"/>
        </w:rPr>
        <w:t>”</w:t>
      </w:r>
      <w:r w:rsidRPr="00504B65">
        <w:rPr>
          <w:rStyle w:val="hps"/>
          <w:rFonts w:ascii="Times New Roman" w:hAnsi="Times New Roman"/>
          <w:b w:val="0"/>
          <w:sz w:val="24"/>
          <w:lang w:val="en-US"/>
        </w:rPr>
        <w:t xml:space="preserve"> proves possibility of new eposes creating in nowadays.</w:t>
      </w:r>
    </w:p>
    <w:p w:rsidR="003D042C" w:rsidRDefault="003D042C" w:rsidP="003D042C">
      <w:pPr>
        <w:pStyle w:val="-"/>
        <w:rPr>
          <w:rStyle w:val="hps"/>
          <w:lang w:val="en-US"/>
        </w:rPr>
      </w:pPr>
    </w:p>
    <w:p w:rsidR="003D042C" w:rsidRPr="004C22F1" w:rsidRDefault="003D042C" w:rsidP="003D042C">
      <w:pPr>
        <w:ind w:left="-180" w:right="-6" w:firstLine="1080"/>
        <w:jc w:val="left"/>
      </w:pPr>
      <w:r w:rsidRPr="004C22F1">
        <w:t>Е. В. Захарова,</w:t>
      </w:r>
    </w:p>
    <w:p w:rsidR="003D042C" w:rsidRPr="004C22F1" w:rsidRDefault="003D042C" w:rsidP="003D042C">
      <w:pPr>
        <w:ind w:left="-180" w:right="-6" w:firstLine="1080"/>
        <w:jc w:val="left"/>
      </w:pPr>
      <w:r w:rsidRPr="004C22F1">
        <w:t>Институт языка, литературы и истории</w:t>
      </w:r>
    </w:p>
    <w:p w:rsidR="003D042C" w:rsidRPr="004C22F1" w:rsidRDefault="003D042C" w:rsidP="003D042C">
      <w:pPr>
        <w:ind w:left="-180" w:right="-6" w:firstLine="1080"/>
        <w:jc w:val="left"/>
      </w:pPr>
      <w:r w:rsidRPr="004C22F1">
        <w:t>Карельского научного центра</w:t>
      </w:r>
    </w:p>
    <w:p w:rsidR="003D042C" w:rsidRPr="004C22F1" w:rsidRDefault="003D042C" w:rsidP="003D042C">
      <w:pPr>
        <w:ind w:left="-180" w:right="-6" w:firstLine="1080"/>
        <w:jc w:val="left"/>
      </w:pPr>
      <w:r w:rsidRPr="004C22F1">
        <w:t>Российской академии наук (Россия)</w:t>
      </w:r>
    </w:p>
    <w:p w:rsidR="003D042C" w:rsidRDefault="003D042C" w:rsidP="003D042C">
      <w:pPr>
        <w:ind w:left="-180" w:right="-6" w:firstLine="709"/>
      </w:pPr>
    </w:p>
    <w:p w:rsidR="003D042C" w:rsidRPr="00C20543" w:rsidRDefault="003D042C" w:rsidP="003D042C">
      <w:pPr>
        <w:ind w:left="-180" w:right="-6" w:firstLine="709"/>
        <w:jc w:val="center"/>
        <w:rPr>
          <w:b/>
        </w:rPr>
      </w:pPr>
      <w:r w:rsidRPr="00C20543">
        <w:rPr>
          <w:b/>
        </w:rPr>
        <w:t>Суффиксация как способ адаптации субстратных топонимов к русской топосистеме Восточного Обонежья</w:t>
      </w:r>
    </w:p>
    <w:p w:rsidR="003D042C" w:rsidRDefault="003D042C" w:rsidP="003D042C">
      <w:pPr>
        <w:ind w:left="-180" w:right="-6" w:firstLine="709"/>
      </w:pPr>
    </w:p>
    <w:p w:rsidR="003D042C" w:rsidRPr="006916FD" w:rsidRDefault="003D042C" w:rsidP="003D042C">
      <w:pPr>
        <w:ind w:left="-142" w:firstLine="709"/>
      </w:pPr>
      <w:r w:rsidRPr="007071D4">
        <w:t xml:space="preserve">Восточное Обонежье </w:t>
      </w:r>
      <w:r>
        <w:t>—</w:t>
      </w:r>
      <w:r w:rsidRPr="007071D4">
        <w:t xml:space="preserve"> </w:t>
      </w:r>
      <w:r>
        <w:t>северно</w:t>
      </w:r>
      <w:r w:rsidRPr="007071D4">
        <w:t>русская территория</w:t>
      </w:r>
      <w:r>
        <w:t xml:space="preserve">, сформировавшаяся в ходе освоения «чудских» территорий прибалто-финнами </w:t>
      </w:r>
      <w:r w:rsidRPr="004E1AD8">
        <w:t>(</w:t>
      </w:r>
      <w:r>
        <w:t xml:space="preserve">вепсами и карелами) и славянами, что нашло отражение в языке, культуре и топонимии данного региона, субстратный компонент которого </w:t>
      </w:r>
      <w:r w:rsidRPr="00751E38">
        <w:t>определен исследователями как прибалтийско-финско-саамский</w:t>
      </w:r>
      <w:r>
        <w:t xml:space="preserve"> </w:t>
      </w:r>
      <w:r w:rsidRPr="004220C8">
        <w:t>[</w:t>
      </w:r>
      <w:r>
        <w:rPr>
          <w:lang w:val="en-US"/>
        </w:rPr>
        <w:t>Saarikivi</w:t>
      </w:r>
      <w:r>
        <w:t>, 2006; Матвеев, 2001; Муллонен, 2002; Хелимский, 2006</w:t>
      </w:r>
      <w:r w:rsidRPr="004220C8">
        <w:t>]</w:t>
      </w:r>
      <w:r>
        <w:t>.</w:t>
      </w:r>
    </w:p>
    <w:p w:rsidR="003D042C" w:rsidRDefault="003D042C" w:rsidP="003D042C">
      <w:pPr>
        <w:ind w:left="-142" w:firstLine="709"/>
      </w:pPr>
      <w:r>
        <w:t xml:space="preserve">Хорошая сохранность топонимов нерусского происхождения (их доля составляет около 30% от общего количества) обусловлена, по-видимому, редкой заселенностью и постепенным — не массированным — освоением данного региона, длительными контактами пришлого населения с местным, сопровождавшимися периодом двуязычия (подтверждение чему обнаруживается в Писцовых книгах Обонежской пятины </w:t>
      </w:r>
      <w:r w:rsidRPr="00BE364E">
        <w:t>[</w:t>
      </w:r>
      <w:r>
        <w:t>ПКОП, 1930</w:t>
      </w:r>
      <w:r w:rsidRPr="00BE364E">
        <w:t>]</w:t>
      </w:r>
      <w:r>
        <w:t>), в ходе которого и усваивалась топонимия.</w:t>
      </w:r>
    </w:p>
    <w:p w:rsidR="003D042C" w:rsidRDefault="003D042C" w:rsidP="003D042C">
      <w:pPr>
        <w:ind w:left="-180" w:right="-6" w:firstLine="709"/>
      </w:pPr>
      <w:r w:rsidRPr="007071D4">
        <w:t xml:space="preserve">Среди </w:t>
      </w:r>
      <w:r>
        <w:t xml:space="preserve">географических названий субстратного происхождения </w:t>
      </w:r>
      <w:r w:rsidRPr="007071D4">
        <w:t xml:space="preserve">представлены практически все топонимные разряды </w:t>
      </w:r>
      <w:r>
        <w:t>(</w:t>
      </w:r>
      <w:r w:rsidRPr="007071D4">
        <w:t>от гидронимов до микротопонимов</w:t>
      </w:r>
      <w:r>
        <w:t>)</w:t>
      </w:r>
      <w:r w:rsidRPr="007071D4">
        <w:t>; кроме того, выделяются те же структурные типы, характерные в целом для субстр</w:t>
      </w:r>
      <w:r>
        <w:t>атной топонимии Русского Севера, среди них — топонимы, характеризуемые субстратной основой и русским аффиксом или аффиксами (Мяндово болото, Чуроватица, Хилкина поляна и др.), которые были интегрированы в русскую топосистему посредством суффиксации.</w:t>
      </w:r>
    </w:p>
    <w:p w:rsidR="003D042C" w:rsidRDefault="003D042C" w:rsidP="003D042C">
      <w:pPr>
        <w:ind w:left="-180" w:right="-6" w:firstLine="709"/>
      </w:pPr>
      <w:r>
        <w:t xml:space="preserve">Суффиксация — один из способов морфологической адаптации прибалтийско-финских топонимов к русской системе географических названий. Однако из достаточного количества зафиксированных в топонимии исследуемого региона суффиксов лишь часть сочетается с иноязычными основами: -ица/-ец (р. Шалица, р. Тамбица, р. Горменица, зал. Мутовец, г. Мигрец и др.); -ов/-ев (оз. Артово, г. Акова, оз. Нойдово, д. Мячева и др.); -ин (пок. Каскино, уг. Гомчино и др.) и некоторые другие. При этом их продуктивность варьируется в зависимости от территориальных и хронологических рамок бытования. За ареальной характеристикой функционирования определенных суффиксальных моделей стоит конкретное историческое содержание: так, например, достаточная продуктивность модели -ица/-ец </w:t>
      </w:r>
      <w:r w:rsidRPr="00A1760C">
        <w:t>в приложении к субстратным основам</w:t>
      </w:r>
      <w:r>
        <w:t xml:space="preserve"> просматривается вдоль водно-волоковых путей раннего русского освоения Восточного Обонежья, тогда как более отдаленные территории характеризуются малой продуктивностью представленной модели.</w:t>
      </w:r>
    </w:p>
    <w:p w:rsidR="003D042C" w:rsidRDefault="003D042C" w:rsidP="003D042C">
      <w:pPr>
        <w:ind w:left="-180" w:right="-6" w:firstLine="709"/>
      </w:pPr>
      <w:r>
        <w:t>Анализ топонимического</w:t>
      </w:r>
      <w:r w:rsidRPr="009E4512">
        <w:t xml:space="preserve"> материал</w:t>
      </w:r>
      <w:r>
        <w:t>а Восточного Обонежья</w:t>
      </w:r>
      <w:r w:rsidRPr="009E4512">
        <w:t xml:space="preserve"> </w:t>
      </w:r>
      <w:r>
        <w:t>в целом позволяет говорить</w:t>
      </w:r>
      <w:r w:rsidRPr="009E4512">
        <w:t xml:space="preserve"> о незначительной продуктивности суффиксации как способа адаптации </w:t>
      </w:r>
      <w:r>
        <w:t>субстратной</w:t>
      </w:r>
      <w:r w:rsidRPr="009E4512">
        <w:t xml:space="preserve"> топони</w:t>
      </w:r>
      <w:r>
        <w:t>мии к русской топосистеме Восточного Обонежья по сравнению с прямой адаптацией и калькированием.</w:t>
      </w:r>
    </w:p>
    <w:p w:rsidR="003D042C" w:rsidRPr="0068284F" w:rsidRDefault="003D042C" w:rsidP="003D042C">
      <w:pPr>
        <w:ind w:left="-180" w:right="-6" w:firstLine="709"/>
      </w:pPr>
    </w:p>
    <w:p w:rsidR="003D042C" w:rsidRPr="004C22F1" w:rsidRDefault="003D042C" w:rsidP="003D042C">
      <w:pPr>
        <w:tabs>
          <w:tab w:val="left" w:pos="9354"/>
        </w:tabs>
        <w:ind w:left="-180" w:right="-6" w:firstLine="709"/>
        <w:jc w:val="center"/>
        <w:rPr>
          <w:i/>
        </w:rPr>
      </w:pPr>
      <w:r w:rsidRPr="00C20543">
        <w:rPr>
          <w:i/>
        </w:rPr>
        <w:t>Литература</w:t>
      </w:r>
    </w:p>
    <w:p w:rsidR="003D042C" w:rsidRPr="00235CF3" w:rsidRDefault="003D042C" w:rsidP="003D042C">
      <w:pPr>
        <w:ind w:left="-180" w:right="-6" w:firstLine="709"/>
      </w:pPr>
      <w:r w:rsidRPr="004C22F1">
        <w:rPr>
          <w:i/>
          <w:lang w:val="en-US"/>
        </w:rPr>
        <w:t>Saarikivi J</w:t>
      </w:r>
      <w:r w:rsidRPr="00896D88">
        <w:rPr>
          <w:lang w:val="en-US"/>
        </w:rPr>
        <w:t>. On the Uralic substrate toponymy of Arkhangelsk region: problems of research methodology and ethnohistorical interpretation // Substrata Uralica. Studies on Finno-Ugrian substrate in Northern</w:t>
      </w:r>
      <w:r>
        <w:rPr>
          <w:lang w:val="en-US"/>
        </w:rPr>
        <w:t xml:space="preserve"> Russian dialects. Tartu, 2006.</w:t>
      </w:r>
    </w:p>
    <w:p w:rsidR="003D042C" w:rsidRDefault="003D042C" w:rsidP="003D042C">
      <w:pPr>
        <w:ind w:right="-6" w:firstLine="529"/>
      </w:pPr>
      <w:r w:rsidRPr="004C22F1">
        <w:rPr>
          <w:i/>
        </w:rPr>
        <w:t>Матвеев А. К</w:t>
      </w:r>
      <w:r w:rsidRPr="007D16E4">
        <w:t>.</w:t>
      </w:r>
      <w:r>
        <w:t xml:space="preserve"> Субстратная топонимия Русского Севера. Ч. </w:t>
      </w:r>
      <w:r>
        <w:rPr>
          <w:lang w:val="en-US"/>
        </w:rPr>
        <w:t>I</w:t>
      </w:r>
      <w:r w:rsidRPr="00037758">
        <w:t xml:space="preserve">. </w:t>
      </w:r>
      <w:r>
        <w:t>Екатеринбург, 2001.</w:t>
      </w:r>
    </w:p>
    <w:p w:rsidR="003D042C" w:rsidRDefault="003D042C" w:rsidP="003D042C">
      <w:pPr>
        <w:ind w:right="-6" w:firstLine="529"/>
      </w:pPr>
      <w:r w:rsidRPr="004C22F1">
        <w:rPr>
          <w:i/>
        </w:rPr>
        <w:t>Муллонен И. И</w:t>
      </w:r>
      <w:r w:rsidRPr="007D16E4">
        <w:t>.</w:t>
      </w:r>
      <w:r w:rsidRPr="00591BF8">
        <w:t xml:space="preserve"> Топонимия Присвирья: Проблемы этноязыкового контактирования. Петрозаводск, 2002.</w:t>
      </w:r>
    </w:p>
    <w:p w:rsidR="003D042C" w:rsidRDefault="003D042C" w:rsidP="003D042C">
      <w:pPr>
        <w:ind w:right="-6" w:firstLine="529"/>
      </w:pPr>
      <w:r>
        <w:t>ПКОП — Писцовые книги Обонежской пятины 1496 и 1563 гг. Л., 1930.</w:t>
      </w:r>
    </w:p>
    <w:p w:rsidR="003D042C" w:rsidRPr="006330A6" w:rsidRDefault="003D042C" w:rsidP="003D042C">
      <w:pPr>
        <w:ind w:right="-6" w:firstLine="529"/>
        <w:rPr>
          <w:lang w:val="en-US"/>
        </w:rPr>
      </w:pPr>
      <w:r w:rsidRPr="004C22F1">
        <w:rPr>
          <w:i/>
        </w:rPr>
        <w:t>Хелимский Е. А.</w:t>
      </w:r>
      <w:r w:rsidRPr="00591BF8">
        <w:t xml:space="preserve"> Северо-западная группа финно-угорских языков и ее субстратное наследие // Во</w:t>
      </w:r>
      <w:r>
        <w:t xml:space="preserve">просы ономастики. </w:t>
      </w:r>
      <w:r w:rsidRPr="009C033F">
        <w:rPr>
          <w:lang w:val="en-US"/>
        </w:rPr>
        <w:t xml:space="preserve">2006. </w:t>
      </w:r>
      <w:r w:rsidRPr="006330A6">
        <w:rPr>
          <w:lang w:val="en-US"/>
        </w:rPr>
        <w:t xml:space="preserve">№ 3. </w:t>
      </w:r>
      <w:r>
        <w:t>С</w:t>
      </w:r>
      <w:r w:rsidRPr="006330A6">
        <w:rPr>
          <w:lang w:val="en-US"/>
        </w:rPr>
        <w:t>.</w:t>
      </w:r>
      <w:r>
        <w:rPr>
          <w:lang w:val="en-US"/>
        </w:rPr>
        <w:t> </w:t>
      </w:r>
      <w:r w:rsidRPr="006330A6">
        <w:rPr>
          <w:lang w:val="en-US"/>
        </w:rPr>
        <w:t>3</w:t>
      </w:r>
      <w:r w:rsidRPr="004E487D">
        <w:rPr>
          <w:rFonts w:ascii="(обычный текст)" w:hAnsi="(обычный текст)"/>
          <w:lang w:val="en-US"/>
        </w:rPr>
        <w:t>8—5</w:t>
      </w:r>
      <w:r w:rsidRPr="006330A6">
        <w:rPr>
          <w:lang w:val="en-US"/>
        </w:rPr>
        <w:t>1.</w:t>
      </w:r>
    </w:p>
    <w:p w:rsidR="003D042C" w:rsidRPr="006330A6" w:rsidRDefault="003D042C" w:rsidP="003D042C">
      <w:pPr>
        <w:ind w:right="-6"/>
        <w:rPr>
          <w:lang w:val="en-US"/>
        </w:rPr>
      </w:pPr>
    </w:p>
    <w:p w:rsidR="003D042C" w:rsidRPr="004C22F1" w:rsidRDefault="003D042C" w:rsidP="003D042C">
      <w:pPr>
        <w:ind w:left="-180" w:right="-6" w:firstLine="1080"/>
        <w:rPr>
          <w:lang w:val="en-US"/>
        </w:rPr>
      </w:pPr>
      <w:r w:rsidRPr="004C22F1">
        <w:rPr>
          <w:lang w:val="en-US"/>
        </w:rPr>
        <w:t>E. V. Zakharova</w:t>
      </w:r>
    </w:p>
    <w:p w:rsidR="003D042C" w:rsidRPr="00F03911" w:rsidRDefault="003D042C" w:rsidP="003D042C">
      <w:pPr>
        <w:ind w:left="-180" w:right="-6" w:firstLine="709"/>
        <w:jc w:val="center"/>
        <w:rPr>
          <w:b/>
          <w:lang w:val="en-US"/>
        </w:rPr>
      </w:pPr>
      <w:r w:rsidRPr="00F03911">
        <w:rPr>
          <w:b/>
          <w:lang w:val="en-US"/>
        </w:rPr>
        <w:t>Suffixation as a way to adapt the place</w:t>
      </w:r>
      <w:r>
        <w:rPr>
          <w:b/>
          <w:lang w:val="en-US"/>
        </w:rPr>
        <w:t xml:space="preserve"> </w:t>
      </w:r>
      <w:r w:rsidRPr="00F03911">
        <w:rPr>
          <w:b/>
          <w:lang w:val="en-US"/>
        </w:rPr>
        <w:t>names of substrate origin to the Russian toponymic system of Eastern Obonezhje</w:t>
      </w:r>
    </w:p>
    <w:p w:rsidR="003D042C" w:rsidRPr="009579F4" w:rsidRDefault="003D042C" w:rsidP="003D042C">
      <w:pPr>
        <w:ind w:left="-180" w:right="-6" w:firstLine="709"/>
        <w:rPr>
          <w:lang w:val="en-US"/>
        </w:rPr>
      </w:pPr>
      <w:r w:rsidRPr="00E47A66">
        <w:rPr>
          <w:lang w:val="en-US"/>
        </w:rPr>
        <w:t xml:space="preserve">The </w:t>
      </w:r>
      <w:r>
        <w:rPr>
          <w:lang w:val="en-US"/>
        </w:rPr>
        <w:t>paper</w:t>
      </w:r>
      <w:r w:rsidRPr="00E47A66">
        <w:rPr>
          <w:lang w:val="en-US"/>
        </w:rPr>
        <w:t xml:space="preserve"> </w:t>
      </w:r>
      <w:r>
        <w:rPr>
          <w:lang w:val="en-US"/>
        </w:rPr>
        <w:t xml:space="preserve">deals with </w:t>
      </w:r>
      <w:r w:rsidRPr="00E47A66">
        <w:rPr>
          <w:lang w:val="en-US"/>
        </w:rPr>
        <w:t>the suffix</w:t>
      </w:r>
      <w:r>
        <w:rPr>
          <w:lang w:val="en-US"/>
        </w:rPr>
        <w:t>ation</w:t>
      </w:r>
      <w:r w:rsidRPr="00E47A66">
        <w:rPr>
          <w:lang w:val="en-US"/>
        </w:rPr>
        <w:t xml:space="preserve"> as a way to int</w:t>
      </w:r>
      <w:r>
        <w:rPr>
          <w:lang w:val="en-US"/>
        </w:rPr>
        <w:t xml:space="preserve">egrate the place </w:t>
      </w:r>
      <w:r w:rsidRPr="00E47A66">
        <w:rPr>
          <w:lang w:val="en-US"/>
        </w:rPr>
        <w:t xml:space="preserve">names of </w:t>
      </w:r>
      <w:r>
        <w:rPr>
          <w:lang w:val="en-US"/>
        </w:rPr>
        <w:t xml:space="preserve">substrate </w:t>
      </w:r>
      <w:r w:rsidRPr="00E47A66">
        <w:rPr>
          <w:lang w:val="en-US"/>
        </w:rPr>
        <w:t>origin in the Russian topo</w:t>
      </w:r>
      <w:r>
        <w:rPr>
          <w:lang w:val="en-US"/>
        </w:rPr>
        <w:t xml:space="preserve">nymic </w:t>
      </w:r>
      <w:r w:rsidRPr="00E47A66">
        <w:rPr>
          <w:lang w:val="en-US"/>
        </w:rPr>
        <w:t>s</w:t>
      </w:r>
      <w:r>
        <w:rPr>
          <w:lang w:val="en-US"/>
        </w:rPr>
        <w:t>y</w:t>
      </w:r>
      <w:r w:rsidRPr="00E47A66">
        <w:rPr>
          <w:lang w:val="en-US"/>
        </w:rPr>
        <w:t>stem</w:t>
      </w:r>
      <w:r>
        <w:rPr>
          <w:lang w:val="en-US"/>
        </w:rPr>
        <w:t xml:space="preserve"> of</w:t>
      </w:r>
      <w:r w:rsidRPr="00E47A66">
        <w:rPr>
          <w:lang w:val="en-US"/>
        </w:rPr>
        <w:t xml:space="preserve"> </w:t>
      </w:r>
      <w:r>
        <w:rPr>
          <w:lang w:val="en-US"/>
        </w:rPr>
        <w:t xml:space="preserve">Eastern </w:t>
      </w:r>
      <w:r w:rsidRPr="00E47A66">
        <w:rPr>
          <w:lang w:val="en-US"/>
        </w:rPr>
        <w:t xml:space="preserve">Obonezhie. </w:t>
      </w:r>
      <w:r>
        <w:rPr>
          <w:lang w:val="en-US"/>
        </w:rPr>
        <w:t>A</w:t>
      </w:r>
      <w:r w:rsidRPr="00474DAF">
        <w:rPr>
          <w:lang w:val="en-US"/>
        </w:rPr>
        <w:t xml:space="preserve"> number of suffixes</w:t>
      </w:r>
      <w:r>
        <w:rPr>
          <w:lang w:val="en-US"/>
        </w:rPr>
        <w:t xml:space="preserve"> have been identified in the toponymy of the region, but </w:t>
      </w:r>
      <w:r w:rsidRPr="00474DAF">
        <w:rPr>
          <w:lang w:val="en-US"/>
        </w:rPr>
        <w:t xml:space="preserve">only some of them can be combined with </w:t>
      </w:r>
      <w:r>
        <w:rPr>
          <w:lang w:val="en-US"/>
        </w:rPr>
        <w:t>the</w:t>
      </w:r>
      <w:r w:rsidRPr="00E47A66">
        <w:rPr>
          <w:lang w:val="en-US"/>
        </w:rPr>
        <w:t xml:space="preserve"> foreign-language </w:t>
      </w:r>
      <w:r w:rsidRPr="005D58AF">
        <w:rPr>
          <w:lang w:val="en-US"/>
        </w:rPr>
        <w:t>base morpheme and</w:t>
      </w:r>
      <w:r w:rsidRPr="00E47A66">
        <w:rPr>
          <w:lang w:val="en-US"/>
        </w:rPr>
        <w:t xml:space="preserve"> their productivity is variable due </w:t>
      </w:r>
      <w:r>
        <w:rPr>
          <w:lang w:val="en-US"/>
        </w:rPr>
        <w:t>to the specific functioning,</w:t>
      </w:r>
      <w:r w:rsidRPr="00E47A66">
        <w:rPr>
          <w:lang w:val="en-US"/>
        </w:rPr>
        <w:t xml:space="preserve"> </w:t>
      </w:r>
      <w:r>
        <w:rPr>
          <w:lang w:val="en-US"/>
        </w:rPr>
        <w:t>spatial</w:t>
      </w:r>
      <w:r w:rsidRPr="00E47A66">
        <w:rPr>
          <w:lang w:val="en-US"/>
        </w:rPr>
        <w:t xml:space="preserve"> and chronological scope of existence of certain </w:t>
      </w:r>
      <w:r w:rsidRPr="005D58AF">
        <w:rPr>
          <w:lang w:val="en-US"/>
        </w:rPr>
        <w:t>suffixation models.</w:t>
      </w:r>
    </w:p>
    <w:p w:rsidR="003D042C" w:rsidRPr="006330A6" w:rsidRDefault="003D042C" w:rsidP="003D042C">
      <w:pPr>
        <w:ind w:left="-180" w:right="-6" w:firstLine="709"/>
        <w:rPr>
          <w:lang w:val="en-US"/>
        </w:rPr>
      </w:pPr>
    </w:p>
    <w:p w:rsidR="003D042C" w:rsidRDefault="003D042C" w:rsidP="003D042C">
      <w:pPr>
        <w:ind w:left="900" w:firstLine="0"/>
        <w:jc w:val="left"/>
        <w:rPr>
          <w:lang w:val="fi-FI"/>
        </w:rPr>
      </w:pPr>
      <w:r>
        <w:t>С.</w:t>
      </w:r>
      <w:r>
        <w:rPr>
          <w:lang w:val="fi-FI"/>
        </w:rPr>
        <w:t> </w:t>
      </w:r>
      <w:r>
        <w:t>В.</w:t>
      </w:r>
      <w:r>
        <w:rPr>
          <w:lang w:val="fi-FI"/>
        </w:rPr>
        <w:t> </w:t>
      </w:r>
      <w:r>
        <w:t>Ковалева, канд.</w:t>
      </w:r>
      <w:r>
        <w:rPr>
          <w:lang w:val="en-US"/>
        </w:rPr>
        <w:t> </w:t>
      </w:r>
      <w:r>
        <w:t>филол.</w:t>
      </w:r>
      <w:r>
        <w:rPr>
          <w:lang w:val="en-US"/>
        </w:rPr>
        <w:t> </w:t>
      </w:r>
      <w:r>
        <w:t>наук,</w:t>
      </w:r>
    </w:p>
    <w:p w:rsidR="003D042C" w:rsidRDefault="003D042C" w:rsidP="003D042C">
      <w:pPr>
        <w:ind w:left="900" w:firstLine="0"/>
        <w:jc w:val="left"/>
      </w:pPr>
      <w:r>
        <w:t>Институт языка, литературы и истории</w:t>
      </w:r>
    </w:p>
    <w:p w:rsidR="003D042C" w:rsidRDefault="003D042C" w:rsidP="003D042C">
      <w:pPr>
        <w:ind w:left="900" w:firstLine="0"/>
        <w:jc w:val="left"/>
      </w:pPr>
      <w:r>
        <w:t>Карельского научного центра</w:t>
      </w:r>
    </w:p>
    <w:p w:rsidR="003D042C" w:rsidRDefault="003D042C" w:rsidP="003D042C">
      <w:pPr>
        <w:ind w:left="900" w:firstLine="0"/>
        <w:jc w:val="left"/>
      </w:pPr>
      <w:r>
        <w:t>Российской академии наук (Россия)</w:t>
      </w:r>
    </w:p>
    <w:p w:rsidR="003D042C" w:rsidRDefault="003D042C" w:rsidP="003D042C">
      <w:pPr>
        <w:jc w:val="right"/>
      </w:pPr>
    </w:p>
    <w:p w:rsidR="003D042C" w:rsidRPr="004C22F1" w:rsidRDefault="003D042C" w:rsidP="003D042C">
      <w:pPr>
        <w:jc w:val="center"/>
        <w:rPr>
          <w:b/>
        </w:rPr>
      </w:pPr>
      <w:r w:rsidRPr="004C22F1">
        <w:rPr>
          <w:b/>
        </w:rPr>
        <w:t>Карельский язык в системе образования Республики Карелия</w:t>
      </w:r>
    </w:p>
    <w:p w:rsidR="003D042C" w:rsidRDefault="003D042C" w:rsidP="003D042C">
      <w:pPr>
        <w:jc w:val="center"/>
      </w:pPr>
    </w:p>
    <w:p w:rsidR="003D042C" w:rsidRDefault="003D042C" w:rsidP="003D042C">
      <w:pPr>
        <w:ind w:firstLine="709"/>
        <w:rPr>
          <w:color w:val="000000"/>
        </w:rPr>
      </w:pPr>
      <w:r w:rsidRPr="00D43558">
        <w:rPr>
          <w:color w:val="000000"/>
        </w:rPr>
        <w:t>Положение карельского языка в системе образования отражает степень его значимости и востребованности в современном обществе. В отличие от иных титульных языков ре</w:t>
      </w:r>
      <w:r w:rsidRPr="00D43558">
        <w:rPr>
          <w:color w:val="000000"/>
        </w:rPr>
        <w:t>с</w:t>
      </w:r>
      <w:r w:rsidRPr="00D43558">
        <w:rPr>
          <w:color w:val="000000"/>
        </w:rPr>
        <w:t>публик в составе России, карельский язык не имеет статуса государственного в Республ</w:t>
      </w:r>
      <w:r w:rsidRPr="00D43558">
        <w:rPr>
          <w:color w:val="000000"/>
        </w:rPr>
        <w:t>и</w:t>
      </w:r>
      <w:r w:rsidRPr="00D43558">
        <w:rPr>
          <w:color w:val="000000"/>
        </w:rPr>
        <w:t>ке Карелия (РК).</w:t>
      </w:r>
    </w:p>
    <w:p w:rsidR="003D042C" w:rsidRPr="00D43558" w:rsidRDefault="003D042C" w:rsidP="003D042C">
      <w:pPr>
        <w:ind w:firstLine="709"/>
        <w:rPr>
          <w:color w:val="000000"/>
        </w:rPr>
      </w:pPr>
      <w:r w:rsidRPr="00D43558">
        <w:rPr>
          <w:bCs/>
          <w:color w:val="000000"/>
        </w:rPr>
        <w:t>С 1989 г</w:t>
      </w:r>
      <w:r>
        <w:rPr>
          <w:bCs/>
          <w:color w:val="000000"/>
        </w:rPr>
        <w:t>.</w:t>
      </w:r>
      <w:r w:rsidRPr="00D43558">
        <w:rPr>
          <w:bCs/>
          <w:color w:val="000000"/>
        </w:rPr>
        <w:t xml:space="preserve"> в 11 школах республики началось преподавание карельского языка.</w:t>
      </w:r>
      <w:r w:rsidRPr="00D43558">
        <w:rPr>
          <w:color w:val="000000"/>
        </w:rPr>
        <w:t xml:space="preserve"> По информации Мин</w:t>
      </w:r>
      <w:r w:rsidRPr="00D43558">
        <w:rPr>
          <w:color w:val="000000"/>
        </w:rPr>
        <w:t>и</w:t>
      </w:r>
      <w:r w:rsidRPr="00D43558">
        <w:rPr>
          <w:color w:val="000000"/>
        </w:rPr>
        <w:t>стерства народного образования Карельской АССР, в ноябре 1990 г</w:t>
      </w:r>
      <w:r>
        <w:rPr>
          <w:color w:val="000000"/>
        </w:rPr>
        <w:t>.</w:t>
      </w:r>
      <w:r w:rsidRPr="00D43558">
        <w:rPr>
          <w:color w:val="000000"/>
        </w:rPr>
        <w:t xml:space="preserve"> карельский язык из</w:t>
      </w:r>
      <w:r w:rsidRPr="00D43558">
        <w:rPr>
          <w:color w:val="000000"/>
        </w:rPr>
        <w:t>у</w:t>
      </w:r>
      <w:r w:rsidRPr="00D43558">
        <w:rPr>
          <w:color w:val="000000"/>
        </w:rPr>
        <w:t xml:space="preserve">чали в 17 школах республики: как предмет </w:t>
      </w:r>
      <w:r>
        <w:rPr>
          <w:color w:val="000000"/>
        </w:rPr>
        <w:t xml:space="preserve">— </w:t>
      </w:r>
      <w:r w:rsidRPr="00D43558">
        <w:rPr>
          <w:color w:val="000000"/>
        </w:rPr>
        <w:t xml:space="preserve">571 школьник, факультативно </w:t>
      </w:r>
      <w:r>
        <w:rPr>
          <w:color w:val="000000"/>
        </w:rPr>
        <w:t xml:space="preserve">— </w:t>
      </w:r>
      <w:r w:rsidRPr="00D43558">
        <w:rPr>
          <w:color w:val="000000"/>
        </w:rPr>
        <w:t xml:space="preserve">10 детей, в кружках </w:t>
      </w:r>
      <w:r>
        <w:rPr>
          <w:color w:val="000000"/>
        </w:rPr>
        <w:t xml:space="preserve">— </w:t>
      </w:r>
      <w:r w:rsidRPr="00D43558">
        <w:rPr>
          <w:color w:val="000000"/>
        </w:rPr>
        <w:t>152 учащихся. Связанные с карельским языком ревитализационные процессы протекают на фоне н</w:t>
      </w:r>
      <w:r w:rsidRPr="00D43558">
        <w:rPr>
          <w:color w:val="000000"/>
        </w:rPr>
        <w:t>е</w:t>
      </w:r>
      <w:r w:rsidRPr="00D43558">
        <w:rPr>
          <w:color w:val="000000"/>
        </w:rPr>
        <w:t>уклонного сокращения численности карельского населения. Ситуация с владением карельским языком среди жителей Республики Карелия, как и динамика численности самого карельского н</w:t>
      </w:r>
      <w:r w:rsidRPr="00D43558">
        <w:rPr>
          <w:color w:val="000000"/>
        </w:rPr>
        <w:t>а</w:t>
      </w:r>
      <w:r w:rsidRPr="00D43558">
        <w:rPr>
          <w:color w:val="000000"/>
        </w:rPr>
        <w:t>селения, согласно переписям 1989, 2002, 2010 г</w:t>
      </w:r>
      <w:r>
        <w:rPr>
          <w:color w:val="000000"/>
        </w:rPr>
        <w:t>г.</w:t>
      </w:r>
      <w:r w:rsidRPr="00D43558">
        <w:rPr>
          <w:color w:val="000000"/>
        </w:rPr>
        <w:t>, характеризуется устойчивой тенденцией к сн</w:t>
      </w:r>
      <w:r w:rsidRPr="00D43558">
        <w:rPr>
          <w:color w:val="000000"/>
        </w:rPr>
        <w:t>и</w:t>
      </w:r>
      <w:r w:rsidRPr="00D43558">
        <w:rPr>
          <w:color w:val="000000"/>
        </w:rPr>
        <w:t>жению показателей.</w:t>
      </w:r>
    </w:p>
    <w:p w:rsidR="003D042C" w:rsidRPr="004C22F1" w:rsidRDefault="003D042C" w:rsidP="003D042C">
      <w:pPr>
        <w:pStyle w:val="ConsPlusNormal"/>
        <w:widowControl/>
        <w:spacing w:line="360" w:lineRule="auto"/>
        <w:ind w:firstLine="709"/>
        <w:jc w:val="both"/>
        <w:rPr>
          <w:rFonts w:ascii="Times New Roman" w:hAnsi="Times New Roman" w:cs="Times New Roman"/>
          <w:sz w:val="24"/>
          <w:szCs w:val="24"/>
        </w:rPr>
      </w:pPr>
      <w:r w:rsidRPr="004C22F1">
        <w:rPr>
          <w:rFonts w:ascii="Times New Roman" w:hAnsi="Times New Roman" w:cs="Times New Roman"/>
          <w:sz w:val="24"/>
          <w:szCs w:val="24"/>
        </w:rPr>
        <w:t>Реализация мер языковой политики гарантировалась принятием целого ряда республ</w:t>
      </w:r>
      <w:r w:rsidRPr="004C22F1">
        <w:rPr>
          <w:rFonts w:ascii="Times New Roman" w:hAnsi="Times New Roman" w:cs="Times New Roman"/>
          <w:sz w:val="24"/>
          <w:szCs w:val="24"/>
        </w:rPr>
        <w:t>и</w:t>
      </w:r>
      <w:r w:rsidRPr="004C22F1">
        <w:rPr>
          <w:rFonts w:ascii="Times New Roman" w:hAnsi="Times New Roman" w:cs="Times New Roman"/>
          <w:sz w:val="24"/>
          <w:szCs w:val="24"/>
        </w:rPr>
        <w:t>канских нормативно-правовых актов и программ. С момента введения карельского языка в учебные программы школ республики создана солидная правовая база, регулиру</w:t>
      </w:r>
      <w:r w:rsidRPr="004C22F1">
        <w:rPr>
          <w:rFonts w:ascii="Times New Roman" w:hAnsi="Times New Roman" w:cs="Times New Roman"/>
          <w:sz w:val="24"/>
          <w:szCs w:val="24"/>
        </w:rPr>
        <w:t>ю</w:t>
      </w:r>
      <w:r w:rsidRPr="004C22F1">
        <w:rPr>
          <w:rFonts w:ascii="Times New Roman" w:hAnsi="Times New Roman" w:cs="Times New Roman"/>
          <w:sz w:val="24"/>
          <w:szCs w:val="24"/>
        </w:rPr>
        <w:t>щая функционирование языка в системе образования. В 2011 г</w:t>
      </w:r>
      <w:r>
        <w:rPr>
          <w:rFonts w:ascii="Times New Roman" w:hAnsi="Times New Roman" w:cs="Times New Roman"/>
          <w:sz w:val="24"/>
          <w:szCs w:val="24"/>
        </w:rPr>
        <w:t>.</w:t>
      </w:r>
      <w:r w:rsidRPr="004C22F1">
        <w:rPr>
          <w:rFonts w:ascii="Times New Roman" w:hAnsi="Times New Roman" w:cs="Times New Roman"/>
          <w:sz w:val="24"/>
          <w:szCs w:val="24"/>
        </w:rPr>
        <w:t xml:space="preserve"> утверждена новая долгосрочная целевая программа «Развитие образования в Республике Карелия в 2011—2015 гг</w:t>
      </w:r>
      <w:r>
        <w:rPr>
          <w:rFonts w:ascii="Times New Roman" w:hAnsi="Times New Roman" w:cs="Times New Roman"/>
          <w:sz w:val="24"/>
          <w:szCs w:val="24"/>
        </w:rPr>
        <w:t>.».</w:t>
      </w:r>
      <w:r w:rsidRPr="004C22F1">
        <w:rPr>
          <w:rFonts w:ascii="Times New Roman" w:hAnsi="Times New Roman" w:cs="Times New Roman"/>
          <w:sz w:val="24"/>
          <w:szCs w:val="24"/>
        </w:rPr>
        <w:t xml:space="preserve"> В числе мероприятий — обновление учебно-методического обеспечения из</w:t>
      </w:r>
      <w:r w:rsidRPr="004C22F1">
        <w:rPr>
          <w:rFonts w:ascii="Times New Roman" w:hAnsi="Times New Roman" w:cs="Times New Roman"/>
          <w:sz w:val="24"/>
          <w:szCs w:val="24"/>
        </w:rPr>
        <w:t>у</w:t>
      </w:r>
      <w:r w:rsidRPr="004C22F1">
        <w:rPr>
          <w:rFonts w:ascii="Times New Roman" w:hAnsi="Times New Roman" w:cs="Times New Roman"/>
          <w:sz w:val="24"/>
          <w:szCs w:val="24"/>
        </w:rPr>
        <w:t>чения родных языков и этнокультурных образовательных программ; внедрение инновац</w:t>
      </w:r>
      <w:r w:rsidRPr="004C22F1">
        <w:rPr>
          <w:rFonts w:ascii="Times New Roman" w:hAnsi="Times New Roman" w:cs="Times New Roman"/>
          <w:sz w:val="24"/>
          <w:szCs w:val="24"/>
        </w:rPr>
        <w:t>и</w:t>
      </w:r>
      <w:r w:rsidRPr="004C22F1">
        <w:rPr>
          <w:rFonts w:ascii="Times New Roman" w:hAnsi="Times New Roman" w:cs="Times New Roman"/>
          <w:sz w:val="24"/>
          <w:szCs w:val="24"/>
        </w:rPr>
        <w:t>онных методик интенсивного обучения родным языкам; организация и проведение регионального этапа всероссийской олимпиады школ</w:t>
      </w:r>
      <w:r w:rsidRPr="004C22F1">
        <w:rPr>
          <w:rFonts w:ascii="Times New Roman" w:hAnsi="Times New Roman" w:cs="Times New Roman"/>
          <w:sz w:val="24"/>
          <w:szCs w:val="24"/>
        </w:rPr>
        <w:t>ь</w:t>
      </w:r>
      <w:r w:rsidRPr="004C22F1">
        <w:rPr>
          <w:rFonts w:ascii="Times New Roman" w:hAnsi="Times New Roman" w:cs="Times New Roman"/>
          <w:sz w:val="24"/>
          <w:szCs w:val="24"/>
        </w:rPr>
        <w:t>ников по родным языкам; проведение международного образовательного форума об</w:t>
      </w:r>
      <w:r w:rsidRPr="004C22F1">
        <w:rPr>
          <w:rFonts w:ascii="Times New Roman" w:hAnsi="Times New Roman" w:cs="Times New Roman"/>
          <w:sz w:val="24"/>
          <w:szCs w:val="24"/>
        </w:rPr>
        <w:t>у</w:t>
      </w:r>
      <w:r w:rsidRPr="004C22F1">
        <w:rPr>
          <w:rFonts w:ascii="Times New Roman" w:hAnsi="Times New Roman" w:cs="Times New Roman"/>
          <w:sz w:val="24"/>
          <w:szCs w:val="24"/>
        </w:rPr>
        <w:t>чающихся и учителей по развитию финно-угорских языков и культуры.</w:t>
      </w:r>
    </w:p>
    <w:p w:rsidR="003D042C" w:rsidRPr="004C22F1" w:rsidRDefault="003D042C" w:rsidP="003D042C">
      <w:pPr>
        <w:pStyle w:val="ConsPlusNormal"/>
        <w:widowControl/>
        <w:spacing w:line="360" w:lineRule="auto"/>
        <w:ind w:firstLine="709"/>
        <w:jc w:val="both"/>
        <w:rPr>
          <w:rFonts w:ascii="Times New Roman" w:hAnsi="Times New Roman" w:cs="Times New Roman"/>
          <w:color w:val="000000"/>
          <w:sz w:val="24"/>
          <w:szCs w:val="24"/>
        </w:rPr>
      </w:pPr>
      <w:r w:rsidRPr="004C22F1">
        <w:rPr>
          <w:rFonts w:ascii="Times New Roman" w:hAnsi="Times New Roman" w:cs="Times New Roman"/>
          <w:color w:val="000000"/>
          <w:sz w:val="24"/>
          <w:szCs w:val="24"/>
        </w:rPr>
        <w:t>Количество школ с преподаванием карельского быстрыми темпами выросло уже к 1993 г</w:t>
      </w:r>
      <w:r>
        <w:rPr>
          <w:rFonts w:ascii="Times New Roman" w:hAnsi="Times New Roman" w:cs="Times New Roman"/>
          <w:color w:val="000000"/>
          <w:sz w:val="24"/>
          <w:szCs w:val="24"/>
        </w:rPr>
        <w:t>.</w:t>
      </w:r>
      <w:r w:rsidRPr="004C22F1">
        <w:rPr>
          <w:rFonts w:ascii="Times New Roman" w:hAnsi="Times New Roman" w:cs="Times New Roman"/>
          <w:color w:val="000000"/>
          <w:sz w:val="24"/>
          <w:szCs w:val="24"/>
        </w:rPr>
        <w:t xml:space="preserve"> и достигло к середине 1990-х гг. 60, максимального количества по республ</w:t>
      </w:r>
      <w:r w:rsidRPr="004C22F1">
        <w:rPr>
          <w:rFonts w:ascii="Times New Roman" w:hAnsi="Times New Roman" w:cs="Times New Roman"/>
          <w:color w:val="000000"/>
          <w:sz w:val="24"/>
          <w:szCs w:val="24"/>
        </w:rPr>
        <w:t>и</w:t>
      </w:r>
      <w:r w:rsidRPr="004C22F1">
        <w:rPr>
          <w:rFonts w:ascii="Times New Roman" w:hAnsi="Times New Roman" w:cs="Times New Roman"/>
          <w:color w:val="000000"/>
          <w:sz w:val="24"/>
          <w:szCs w:val="24"/>
        </w:rPr>
        <w:t>ке. В те же годы отмечалось наибольшее количество школьников, обучающихся этому языку, достигавшее 2,5 тыс. и более. В последующие десять лет количество школ, поддерж</w:t>
      </w:r>
      <w:r w:rsidRPr="004C22F1">
        <w:rPr>
          <w:rFonts w:ascii="Times New Roman" w:hAnsi="Times New Roman" w:cs="Times New Roman"/>
          <w:color w:val="000000"/>
          <w:sz w:val="24"/>
          <w:szCs w:val="24"/>
        </w:rPr>
        <w:t>и</w:t>
      </w:r>
      <w:r w:rsidRPr="004C22F1">
        <w:rPr>
          <w:rFonts w:ascii="Times New Roman" w:hAnsi="Times New Roman" w:cs="Times New Roman"/>
          <w:color w:val="000000"/>
          <w:sz w:val="24"/>
          <w:szCs w:val="24"/>
        </w:rPr>
        <w:t>вающих изучение карельского, сохранялось на уровне 50</w:t>
      </w:r>
      <w:r>
        <w:rPr>
          <w:rFonts w:ascii="Times New Roman" w:hAnsi="Times New Roman" w:cs="Times New Roman"/>
          <w:color w:val="000000"/>
          <w:sz w:val="24"/>
          <w:szCs w:val="24"/>
        </w:rPr>
        <w:t>—</w:t>
      </w:r>
      <w:r w:rsidRPr="004C22F1">
        <w:rPr>
          <w:rFonts w:ascii="Times New Roman" w:hAnsi="Times New Roman" w:cs="Times New Roman"/>
          <w:color w:val="000000"/>
          <w:sz w:val="24"/>
          <w:szCs w:val="24"/>
        </w:rPr>
        <w:t>55 при численности 1,8</w:t>
      </w:r>
      <w:r>
        <w:rPr>
          <w:rFonts w:ascii="Times New Roman" w:hAnsi="Times New Roman" w:cs="Times New Roman"/>
          <w:color w:val="000000"/>
          <w:sz w:val="24"/>
          <w:szCs w:val="24"/>
        </w:rPr>
        <w:t>—</w:t>
      </w:r>
      <w:r w:rsidRPr="004C22F1">
        <w:rPr>
          <w:rFonts w:ascii="Times New Roman" w:hAnsi="Times New Roman" w:cs="Times New Roman"/>
          <w:color w:val="000000"/>
          <w:sz w:val="24"/>
          <w:szCs w:val="24"/>
        </w:rPr>
        <w:t>2,2 тыс. уч</w:t>
      </w:r>
      <w:r w:rsidRPr="004C22F1">
        <w:rPr>
          <w:rFonts w:ascii="Times New Roman" w:hAnsi="Times New Roman" w:cs="Times New Roman"/>
          <w:color w:val="000000"/>
          <w:sz w:val="24"/>
          <w:szCs w:val="24"/>
        </w:rPr>
        <w:t>а</w:t>
      </w:r>
      <w:r w:rsidRPr="004C22F1">
        <w:rPr>
          <w:rFonts w:ascii="Times New Roman" w:hAnsi="Times New Roman" w:cs="Times New Roman"/>
          <w:color w:val="000000"/>
          <w:sz w:val="24"/>
          <w:szCs w:val="24"/>
        </w:rPr>
        <w:t>щихся. Затем количество школ с изучением карельского языка и численность в них учащихся имеет я</w:t>
      </w:r>
      <w:r w:rsidRPr="004C22F1">
        <w:rPr>
          <w:rFonts w:ascii="Times New Roman" w:hAnsi="Times New Roman" w:cs="Times New Roman"/>
          <w:color w:val="000000"/>
          <w:sz w:val="24"/>
          <w:szCs w:val="24"/>
        </w:rPr>
        <w:t>в</w:t>
      </w:r>
      <w:r w:rsidRPr="004C22F1">
        <w:rPr>
          <w:rFonts w:ascii="Times New Roman" w:hAnsi="Times New Roman" w:cs="Times New Roman"/>
          <w:color w:val="000000"/>
          <w:sz w:val="24"/>
          <w:szCs w:val="24"/>
        </w:rPr>
        <w:t>но выраженную тенденцию к сокращению.</w:t>
      </w:r>
    </w:p>
    <w:p w:rsidR="003D042C" w:rsidRPr="004C22F1" w:rsidRDefault="003D042C" w:rsidP="003D042C">
      <w:pPr>
        <w:pStyle w:val="Default"/>
        <w:spacing w:line="360" w:lineRule="auto"/>
        <w:ind w:firstLine="709"/>
        <w:jc w:val="both"/>
        <w:rPr>
          <w:rFonts w:ascii="Times New Roman" w:hAnsi="Times New Roman" w:cs="Times New Roman"/>
        </w:rPr>
      </w:pPr>
      <w:r w:rsidRPr="004C22F1">
        <w:rPr>
          <w:rFonts w:ascii="Times New Roman" w:hAnsi="Times New Roman" w:cs="Times New Roman"/>
        </w:rPr>
        <w:t>В 2012 г</w:t>
      </w:r>
      <w:r>
        <w:rPr>
          <w:rFonts w:ascii="Times New Roman" w:hAnsi="Times New Roman" w:cs="Times New Roman"/>
        </w:rPr>
        <w:t>.</w:t>
      </w:r>
      <w:r w:rsidRPr="004C22F1">
        <w:rPr>
          <w:rFonts w:ascii="Times New Roman" w:hAnsi="Times New Roman" w:cs="Times New Roman"/>
        </w:rPr>
        <w:t xml:space="preserve"> впервые 116 выпускников 9-х классов школ республики избрали в кач</w:t>
      </w:r>
      <w:r w:rsidRPr="004C22F1">
        <w:rPr>
          <w:rFonts w:ascii="Times New Roman" w:hAnsi="Times New Roman" w:cs="Times New Roman"/>
        </w:rPr>
        <w:t>е</w:t>
      </w:r>
      <w:r w:rsidRPr="004C22F1">
        <w:rPr>
          <w:rFonts w:ascii="Times New Roman" w:hAnsi="Times New Roman" w:cs="Times New Roman"/>
        </w:rPr>
        <w:t>стве государственной итоговой аттестации сдачу экзаменов по родным языкам. ГИА по родному языку является экзаменом по выбору. Из вып</w:t>
      </w:r>
      <w:r w:rsidRPr="004C22F1">
        <w:rPr>
          <w:rFonts w:ascii="Times New Roman" w:hAnsi="Times New Roman" w:cs="Times New Roman"/>
        </w:rPr>
        <w:t>у</w:t>
      </w:r>
      <w:r w:rsidRPr="004C22F1">
        <w:rPr>
          <w:rFonts w:ascii="Times New Roman" w:hAnsi="Times New Roman" w:cs="Times New Roman"/>
        </w:rPr>
        <w:t>скников 11-х классов экзамен по родному языку не выбрал ни один учащийся, что, к сожалению, св</w:t>
      </w:r>
      <w:r w:rsidRPr="004C22F1">
        <w:rPr>
          <w:rFonts w:ascii="Times New Roman" w:hAnsi="Times New Roman" w:cs="Times New Roman"/>
        </w:rPr>
        <w:t>и</w:t>
      </w:r>
      <w:r w:rsidRPr="004C22F1">
        <w:rPr>
          <w:rFonts w:ascii="Times New Roman" w:hAnsi="Times New Roman" w:cs="Times New Roman"/>
        </w:rPr>
        <w:t>детельствует о невысоком общественном статусе этих языков. Перспективы получения профессионального образования молодых людей не связаны со знанием ро</w:t>
      </w:r>
      <w:r w:rsidRPr="004C22F1">
        <w:rPr>
          <w:rFonts w:ascii="Times New Roman" w:hAnsi="Times New Roman" w:cs="Times New Roman"/>
        </w:rPr>
        <w:t>д</w:t>
      </w:r>
      <w:r w:rsidRPr="004C22F1">
        <w:rPr>
          <w:rFonts w:ascii="Times New Roman" w:hAnsi="Times New Roman" w:cs="Times New Roman"/>
        </w:rPr>
        <w:t>ных языков, но такие социальные предпочтения молодежи обусловлены объективной с</w:t>
      </w:r>
      <w:r w:rsidRPr="004C22F1">
        <w:rPr>
          <w:rFonts w:ascii="Times New Roman" w:hAnsi="Times New Roman" w:cs="Times New Roman"/>
        </w:rPr>
        <w:t>и</w:t>
      </w:r>
      <w:r w:rsidRPr="004C22F1">
        <w:rPr>
          <w:rFonts w:ascii="Times New Roman" w:hAnsi="Times New Roman" w:cs="Times New Roman"/>
        </w:rPr>
        <w:t>туацией, которая на данный момент не способствует повышению общественного прест</w:t>
      </w:r>
      <w:r w:rsidRPr="004C22F1">
        <w:rPr>
          <w:rFonts w:ascii="Times New Roman" w:hAnsi="Times New Roman" w:cs="Times New Roman"/>
        </w:rPr>
        <w:t>и</w:t>
      </w:r>
      <w:r w:rsidRPr="004C22F1">
        <w:rPr>
          <w:rFonts w:ascii="Times New Roman" w:hAnsi="Times New Roman" w:cs="Times New Roman"/>
        </w:rPr>
        <w:t>жа карельского и вепсского языков.</w:t>
      </w:r>
    </w:p>
    <w:p w:rsidR="003D042C" w:rsidRPr="004C22F1" w:rsidRDefault="003D042C" w:rsidP="003D042C">
      <w:pPr>
        <w:pStyle w:val="ConsPlusNormal"/>
        <w:widowControl/>
        <w:spacing w:line="360" w:lineRule="auto"/>
        <w:ind w:firstLine="709"/>
        <w:jc w:val="both"/>
        <w:rPr>
          <w:rFonts w:ascii="Times New Roman" w:hAnsi="Times New Roman" w:cs="Times New Roman"/>
          <w:sz w:val="24"/>
          <w:szCs w:val="24"/>
        </w:rPr>
      </w:pPr>
    </w:p>
    <w:p w:rsidR="003D042C" w:rsidRDefault="003D042C" w:rsidP="003D042C">
      <w:pPr>
        <w:pStyle w:val="ConsPlusNormal"/>
        <w:widowControl/>
        <w:spacing w:line="360" w:lineRule="auto"/>
        <w:ind w:left="900" w:firstLine="0"/>
        <w:rPr>
          <w:rFonts w:ascii="Times New Roman" w:hAnsi="Times New Roman" w:cs="Times New Roman"/>
          <w:sz w:val="24"/>
          <w:szCs w:val="24"/>
        </w:rPr>
      </w:pPr>
      <w:r>
        <w:rPr>
          <w:rFonts w:ascii="Times New Roman" w:hAnsi="Times New Roman" w:cs="Times New Roman"/>
          <w:sz w:val="24"/>
          <w:szCs w:val="24"/>
          <w:lang w:val="en-US"/>
        </w:rPr>
        <w:t>S. V. Kovaleva</w:t>
      </w:r>
      <w:r w:rsidRPr="004C22F1">
        <w:rPr>
          <w:rFonts w:ascii="Times New Roman" w:hAnsi="Times New Roman" w:cs="Times New Roman"/>
          <w:sz w:val="24"/>
          <w:szCs w:val="24"/>
          <w:lang w:val="en-US"/>
        </w:rPr>
        <w:t xml:space="preserve"> </w:t>
      </w:r>
    </w:p>
    <w:p w:rsidR="003D042C" w:rsidRPr="004C22F1" w:rsidRDefault="003D042C" w:rsidP="003D042C">
      <w:pPr>
        <w:pStyle w:val="ConsPlusNormal"/>
        <w:widowControl/>
        <w:spacing w:line="360" w:lineRule="auto"/>
        <w:ind w:firstLine="709"/>
        <w:jc w:val="center"/>
        <w:rPr>
          <w:rStyle w:val="hps"/>
          <w:rFonts w:ascii="Times New Roman" w:hAnsi="Times New Roman" w:cs="Times New Roman"/>
          <w:b/>
          <w:sz w:val="24"/>
          <w:szCs w:val="24"/>
          <w:lang w:val="en"/>
        </w:rPr>
      </w:pPr>
      <w:r w:rsidRPr="004C22F1">
        <w:rPr>
          <w:rStyle w:val="hps"/>
          <w:rFonts w:ascii="Times New Roman" w:hAnsi="Times New Roman" w:cs="Times New Roman"/>
          <w:b/>
          <w:sz w:val="24"/>
          <w:szCs w:val="24"/>
          <w:lang w:val="en"/>
        </w:rPr>
        <w:t>Karelian language</w:t>
      </w:r>
      <w:r w:rsidRPr="004C22F1">
        <w:rPr>
          <w:rFonts w:ascii="Times New Roman" w:hAnsi="Times New Roman" w:cs="Times New Roman"/>
          <w:b/>
          <w:sz w:val="24"/>
          <w:szCs w:val="24"/>
          <w:lang w:val="en"/>
        </w:rPr>
        <w:t xml:space="preserve"> </w:t>
      </w:r>
      <w:r w:rsidRPr="004C22F1">
        <w:rPr>
          <w:rStyle w:val="hps"/>
          <w:rFonts w:ascii="Times New Roman" w:hAnsi="Times New Roman" w:cs="Times New Roman"/>
          <w:b/>
          <w:sz w:val="24"/>
          <w:szCs w:val="24"/>
          <w:lang w:val="en"/>
        </w:rPr>
        <w:t>in the education system</w:t>
      </w:r>
      <w:r w:rsidRPr="004C22F1">
        <w:rPr>
          <w:rFonts w:ascii="Times New Roman" w:hAnsi="Times New Roman" w:cs="Times New Roman"/>
          <w:b/>
          <w:sz w:val="24"/>
          <w:szCs w:val="24"/>
          <w:lang w:val="en"/>
        </w:rPr>
        <w:t xml:space="preserve"> </w:t>
      </w:r>
      <w:r w:rsidRPr="004C22F1">
        <w:rPr>
          <w:rStyle w:val="hps"/>
          <w:rFonts w:ascii="Times New Roman" w:hAnsi="Times New Roman" w:cs="Times New Roman"/>
          <w:b/>
          <w:sz w:val="24"/>
          <w:szCs w:val="24"/>
          <w:lang w:val="en"/>
        </w:rPr>
        <w:t>of the Republic of</w:t>
      </w:r>
      <w:r w:rsidRPr="004C22F1">
        <w:rPr>
          <w:rFonts w:ascii="Times New Roman" w:hAnsi="Times New Roman" w:cs="Times New Roman"/>
          <w:b/>
          <w:sz w:val="24"/>
          <w:szCs w:val="24"/>
          <w:lang w:val="en"/>
        </w:rPr>
        <w:t xml:space="preserve"> </w:t>
      </w:r>
      <w:r w:rsidRPr="004C22F1">
        <w:rPr>
          <w:rStyle w:val="hps"/>
          <w:rFonts w:ascii="Times New Roman" w:hAnsi="Times New Roman" w:cs="Times New Roman"/>
          <w:b/>
          <w:sz w:val="24"/>
          <w:szCs w:val="24"/>
          <w:lang w:val="en"/>
        </w:rPr>
        <w:t>Karelia</w:t>
      </w:r>
    </w:p>
    <w:p w:rsidR="003D042C" w:rsidRPr="004C22F1" w:rsidRDefault="003D042C" w:rsidP="003D042C">
      <w:pPr>
        <w:pStyle w:val="-"/>
        <w:spacing w:line="360" w:lineRule="auto"/>
        <w:rPr>
          <w:rStyle w:val="hps"/>
          <w:rFonts w:ascii="Times New Roman" w:hAnsi="Times New Roman"/>
          <w:b w:val="0"/>
          <w:sz w:val="24"/>
        </w:rPr>
      </w:pPr>
      <w:r w:rsidRPr="004C22F1">
        <w:rPr>
          <w:rStyle w:val="hps"/>
          <w:rFonts w:ascii="Times New Roman" w:hAnsi="Times New Roman"/>
          <w:b w:val="0"/>
          <w:sz w:val="24"/>
          <w:lang w:val="en"/>
        </w:rPr>
        <w:t>T</w:t>
      </w:r>
      <w:r w:rsidRPr="004C22F1">
        <w:rPr>
          <w:rFonts w:ascii="Times New Roman" w:hAnsi="Times New Roman"/>
          <w:b w:val="0"/>
          <w:sz w:val="24"/>
          <w:lang w:val="en"/>
        </w:rPr>
        <w:t xml:space="preserve">he current </w:t>
      </w:r>
      <w:r w:rsidRPr="004C22F1">
        <w:rPr>
          <w:rStyle w:val="hps"/>
          <w:rFonts w:ascii="Times New Roman" w:hAnsi="Times New Roman"/>
          <w:b w:val="0"/>
          <w:sz w:val="24"/>
          <w:lang w:val="en"/>
        </w:rPr>
        <w:t>situation</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in the Republic of</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Karelia</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with the Karelian</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language</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in education</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is quite</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serious.</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Pupils</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are not motivated</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to study the</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Karelian language. Knowledge of the language</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does not provide</w:t>
      </w:r>
      <w:r w:rsidRPr="004C22F1">
        <w:rPr>
          <w:rFonts w:ascii="Times New Roman" w:hAnsi="Times New Roman"/>
          <w:b w:val="0"/>
          <w:sz w:val="24"/>
          <w:lang w:val="en"/>
        </w:rPr>
        <w:t xml:space="preserve"> </w:t>
      </w:r>
      <w:r w:rsidRPr="004C22F1">
        <w:rPr>
          <w:rStyle w:val="hpsatn"/>
          <w:rFonts w:ascii="Times New Roman" w:hAnsi="Times New Roman"/>
          <w:b w:val="0"/>
          <w:sz w:val="24"/>
          <w:lang w:val="en"/>
        </w:rPr>
        <w:t xml:space="preserve">the additional </w:t>
      </w:r>
      <w:r w:rsidRPr="009607C5">
        <w:rPr>
          <w:rFonts w:ascii="Times New Roman" w:hAnsi="Times New Roman"/>
          <w:b w:val="0"/>
          <w:sz w:val="24"/>
          <w:lang w:val="en-US"/>
        </w:rPr>
        <w:t>“</w:t>
      </w:r>
      <w:r w:rsidRPr="009607C5">
        <w:rPr>
          <w:rFonts w:ascii="Times New Roman" w:hAnsi="Times New Roman"/>
          <w:b w:val="0"/>
          <w:sz w:val="24"/>
          <w:lang w:val="en"/>
        </w:rPr>
        <w:t>bonuses</w:t>
      </w:r>
      <w:r w:rsidRPr="009607C5">
        <w:rPr>
          <w:rFonts w:ascii="Times New Roman" w:hAnsi="Times New Roman"/>
          <w:b w:val="0"/>
          <w:sz w:val="24"/>
          <w:lang w:val="en-US"/>
        </w:rPr>
        <w:t>”</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for graduates</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to find jobs.</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To students</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receiving</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special teachers</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of Karelian,</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faces serious</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problems with employment. Despite the fact</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that the</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Karelian</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language is used</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in education,</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its real</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social status</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remains low.</w:t>
      </w:r>
      <w:r w:rsidRPr="004C22F1">
        <w:rPr>
          <w:rFonts w:ascii="Times New Roman" w:hAnsi="Times New Roman"/>
          <w:b w:val="0"/>
          <w:sz w:val="24"/>
          <w:lang w:val="en"/>
        </w:rPr>
        <w:t xml:space="preserve"> </w:t>
      </w:r>
      <w:r w:rsidRPr="004C22F1">
        <w:rPr>
          <w:rStyle w:val="hps"/>
          <w:rFonts w:ascii="Times New Roman" w:hAnsi="Times New Roman"/>
          <w:b w:val="0"/>
          <w:sz w:val="24"/>
          <w:lang w:val="en"/>
        </w:rPr>
        <w:t>This</w:t>
      </w:r>
      <w:r w:rsidRPr="004C22F1">
        <w:rPr>
          <w:rStyle w:val="hps"/>
          <w:rFonts w:ascii="Times New Roman" w:hAnsi="Times New Roman"/>
          <w:b w:val="0"/>
          <w:sz w:val="24"/>
        </w:rPr>
        <w:t xml:space="preserve"> </w:t>
      </w:r>
      <w:r w:rsidRPr="004C22F1">
        <w:rPr>
          <w:rStyle w:val="hps"/>
          <w:rFonts w:ascii="Times New Roman" w:hAnsi="Times New Roman"/>
          <w:b w:val="0"/>
          <w:sz w:val="24"/>
          <w:lang w:val="en"/>
        </w:rPr>
        <w:t>compromises</w:t>
      </w:r>
      <w:r w:rsidRPr="004C22F1">
        <w:rPr>
          <w:rStyle w:val="shorttext"/>
          <w:rFonts w:ascii="Times New Roman" w:hAnsi="Times New Roman"/>
          <w:b w:val="0"/>
          <w:sz w:val="24"/>
        </w:rPr>
        <w:t xml:space="preserve"> </w:t>
      </w:r>
      <w:r w:rsidRPr="004C22F1">
        <w:rPr>
          <w:rStyle w:val="hps"/>
          <w:rFonts w:ascii="Times New Roman" w:hAnsi="Times New Roman"/>
          <w:b w:val="0"/>
          <w:sz w:val="24"/>
          <w:lang w:val="en"/>
        </w:rPr>
        <w:t>its</w:t>
      </w:r>
      <w:r w:rsidRPr="004C22F1">
        <w:rPr>
          <w:rStyle w:val="shorttext"/>
          <w:rFonts w:ascii="Times New Roman" w:hAnsi="Times New Roman"/>
          <w:b w:val="0"/>
          <w:sz w:val="24"/>
        </w:rPr>
        <w:t xml:space="preserve"> </w:t>
      </w:r>
      <w:r w:rsidRPr="004C22F1">
        <w:rPr>
          <w:rStyle w:val="hps"/>
          <w:rFonts w:ascii="Times New Roman" w:hAnsi="Times New Roman"/>
          <w:b w:val="0"/>
          <w:sz w:val="24"/>
          <w:lang w:val="en"/>
        </w:rPr>
        <w:t>historical</w:t>
      </w:r>
      <w:r w:rsidRPr="004C22F1">
        <w:rPr>
          <w:rStyle w:val="hps"/>
          <w:rFonts w:ascii="Times New Roman" w:hAnsi="Times New Roman"/>
          <w:b w:val="0"/>
          <w:sz w:val="24"/>
        </w:rPr>
        <w:t xml:space="preserve"> </w:t>
      </w:r>
      <w:r w:rsidRPr="004C22F1">
        <w:rPr>
          <w:rStyle w:val="hps"/>
          <w:rFonts w:ascii="Times New Roman" w:hAnsi="Times New Roman"/>
          <w:b w:val="0"/>
          <w:sz w:val="24"/>
          <w:lang w:val="en"/>
        </w:rPr>
        <w:t>perspective</w:t>
      </w:r>
      <w:r w:rsidRPr="004C22F1">
        <w:rPr>
          <w:rStyle w:val="hps"/>
          <w:rFonts w:ascii="Times New Roman" w:hAnsi="Times New Roman"/>
          <w:b w:val="0"/>
          <w:sz w:val="24"/>
        </w:rPr>
        <w:t>.</w:t>
      </w:r>
    </w:p>
    <w:p w:rsidR="003D042C" w:rsidRPr="00F477CD" w:rsidRDefault="003D042C" w:rsidP="003D042C">
      <w:pPr>
        <w:pStyle w:val="-"/>
        <w:rPr>
          <w:rStyle w:val="hps"/>
          <w:rFonts w:ascii="Times New Roman" w:hAnsi="Times New Roman"/>
          <w:sz w:val="24"/>
        </w:rPr>
      </w:pPr>
    </w:p>
    <w:p w:rsidR="003D042C" w:rsidRPr="005A2381" w:rsidRDefault="003D042C" w:rsidP="003D042C">
      <w:pPr>
        <w:ind w:left="-187" w:right="-98" w:firstLine="1087"/>
        <w:jc w:val="left"/>
      </w:pPr>
      <w:r w:rsidRPr="004E487D">
        <w:rPr>
          <w:rFonts w:ascii="(нормальный текст)" w:hAnsi="(нормальный текст)"/>
        </w:rPr>
        <w:t>Е. В. Л</w:t>
      </w:r>
      <w:r w:rsidRPr="005A2381">
        <w:t>огинова, асп</w:t>
      </w:r>
      <w:r>
        <w:t>.,</w:t>
      </w:r>
    </w:p>
    <w:p w:rsidR="003D042C" w:rsidRDefault="003D042C" w:rsidP="003D042C">
      <w:pPr>
        <w:ind w:left="-187" w:right="-98" w:firstLine="1087"/>
        <w:jc w:val="left"/>
      </w:pPr>
      <w:r w:rsidRPr="005A2381">
        <w:t>Петрозаводский государственный</w:t>
      </w:r>
    </w:p>
    <w:p w:rsidR="003D042C" w:rsidRDefault="003D042C" w:rsidP="003D042C">
      <w:pPr>
        <w:ind w:left="-187" w:right="-98" w:firstLine="1087"/>
        <w:jc w:val="left"/>
      </w:pPr>
      <w:r w:rsidRPr="005A2381">
        <w:t>университет (Россия)</w:t>
      </w:r>
    </w:p>
    <w:p w:rsidR="003D042C" w:rsidRPr="005A2381" w:rsidRDefault="003D042C" w:rsidP="003D042C">
      <w:pPr>
        <w:ind w:left="-187" w:right="-98" w:firstLine="187"/>
        <w:rPr>
          <w:b/>
        </w:rPr>
      </w:pPr>
    </w:p>
    <w:p w:rsidR="003D042C" w:rsidRPr="005A2381" w:rsidRDefault="003D042C" w:rsidP="003D042C">
      <w:pPr>
        <w:ind w:left="-187" w:right="-98" w:firstLine="187"/>
        <w:jc w:val="center"/>
        <w:rPr>
          <w:b/>
        </w:rPr>
      </w:pPr>
      <w:r w:rsidRPr="005A2381">
        <w:rPr>
          <w:b/>
        </w:rPr>
        <w:t>О формировании образа умного человека в диалектах финского языка</w:t>
      </w:r>
    </w:p>
    <w:p w:rsidR="003D042C" w:rsidRDefault="003D042C" w:rsidP="003D042C">
      <w:pPr>
        <w:ind w:left="-187" w:right="-98" w:firstLine="187"/>
      </w:pPr>
      <w:r>
        <w:t xml:space="preserve">Основываясь на принципах этнолингвистического анализа, в сообщении предпринимается попытка описания фрагмента финской языковой картины мира через анализ языкового образа умного человека. </w:t>
      </w:r>
      <w:r w:rsidRPr="00390A2F">
        <w:rPr>
          <w:color w:val="000000"/>
          <w:lang w:val="be-BY"/>
        </w:rPr>
        <w:t>Лексика</w:t>
      </w:r>
      <w:r>
        <w:rPr>
          <w:color w:val="000000"/>
          <w:lang w:val="be-BY"/>
        </w:rPr>
        <w:t>,</w:t>
      </w:r>
      <w:r w:rsidRPr="00390A2F">
        <w:rPr>
          <w:color w:val="000000"/>
          <w:lang w:val="be-BY"/>
        </w:rPr>
        <w:t xml:space="preserve"> номинирующая проявления интеллекта</w:t>
      </w:r>
      <w:r>
        <w:rPr>
          <w:color w:val="000000"/>
          <w:lang w:val="be-BY"/>
        </w:rPr>
        <w:t>,</w:t>
      </w:r>
      <w:r w:rsidRPr="00390A2F">
        <w:rPr>
          <w:color w:val="000000"/>
          <w:lang w:val="be-BY"/>
        </w:rPr>
        <w:t xml:space="preserve"> обладает культуроведческим потенциалом, позволяет выявить особенности языкового кодирования этнокультурной информации о данном фрагменте реальности. </w:t>
      </w:r>
      <w:r w:rsidRPr="00390A2F">
        <w:rPr>
          <w:bCs/>
        </w:rPr>
        <w:t>Комплексное описание лексико-семантического поля «Интеллект человека» подразумевает изучение входящих в его состав слов путем восстановления их внутренней формы, что демонстрирует логику носителя языка в момент номинации</w:t>
      </w:r>
      <w:r>
        <w:rPr>
          <w:bCs/>
        </w:rPr>
        <w:t xml:space="preserve">. </w:t>
      </w:r>
      <w:r w:rsidRPr="005A2381">
        <w:t>Исследователи отмечают, что в языковом фонде неравномерно распределены лексемы, указывающие на наличие ума или его отсутствие у объекта оценки, и при этом последние значительно преобладают над первыми.</w:t>
      </w:r>
    </w:p>
    <w:p w:rsidR="003D042C" w:rsidRPr="00390A2F" w:rsidRDefault="003D042C" w:rsidP="003D042C">
      <w:pPr>
        <w:ind w:left="-187" w:right="-98" w:firstLine="709"/>
      </w:pPr>
      <w:r>
        <w:t>М</w:t>
      </w:r>
      <w:r w:rsidRPr="00390A2F">
        <w:t xml:space="preserve">етодика этимологической реконструкции, которая наиболее востребована и разработана </w:t>
      </w:r>
      <w:r w:rsidRPr="00A211E0">
        <w:t>в финской лингвистической традиции, оказалась продуктивной в процессе</w:t>
      </w:r>
      <w:r w:rsidRPr="00390A2F">
        <w:t xml:space="preserve"> восстановления развития слов с положительной «интеллектуальной» семантикой.</w:t>
      </w:r>
    </w:p>
    <w:p w:rsidR="003D042C" w:rsidRDefault="003D042C" w:rsidP="003D042C">
      <w:pPr>
        <w:ind w:left="-187" w:right="-98" w:firstLine="709"/>
      </w:pPr>
      <w:r w:rsidRPr="00390A2F">
        <w:t>Ум в наивной картине мира финского народа должен быть практически применим в хозяйстве, приносить видимую пользу, поскольку через умение жить в достатке оцениваются интеллектуальные способности:</w:t>
      </w:r>
      <w:r>
        <w:t xml:space="preserve"> </w:t>
      </w:r>
      <w:r w:rsidRPr="00390A2F">
        <w:rPr>
          <w:i/>
          <w:lang w:val="fi-FI"/>
        </w:rPr>
        <w:t>Sen</w:t>
      </w:r>
      <w:r w:rsidRPr="00496B32">
        <w:rPr>
          <w:i/>
        </w:rPr>
        <w:t xml:space="preserve"> </w:t>
      </w:r>
      <w:r w:rsidRPr="00390A2F">
        <w:rPr>
          <w:i/>
          <w:lang w:val="fi-FI"/>
        </w:rPr>
        <w:t>viisas</w:t>
      </w:r>
      <w:r w:rsidRPr="00496B32">
        <w:rPr>
          <w:i/>
        </w:rPr>
        <w:t xml:space="preserve"> </w:t>
      </w:r>
      <w:r w:rsidRPr="00390A2F">
        <w:rPr>
          <w:i/>
          <w:lang w:val="fi-FI"/>
        </w:rPr>
        <w:t>ottaa</w:t>
      </w:r>
      <w:r w:rsidRPr="00496B32">
        <w:rPr>
          <w:i/>
        </w:rPr>
        <w:t xml:space="preserve">, </w:t>
      </w:r>
      <w:r w:rsidRPr="00390A2F">
        <w:rPr>
          <w:i/>
          <w:lang w:val="fi-FI"/>
        </w:rPr>
        <w:t>mink</w:t>
      </w:r>
      <w:r w:rsidRPr="00496B32">
        <w:rPr>
          <w:i/>
        </w:rPr>
        <w:t xml:space="preserve">ä </w:t>
      </w:r>
      <w:r w:rsidRPr="00390A2F">
        <w:rPr>
          <w:i/>
          <w:lang w:val="fi-FI"/>
        </w:rPr>
        <w:t>hullu</w:t>
      </w:r>
      <w:r w:rsidRPr="00496B32">
        <w:rPr>
          <w:i/>
        </w:rPr>
        <w:t xml:space="preserve"> </w:t>
      </w:r>
      <w:r w:rsidRPr="00390A2F">
        <w:rPr>
          <w:i/>
          <w:lang w:val="fi-FI"/>
        </w:rPr>
        <w:t>j</w:t>
      </w:r>
      <w:r w:rsidRPr="00496B32">
        <w:rPr>
          <w:i/>
        </w:rPr>
        <w:t>ä</w:t>
      </w:r>
      <w:r w:rsidRPr="00390A2F">
        <w:rPr>
          <w:i/>
          <w:lang w:val="fi-FI"/>
        </w:rPr>
        <w:t>tt</w:t>
      </w:r>
      <w:r w:rsidRPr="00496B32">
        <w:rPr>
          <w:i/>
        </w:rPr>
        <w:t>ää</w:t>
      </w:r>
      <w:r w:rsidRPr="00496B32">
        <w:t xml:space="preserve"> </w:t>
      </w:r>
      <w:r>
        <w:t xml:space="preserve">— </w:t>
      </w:r>
      <w:r w:rsidRPr="00496B32">
        <w:t>’</w:t>
      </w:r>
      <w:r w:rsidRPr="00390A2F">
        <w:t>Умный</w:t>
      </w:r>
      <w:r w:rsidRPr="00496B32">
        <w:t xml:space="preserve"> </w:t>
      </w:r>
      <w:r w:rsidRPr="00390A2F">
        <w:t>возьмет</w:t>
      </w:r>
      <w:r w:rsidRPr="00496B32">
        <w:t xml:space="preserve"> </w:t>
      </w:r>
      <w:r w:rsidRPr="00390A2F">
        <w:t>то</w:t>
      </w:r>
      <w:r w:rsidRPr="00496B32">
        <w:t xml:space="preserve">, </w:t>
      </w:r>
      <w:r w:rsidRPr="00390A2F">
        <w:t>что</w:t>
      </w:r>
      <w:r w:rsidRPr="00496B32">
        <w:t xml:space="preserve"> </w:t>
      </w:r>
      <w:r w:rsidRPr="00A211E0">
        <w:t>дурак оставляет’.</w:t>
      </w:r>
    </w:p>
    <w:p w:rsidR="003D042C" w:rsidRPr="00890AE9" w:rsidRDefault="003D042C" w:rsidP="003D042C">
      <w:pPr>
        <w:ind w:left="-187" w:right="-98" w:firstLine="187"/>
      </w:pPr>
      <w:r>
        <w:t>Д</w:t>
      </w:r>
      <w:r w:rsidRPr="005A2381">
        <w:t xml:space="preserve">ля носителя финского языка понятие </w:t>
      </w:r>
      <w:r w:rsidRPr="005A2381">
        <w:rPr>
          <w:i/>
        </w:rPr>
        <w:t>разум</w:t>
      </w:r>
      <w:r w:rsidRPr="005A2381">
        <w:t xml:space="preserve"> ассоциируется с ид</w:t>
      </w:r>
      <w:r>
        <w:t>еей организованности и порядка. Лексема</w:t>
      </w:r>
      <w:r w:rsidRPr="005A2381">
        <w:t xml:space="preserve"> </w:t>
      </w:r>
      <w:r w:rsidRPr="005A2381">
        <w:rPr>
          <w:b/>
          <w:i/>
          <w:lang w:val="fi-FI"/>
        </w:rPr>
        <w:t>j</w:t>
      </w:r>
      <w:r w:rsidRPr="005A2381">
        <w:rPr>
          <w:b/>
          <w:i/>
        </w:rPr>
        <w:t>ä</w:t>
      </w:r>
      <w:r w:rsidRPr="005A2381">
        <w:rPr>
          <w:b/>
          <w:i/>
          <w:lang w:val="fi-FI"/>
        </w:rPr>
        <w:t>rki</w:t>
      </w:r>
      <w:r w:rsidRPr="005A2381">
        <w:t>, имеющ</w:t>
      </w:r>
      <w:r>
        <w:t>ая</w:t>
      </w:r>
      <w:r w:rsidRPr="005A2381">
        <w:t xml:space="preserve"> в современном финском языке значение</w:t>
      </w:r>
      <w:r w:rsidRPr="00235CF3">
        <w:t xml:space="preserve"> </w:t>
      </w:r>
      <w:r w:rsidRPr="005A2381">
        <w:t xml:space="preserve">‘ум, разум, рассудок’, восходит к первоначальному, отражающемуся теперь в наречии </w:t>
      </w:r>
      <w:r w:rsidRPr="005A2381">
        <w:rPr>
          <w:b/>
          <w:i/>
          <w:lang w:val="fi-FI"/>
        </w:rPr>
        <w:t>j</w:t>
      </w:r>
      <w:r w:rsidRPr="005A2381">
        <w:rPr>
          <w:b/>
          <w:i/>
        </w:rPr>
        <w:t>ä</w:t>
      </w:r>
      <w:r w:rsidRPr="005A2381">
        <w:rPr>
          <w:b/>
          <w:i/>
          <w:lang w:val="fi-FI"/>
        </w:rPr>
        <w:t>rjest</w:t>
      </w:r>
      <w:r w:rsidRPr="005A2381">
        <w:rPr>
          <w:b/>
          <w:i/>
        </w:rPr>
        <w:t>ää</w:t>
      </w:r>
      <w:r w:rsidRPr="005A2381">
        <w:rPr>
          <w:b/>
          <w:i/>
          <w:lang w:val="fi-FI"/>
        </w:rPr>
        <w:t>n</w:t>
      </w:r>
      <w:r w:rsidRPr="005A2381">
        <w:t xml:space="preserve"> </w:t>
      </w:r>
      <w:r>
        <w:t xml:space="preserve">— </w:t>
      </w:r>
      <w:r w:rsidRPr="005A2381">
        <w:t xml:space="preserve">’по порядку, подряд’; глагол </w:t>
      </w:r>
      <w:r w:rsidRPr="005A2381">
        <w:rPr>
          <w:b/>
          <w:i/>
          <w:lang w:val="fi-FI"/>
        </w:rPr>
        <w:t>j</w:t>
      </w:r>
      <w:r w:rsidRPr="005A2381">
        <w:rPr>
          <w:b/>
          <w:i/>
        </w:rPr>
        <w:t>ä</w:t>
      </w:r>
      <w:r w:rsidRPr="005A2381">
        <w:rPr>
          <w:b/>
          <w:i/>
          <w:lang w:val="fi-FI"/>
        </w:rPr>
        <w:t>rjest</w:t>
      </w:r>
      <w:r w:rsidRPr="005A2381">
        <w:rPr>
          <w:b/>
          <w:i/>
        </w:rPr>
        <w:t>ää</w:t>
      </w:r>
      <w:r w:rsidRPr="005A2381">
        <w:t xml:space="preserve"> </w:t>
      </w:r>
      <w:r>
        <w:t xml:space="preserve">— </w:t>
      </w:r>
      <w:r w:rsidRPr="005A2381">
        <w:t>’приводить в порядок, упорядочить, организовать’ первоначально означал также ’ставить в ряд’:</w:t>
      </w:r>
    </w:p>
    <w:p w:rsidR="003D042C" w:rsidRPr="00890AE9" w:rsidRDefault="003D042C" w:rsidP="003D042C">
      <w:pPr>
        <w:ind w:left="-187" w:right="-98" w:firstLine="187"/>
      </w:pPr>
      <w:r w:rsidRPr="005A2381">
        <w:rPr>
          <w:i/>
          <w:lang w:val="fi-FI"/>
        </w:rPr>
        <w:t>Niin</w:t>
      </w:r>
      <w:r w:rsidRPr="00890AE9">
        <w:rPr>
          <w:i/>
        </w:rPr>
        <w:t xml:space="preserve"> </w:t>
      </w:r>
      <w:r w:rsidRPr="005A2381">
        <w:rPr>
          <w:i/>
          <w:lang w:val="fi-FI"/>
        </w:rPr>
        <w:t>t</w:t>
      </w:r>
      <w:r w:rsidRPr="00890AE9">
        <w:rPr>
          <w:i/>
        </w:rPr>
        <w:t>ää</w:t>
      </w:r>
      <w:r w:rsidRPr="005A2381">
        <w:rPr>
          <w:i/>
          <w:lang w:val="fi-FI"/>
        </w:rPr>
        <w:t>lt</w:t>
      </w:r>
      <w:r w:rsidRPr="00890AE9">
        <w:rPr>
          <w:i/>
        </w:rPr>
        <w:t xml:space="preserve"> </w:t>
      </w:r>
      <w:r w:rsidRPr="005A2381">
        <w:rPr>
          <w:i/>
          <w:lang w:val="fi-FI"/>
        </w:rPr>
        <w:t>menn</w:t>
      </w:r>
      <w:r w:rsidRPr="00890AE9">
        <w:rPr>
          <w:i/>
        </w:rPr>
        <w:t xml:space="preserve">ä </w:t>
      </w:r>
      <w:r w:rsidRPr="005A2381">
        <w:rPr>
          <w:i/>
          <w:lang w:val="fi-FI"/>
        </w:rPr>
        <w:t>j</w:t>
      </w:r>
      <w:r w:rsidRPr="00890AE9">
        <w:rPr>
          <w:i/>
        </w:rPr>
        <w:t>ä</w:t>
      </w:r>
      <w:r w:rsidRPr="005A2381">
        <w:rPr>
          <w:i/>
          <w:lang w:val="fi-FI"/>
        </w:rPr>
        <w:t>rjest</w:t>
      </w:r>
      <w:r w:rsidRPr="00890AE9">
        <w:rPr>
          <w:i/>
        </w:rPr>
        <w:t>ä</w:t>
      </w:r>
      <w:r w:rsidRPr="005A2381">
        <w:rPr>
          <w:i/>
          <w:lang w:val="fi-FI"/>
        </w:rPr>
        <w:t>s</w:t>
      </w:r>
      <w:r w:rsidRPr="00890AE9">
        <w:rPr>
          <w:i/>
        </w:rPr>
        <w:t xml:space="preserve"> </w:t>
      </w:r>
      <w:r w:rsidRPr="005A2381">
        <w:rPr>
          <w:i/>
          <w:lang w:val="fi-FI"/>
        </w:rPr>
        <w:t>vaa</w:t>
      </w:r>
      <w:r w:rsidRPr="00890AE9">
        <w:rPr>
          <w:i/>
        </w:rPr>
        <w:t xml:space="preserve">, </w:t>
      </w:r>
      <w:r w:rsidRPr="005A2381">
        <w:rPr>
          <w:i/>
          <w:lang w:val="fi-FI"/>
        </w:rPr>
        <w:t>yks</w:t>
      </w:r>
      <w:r w:rsidRPr="00890AE9">
        <w:rPr>
          <w:i/>
        </w:rPr>
        <w:t xml:space="preserve"> </w:t>
      </w:r>
      <w:r w:rsidRPr="005A2381">
        <w:rPr>
          <w:i/>
          <w:lang w:val="fi-FI"/>
        </w:rPr>
        <w:t>toises</w:t>
      </w:r>
      <w:r w:rsidRPr="00890AE9">
        <w:rPr>
          <w:i/>
        </w:rPr>
        <w:t xml:space="preserve"> </w:t>
      </w:r>
      <w:r w:rsidRPr="005A2381">
        <w:rPr>
          <w:i/>
          <w:lang w:val="fi-FI"/>
        </w:rPr>
        <w:t>p</w:t>
      </w:r>
      <w:r w:rsidRPr="00890AE9">
        <w:rPr>
          <w:i/>
        </w:rPr>
        <w:t>ä</w:t>
      </w:r>
      <w:r w:rsidRPr="005A2381">
        <w:rPr>
          <w:i/>
          <w:lang w:val="fi-FI"/>
        </w:rPr>
        <w:t>r</w:t>
      </w:r>
      <w:r w:rsidRPr="00890AE9">
        <w:rPr>
          <w:i/>
        </w:rPr>
        <w:t>ä</w:t>
      </w:r>
      <w:r w:rsidRPr="005A2381">
        <w:rPr>
          <w:i/>
          <w:lang w:val="fi-FI"/>
        </w:rPr>
        <w:t>s</w:t>
      </w:r>
      <w:r>
        <w:t xml:space="preserve"> — </w:t>
      </w:r>
      <w:r w:rsidRPr="00890AE9">
        <w:t>’</w:t>
      </w:r>
      <w:r w:rsidRPr="005A2381">
        <w:t>Теперь</w:t>
      </w:r>
      <w:r w:rsidRPr="00890AE9">
        <w:t xml:space="preserve"> </w:t>
      </w:r>
      <w:r w:rsidRPr="005A2381">
        <w:t>идем</w:t>
      </w:r>
      <w:r w:rsidRPr="00890AE9">
        <w:t xml:space="preserve"> </w:t>
      </w:r>
      <w:r w:rsidRPr="005A2381">
        <w:t>по</w:t>
      </w:r>
      <w:r w:rsidRPr="00890AE9">
        <w:t xml:space="preserve"> </w:t>
      </w:r>
      <w:r w:rsidRPr="005A2381">
        <w:t>очереди</w:t>
      </w:r>
      <w:r w:rsidRPr="00890AE9">
        <w:t xml:space="preserve">, </w:t>
      </w:r>
      <w:r w:rsidRPr="005A2381">
        <w:t>один</w:t>
      </w:r>
      <w:r w:rsidRPr="00890AE9">
        <w:t xml:space="preserve"> </w:t>
      </w:r>
      <w:r w:rsidRPr="005A2381">
        <w:t>за</w:t>
      </w:r>
      <w:r w:rsidRPr="00890AE9">
        <w:t xml:space="preserve"> </w:t>
      </w:r>
      <w:r w:rsidRPr="005A2381">
        <w:t>другим</w:t>
      </w:r>
      <w:r w:rsidRPr="00890AE9">
        <w:t>’</w:t>
      </w:r>
    </w:p>
    <w:p w:rsidR="003D042C" w:rsidRDefault="003D042C" w:rsidP="003D042C">
      <w:pPr>
        <w:ind w:left="-187" w:right="-98" w:firstLine="187"/>
      </w:pPr>
      <w:r w:rsidRPr="005A2381">
        <w:rPr>
          <w:i/>
          <w:lang w:val="fi-FI"/>
        </w:rPr>
        <w:t>Mull</w:t>
      </w:r>
      <w:r w:rsidRPr="00890AE9">
        <w:rPr>
          <w:i/>
        </w:rPr>
        <w:t xml:space="preserve"> </w:t>
      </w:r>
      <w:r w:rsidRPr="005A2381">
        <w:rPr>
          <w:i/>
          <w:lang w:val="fi-FI"/>
        </w:rPr>
        <w:t>oli</w:t>
      </w:r>
      <w:r>
        <w:rPr>
          <w:i/>
        </w:rPr>
        <w:t xml:space="preserve"> </w:t>
      </w:r>
      <w:r w:rsidRPr="005A2381">
        <w:rPr>
          <w:i/>
          <w:lang w:val="fi-FI"/>
        </w:rPr>
        <w:t>niim</w:t>
      </w:r>
      <w:r w:rsidRPr="00890AE9">
        <w:rPr>
          <w:i/>
        </w:rPr>
        <w:t xml:space="preserve"> </w:t>
      </w:r>
      <w:r w:rsidRPr="005A2381">
        <w:rPr>
          <w:i/>
          <w:lang w:val="fi-FI"/>
        </w:rPr>
        <w:t>pal</w:t>
      </w:r>
      <w:r w:rsidRPr="00890AE9">
        <w:rPr>
          <w:i/>
        </w:rPr>
        <w:t xml:space="preserve"> </w:t>
      </w:r>
      <w:r w:rsidRPr="005A2381">
        <w:rPr>
          <w:i/>
          <w:lang w:val="fi-FI"/>
        </w:rPr>
        <w:t>sentt</w:t>
      </w:r>
      <w:r w:rsidRPr="00890AE9">
        <w:rPr>
          <w:i/>
        </w:rPr>
        <w:t xml:space="preserve">ä </w:t>
      </w:r>
      <w:r w:rsidRPr="005A2381">
        <w:rPr>
          <w:i/>
          <w:lang w:val="fi-FI"/>
        </w:rPr>
        <w:t>semmone</w:t>
      </w:r>
      <w:r w:rsidRPr="00890AE9">
        <w:rPr>
          <w:i/>
        </w:rPr>
        <w:t xml:space="preserve"> </w:t>
      </w:r>
      <w:r w:rsidRPr="005A2381">
        <w:rPr>
          <w:i/>
          <w:lang w:val="fi-FI"/>
        </w:rPr>
        <w:t>hyv</w:t>
      </w:r>
      <w:r w:rsidRPr="00890AE9">
        <w:rPr>
          <w:i/>
        </w:rPr>
        <w:t xml:space="preserve">ä </w:t>
      </w:r>
      <w:r w:rsidRPr="005A2381">
        <w:rPr>
          <w:i/>
          <w:lang w:val="fi-FI"/>
        </w:rPr>
        <w:t>j</w:t>
      </w:r>
      <w:r w:rsidRPr="00890AE9">
        <w:rPr>
          <w:i/>
        </w:rPr>
        <w:t>ä</w:t>
      </w:r>
      <w:r w:rsidRPr="005A2381">
        <w:rPr>
          <w:i/>
          <w:lang w:val="fi-FI"/>
        </w:rPr>
        <w:t>rki</w:t>
      </w:r>
      <w:r w:rsidRPr="00890AE9">
        <w:rPr>
          <w:i/>
        </w:rPr>
        <w:t xml:space="preserve"> </w:t>
      </w:r>
      <w:r w:rsidRPr="005A2381">
        <w:rPr>
          <w:i/>
          <w:lang w:val="fi-FI"/>
        </w:rPr>
        <w:t>vail</w:t>
      </w:r>
      <w:r w:rsidRPr="00890AE9">
        <w:rPr>
          <w:i/>
        </w:rPr>
        <w:t xml:space="preserve"> </w:t>
      </w:r>
      <w:r w:rsidRPr="005A2381">
        <w:rPr>
          <w:i/>
          <w:lang w:val="fi-FI"/>
        </w:rPr>
        <w:t>m</w:t>
      </w:r>
      <w:r w:rsidRPr="00890AE9">
        <w:rPr>
          <w:i/>
        </w:rPr>
        <w:t xml:space="preserve">ää </w:t>
      </w:r>
      <w:r w:rsidRPr="005A2381">
        <w:rPr>
          <w:i/>
          <w:lang w:val="fi-FI"/>
        </w:rPr>
        <w:t>noi</w:t>
      </w:r>
      <w:r w:rsidRPr="00890AE9">
        <w:rPr>
          <w:i/>
        </w:rPr>
        <w:t xml:space="preserve"> </w:t>
      </w:r>
      <w:r w:rsidRPr="005A2381">
        <w:rPr>
          <w:i/>
          <w:lang w:val="fi-FI"/>
        </w:rPr>
        <w:t>laps</w:t>
      </w:r>
      <w:r w:rsidRPr="00890AE9">
        <w:rPr>
          <w:i/>
        </w:rPr>
        <w:t xml:space="preserve"> </w:t>
      </w:r>
      <w:r w:rsidRPr="005A2381">
        <w:rPr>
          <w:i/>
          <w:lang w:val="fi-FI"/>
        </w:rPr>
        <w:t>oli</w:t>
      </w:r>
      <w:r>
        <w:t xml:space="preserve"> — </w:t>
      </w:r>
      <w:r w:rsidRPr="00890AE9">
        <w:t>’</w:t>
      </w:r>
      <w:r w:rsidRPr="005A2381">
        <w:t>У</w:t>
      </w:r>
      <w:r w:rsidRPr="00890AE9">
        <w:t xml:space="preserve"> </w:t>
      </w:r>
      <w:r w:rsidRPr="005A2381">
        <w:t>меня</w:t>
      </w:r>
      <w:r w:rsidRPr="00890AE9">
        <w:t xml:space="preserve"> </w:t>
      </w:r>
      <w:r w:rsidRPr="005A2381">
        <w:t>был</w:t>
      </w:r>
      <w:r w:rsidRPr="00890AE9">
        <w:t xml:space="preserve"> </w:t>
      </w:r>
      <w:r w:rsidRPr="005A2381">
        <w:t>уже</w:t>
      </w:r>
      <w:r w:rsidRPr="00890AE9">
        <w:t xml:space="preserve"> </w:t>
      </w:r>
      <w:r w:rsidRPr="005A2381">
        <w:t>очень</w:t>
      </w:r>
      <w:r w:rsidRPr="00890AE9">
        <w:t xml:space="preserve"> </w:t>
      </w:r>
      <w:r w:rsidRPr="005A2381">
        <w:t>хороший</w:t>
      </w:r>
      <w:r w:rsidRPr="00890AE9">
        <w:t xml:space="preserve"> </w:t>
      </w:r>
      <w:r w:rsidRPr="005A2381">
        <w:t>ум</w:t>
      </w:r>
      <w:r w:rsidRPr="00890AE9">
        <w:t xml:space="preserve">, </w:t>
      </w:r>
      <w:r w:rsidRPr="005A2381">
        <w:t>хоть</w:t>
      </w:r>
      <w:r w:rsidRPr="00890AE9">
        <w:t xml:space="preserve"> </w:t>
      </w:r>
      <w:r w:rsidRPr="005A2381">
        <w:t>я</w:t>
      </w:r>
      <w:r w:rsidRPr="00890AE9">
        <w:t xml:space="preserve"> </w:t>
      </w:r>
      <w:r w:rsidRPr="005A2381">
        <w:t>и</w:t>
      </w:r>
      <w:r w:rsidRPr="00890AE9">
        <w:t xml:space="preserve"> </w:t>
      </w:r>
      <w:r w:rsidRPr="005A2381">
        <w:t>был</w:t>
      </w:r>
      <w:r w:rsidRPr="00890AE9">
        <w:t xml:space="preserve"> </w:t>
      </w:r>
      <w:r w:rsidRPr="005A2381">
        <w:t>еще</w:t>
      </w:r>
      <w:r w:rsidRPr="00890AE9">
        <w:t xml:space="preserve"> </w:t>
      </w:r>
      <w:r w:rsidRPr="005A2381">
        <w:t>совсем</w:t>
      </w:r>
      <w:r w:rsidRPr="00890AE9">
        <w:t xml:space="preserve"> </w:t>
      </w:r>
      <w:r w:rsidRPr="005A2381">
        <w:t>ребенком</w:t>
      </w:r>
      <w:r w:rsidRPr="00890AE9">
        <w:t>’</w:t>
      </w:r>
    </w:p>
    <w:p w:rsidR="003D042C" w:rsidRDefault="003D042C" w:rsidP="003D042C">
      <w:pPr>
        <w:ind w:left="-187" w:right="-98" w:firstLine="187"/>
      </w:pPr>
      <w:r>
        <w:t>Умственная деятельность, как то:</w:t>
      </w:r>
      <w:r w:rsidRPr="005A2381">
        <w:t xml:space="preserve"> </w:t>
      </w:r>
      <w:r w:rsidRPr="005A2381">
        <w:rPr>
          <w:i/>
        </w:rPr>
        <w:t>вспомнить, сообразить, придумать, изобрести, изучить, понять, знать</w:t>
      </w:r>
      <w:r>
        <w:rPr>
          <w:i/>
        </w:rPr>
        <w:t xml:space="preserve"> </w:t>
      </w:r>
      <w:r w:rsidRPr="005A2381">
        <w:t xml:space="preserve">и </w:t>
      </w:r>
      <w:r w:rsidRPr="004E487D">
        <w:rPr>
          <w:rFonts w:ascii="(нормальный текст)" w:hAnsi="(нормальный текст)"/>
        </w:rPr>
        <w:t>т. п</w:t>
      </w:r>
      <w:r w:rsidRPr="005A2381">
        <w:rPr>
          <w:i/>
        </w:rPr>
        <w:t>.</w:t>
      </w:r>
      <w:r>
        <w:rPr>
          <w:i/>
        </w:rPr>
        <w:t xml:space="preserve"> </w:t>
      </w:r>
      <w:r w:rsidRPr="00235CF3">
        <w:t>—</w:t>
      </w:r>
      <w:r w:rsidRPr="005A2381">
        <w:t xml:space="preserve"> представляется в финской языковой традиции действием, напоминающим поиск ощупью, освоение неизведанной территории, исследование, прощупывание е</w:t>
      </w:r>
      <w:r>
        <w:t>е</w:t>
      </w:r>
      <w:r w:rsidRPr="005A2381">
        <w:t xml:space="preserve"> каким-либо заостренным орудием. Процесс понимания</w:t>
      </w:r>
      <w:r>
        <w:t xml:space="preserve"> </w:t>
      </w:r>
      <w:r w:rsidRPr="005A2381">
        <w:t>ассоциируется у носителя языка с непосредственным контактом, осязанием, рассматриванием, а затем усвоением.</w:t>
      </w:r>
    </w:p>
    <w:p w:rsidR="003D042C" w:rsidRPr="0031552D" w:rsidRDefault="003D042C" w:rsidP="003D042C">
      <w:pPr>
        <w:ind w:left="-187" w:right="-98" w:firstLine="187"/>
        <w:jc w:val="center"/>
        <w:rPr>
          <w:i/>
        </w:rPr>
      </w:pPr>
      <w:r w:rsidRPr="0031552D">
        <w:rPr>
          <w:i/>
        </w:rPr>
        <w:t>Литература</w:t>
      </w:r>
    </w:p>
    <w:p w:rsidR="003D042C" w:rsidRPr="009607C5" w:rsidRDefault="003D042C" w:rsidP="003D042C">
      <w:pPr>
        <w:ind w:right="-98" w:firstLine="0"/>
        <w:rPr>
          <w:lang w:val="fi-FI"/>
        </w:rPr>
      </w:pPr>
      <w:r w:rsidRPr="009607C5">
        <w:rPr>
          <w:i/>
          <w:lang w:val="fi-FI"/>
        </w:rPr>
        <w:t>Hakulinen L.</w:t>
      </w:r>
      <w:r w:rsidRPr="009607C5">
        <w:rPr>
          <w:lang w:val="fi-FI"/>
        </w:rPr>
        <w:t xml:space="preserve"> Suomen kielen rakenne ja kehitys. Helsinki</w:t>
      </w:r>
      <w:r>
        <w:t>,</w:t>
      </w:r>
      <w:r w:rsidRPr="009607C5">
        <w:rPr>
          <w:lang w:val="fi-FI"/>
        </w:rPr>
        <w:t xml:space="preserve"> 1978.</w:t>
      </w:r>
    </w:p>
    <w:p w:rsidR="003D042C" w:rsidRPr="009607C5" w:rsidRDefault="003D042C" w:rsidP="003D042C">
      <w:pPr>
        <w:ind w:right="-98" w:firstLine="0"/>
        <w:rPr>
          <w:lang w:val="fi-FI"/>
        </w:rPr>
      </w:pPr>
      <w:r w:rsidRPr="009607C5">
        <w:rPr>
          <w:i/>
          <w:lang w:val="fi-FI"/>
        </w:rPr>
        <w:t>Nirvi R. E</w:t>
      </w:r>
      <w:r w:rsidRPr="009607C5">
        <w:rPr>
          <w:lang w:val="fi-FI"/>
        </w:rPr>
        <w:t>. Sanoja ja käyttäytymistä Helsinki, 1964.</w:t>
      </w:r>
    </w:p>
    <w:p w:rsidR="003D042C" w:rsidRPr="009607C5" w:rsidRDefault="003D042C" w:rsidP="003D042C">
      <w:pPr>
        <w:ind w:right="-98" w:firstLine="0"/>
      </w:pPr>
      <w:r w:rsidRPr="009607C5">
        <w:rPr>
          <w:lang w:val="fi-FI"/>
        </w:rPr>
        <w:t>Nykysuomen sanakirja. Osat 1—3. Helsinki, 1983</w:t>
      </w:r>
      <w:r>
        <w:t>.</w:t>
      </w:r>
    </w:p>
    <w:p w:rsidR="003D042C" w:rsidRPr="009607C5" w:rsidRDefault="003D042C" w:rsidP="003D042C">
      <w:pPr>
        <w:ind w:right="-98" w:firstLine="0"/>
      </w:pPr>
      <w:r w:rsidRPr="009607C5">
        <w:rPr>
          <w:lang w:val="fi-FI"/>
        </w:rPr>
        <w:t>Suomen murteiden sanakirja. Osat 1—8. Helsinki, 1985</w:t>
      </w:r>
      <w:r>
        <w:t>—</w:t>
      </w:r>
      <w:r w:rsidRPr="009607C5">
        <w:rPr>
          <w:lang w:val="fi-FI"/>
        </w:rPr>
        <w:t>2003</w:t>
      </w:r>
      <w:r>
        <w:t>.</w:t>
      </w:r>
    </w:p>
    <w:p w:rsidR="003D042C" w:rsidRPr="009607C5" w:rsidRDefault="003D042C" w:rsidP="003D042C">
      <w:pPr>
        <w:pStyle w:val="FootnoteText"/>
        <w:spacing w:line="360" w:lineRule="auto"/>
        <w:ind w:right="-98" w:firstLine="0"/>
        <w:rPr>
          <w:sz w:val="24"/>
          <w:szCs w:val="24"/>
        </w:rPr>
      </w:pPr>
      <w:r w:rsidRPr="009607C5">
        <w:rPr>
          <w:sz w:val="24"/>
          <w:szCs w:val="24"/>
          <w:lang w:val="fi-FI"/>
        </w:rPr>
        <w:t>Suomen kielen etymologinen sanakirja. Osat 1</w:t>
      </w:r>
      <w:r>
        <w:rPr>
          <w:sz w:val="24"/>
          <w:szCs w:val="24"/>
        </w:rPr>
        <w:t>—</w:t>
      </w:r>
      <w:r w:rsidRPr="009607C5">
        <w:rPr>
          <w:sz w:val="24"/>
          <w:szCs w:val="24"/>
          <w:lang w:val="fi-FI"/>
        </w:rPr>
        <w:t>6. Helsinki, 1978</w:t>
      </w:r>
      <w:r>
        <w:rPr>
          <w:sz w:val="24"/>
          <w:szCs w:val="24"/>
        </w:rPr>
        <w:t>.</w:t>
      </w:r>
    </w:p>
    <w:p w:rsidR="003D042C" w:rsidRPr="009607C5" w:rsidRDefault="003D042C" w:rsidP="003D042C">
      <w:pPr>
        <w:pStyle w:val="FootnoteText"/>
        <w:spacing w:line="360" w:lineRule="auto"/>
        <w:ind w:right="-98" w:firstLine="0"/>
        <w:rPr>
          <w:sz w:val="24"/>
          <w:szCs w:val="24"/>
          <w:lang w:val="en-US"/>
        </w:rPr>
      </w:pPr>
      <w:r w:rsidRPr="009607C5">
        <w:rPr>
          <w:sz w:val="24"/>
          <w:szCs w:val="24"/>
          <w:lang w:val="fi-FI"/>
        </w:rPr>
        <w:t>Suomen sanojen alkuperä. Osat 1—3. Helsinki, 1992</w:t>
      </w:r>
      <w:r w:rsidRPr="009607C5">
        <w:rPr>
          <w:sz w:val="24"/>
          <w:szCs w:val="24"/>
          <w:lang w:val="en-US"/>
        </w:rPr>
        <w:t>.</w:t>
      </w:r>
    </w:p>
    <w:p w:rsidR="003D042C" w:rsidRPr="00F477CD" w:rsidRDefault="003D042C" w:rsidP="003D042C">
      <w:pPr>
        <w:ind w:left="-187" w:right="-98" w:firstLine="187"/>
        <w:rPr>
          <w:lang w:val="en-US"/>
        </w:rPr>
      </w:pPr>
    </w:p>
    <w:p w:rsidR="003D042C" w:rsidRPr="009607C5" w:rsidRDefault="003D042C" w:rsidP="003D042C">
      <w:pPr>
        <w:tabs>
          <w:tab w:val="left" w:pos="2880"/>
        </w:tabs>
        <w:ind w:left="900" w:right="276" w:firstLine="0"/>
        <w:jc w:val="left"/>
        <w:rPr>
          <w:b/>
          <w:lang w:val="en-US"/>
        </w:rPr>
      </w:pPr>
      <w:r w:rsidRPr="009607C5">
        <w:rPr>
          <w:lang w:val="en-US"/>
        </w:rPr>
        <w:t>E. V. Loginova</w:t>
      </w:r>
    </w:p>
    <w:p w:rsidR="003D042C" w:rsidRPr="00AD65FC" w:rsidRDefault="003D042C" w:rsidP="003D042C">
      <w:pPr>
        <w:tabs>
          <w:tab w:val="left" w:pos="2880"/>
        </w:tabs>
        <w:ind w:left="900" w:right="276" w:firstLine="0"/>
        <w:jc w:val="center"/>
        <w:rPr>
          <w:b/>
          <w:lang w:val="en-US"/>
        </w:rPr>
      </w:pPr>
      <w:r w:rsidRPr="00AD65FC">
        <w:rPr>
          <w:b/>
          <w:lang w:val="en-US"/>
        </w:rPr>
        <w:t>The creation of the linguistic image of a person with learning difficulties in finnish dialects</w:t>
      </w:r>
    </w:p>
    <w:p w:rsidR="003D042C" w:rsidRPr="00985B10" w:rsidRDefault="003D042C" w:rsidP="003D042C">
      <w:pPr>
        <w:ind w:left="180" w:right="276" w:firstLine="7"/>
        <w:rPr>
          <w:lang w:val="en-US"/>
        </w:rPr>
      </w:pPr>
      <w:r w:rsidRPr="00985B10">
        <w:rPr>
          <w:lang w:val="en-US"/>
        </w:rPr>
        <w:t>This article deals with patterns of secondary nomination in Finnish dialect words denoting persons with learning difficulties.</w:t>
      </w:r>
    </w:p>
    <w:p w:rsidR="003D042C" w:rsidRPr="00617F5C" w:rsidRDefault="003D042C" w:rsidP="003D042C">
      <w:pPr>
        <w:ind w:left="-374" w:right="379" w:firstLine="374"/>
        <w:rPr>
          <w:lang w:val="en-US"/>
        </w:rPr>
      </w:pPr>
    </w:p>
    <w:p w:rsidR="003D042C" w:rsidRPr="009607C5" w:rsidRDefault="003D042C" w:rsidP="003D042C">
      <w:pPr>
        <w:spacing w:before="120"/>
        <w:ind w:left="900" w:firstLine="0"/>
        <w:jc w:val="left"/>
      </w:pPr>
      <w:r w:rsidRPr="009607C5">
        <w:t>М. Д. Люблинская, канд.</w:t>
      </w:r>
      <w:r w:rsidRPr="009607C5">
        <w:rPr>
          <w:lang w:val="en-US"/>
        </w:rPr>
        <w:t> </w:t>
      </w:r>
      <w:r w:rsidRPr="009607C5">
        <w:t>филол.</w:t>
      </w:r>
      <w:r w:rsidRPr="009607C5">
        <w:rPr>
          <w:lang w:val="en-US"/>
        </w:rPr>
        <w:t> </w:t>
      </w:r>
      <w:r w:rsidRPr="009607C5">
        <w:t>наук,</w:t>
      </w:r>
      <w:r w:rsidRPr="009607C5">
        <w:br/>
      </w:r>
      <w:r>
        <w:t>И</w:t>
      </w:r>
      <w:r w:rsidRPr="009607C5">
        <w:t xml:space="preserve">нститут </w:t>
      </w:r>
      <w:r>
        <w:t>л</w:t>
      </w:r>
      <w:r w:rsidRPr="009607C5">
        <w:t>ингвистических исследований РАН (Россия)</w:t>
      </w:r>
    </w:p>
    <w:p w:rsidR="003D042C" w:rsidRPr="00433C92" w:rsidRDefault="003D042C" w:rsidP="003D042C">
      <w:pPr>
        <w:spacing w:before="120"/>
        <w:ind w:left="1502"/>
        <w:jc w:val="right"/>
      </w:pPr>
    </w:p>
    <w:p w:rsidR="003D042C" w:rsidRDefault="003D042C" w:rsidP="003D042C">
      <w:pPr>
        <w:jc w:val="center"/>
        <w:rPr>
          <w:b/>
          <w:bCs/>
        </w:rPr>
      </w:pPr>
      <w:r w:rsidRPr="00E305B3">
        <w:rPr>
          <w:b/>
          <w:bCs/>
        </w:rPr>
        <w:t>Синкрети</w:t>
      </w:r>
      <w:r>
        <w:rPr>
          <w:b/>
          <w:bCs/>
        </w:rPr>
        <w:t>чность</w:t>
      </w:r>
      <w:r w:rsidRPr="00E305B3">
        <w:rPr>
          <w:b/>
          <w:bCs/>
        </w:rPr>
        <w:t xml:space="preserve"> сюжета</w:t>
      </w:r>
      <w:r>
        <w:rPr>
          <w:b/>
          <w:bCs/>
        </w:rPr>
        <w:t xml:space="preserve"> </w:t>
      </w:r>
      <w:r w:rsidRPr="00E305B3">
        <w:rPr>
          <w:b/>
          <w:bCs/>
        </w:rPr>
        <w:t>перво</w:t>
      </w:r>
      <w:r>
        <w:rPr>
          <w:b/>
          <w:bCs/>
        </w:rPr>
        <w:t>й</w:t>
      </w:r>
      <w:r w:rsidRPr="00E305B3">
        <w:rPr>
          <w:b/>
          <w:bCs/>
        </w:rPr>
        <w:t xml:space="preserve"> </w:t>
      </w:r>
      <w:r w:rsidRPr="00433C92">
        <w:rPr>
          <w:b/>
          <w:bCs/>
        </w:rPr>
        <w:t>опубликован</w:t>
      </w:r>
      <w:r>
        <w:rPr>
          <w:b/>
          <w:bCs/>
        </w:rPr>
        <w:t>ной</w:t>
      </w:r>
      <w:r w:rsidRPr="00433C92">
        <w:rPr>
          <w:b/>
          <w:bCs/>
        </w:rPr>
        <w:t xml:space="preserve"> </w:t>
      </w:r>
    </w:p>
    <w:p w:rsidR="003D042C" w:rsidRPr="009C033F" w:rsidRDefault="003D042C" w:rsidP="003D042C">
      <w:pPr>
        <w:jc w:val="center"/>
        <w:rPr>
          <w:b/>
          <w:bCs/>
        </w:rPr>
      </w:pPr>
      <w:r w:rsidRPr="00E305B3">
        <w:rPr>
          <w:b/>
          <w:bCs/>
        </w:rPr>
        <w:t>ненецко</w:t>
      </w:r>
      <w:r>
        <w:rPr>
          <w:b/>
          <w:bCs/>
        </w:rPr>
        <w:t>й</w:t>
      </w:r>
      <w:r w:rsidRPr="00433C92">
        <w:rPr>
          <w:b/>
          <w:bCs/>
        </w:rPr>
        <w:t xml:space="preserve"> </w:t>
      </w:r>
      <w:r>
        <w:rPr>
          <w:b/>
          <w:bCs/>
        </w:rPr>
        <w:t xml:space="preserve">сказки </w:t>
      </w:r>
      <w:r w:rsidRPr="00E305B3">
        <w:rPr>
          <w:b/>
          <w:bCs/>
        </w:rPr>
        <w:t>«</w:t>
      </w:r>
      <w:r>
        <w:rPr>
          <w:b/>
          <w:bCs/>
        </w:rPr>
        <w:t>В</w:t>
      </w:r>
      <w:r w:rsidRPr="00E305B3">
        <w:rPr>
          <w:b/>
          <w:bCs/>
        </w:rPr>
        <w:t>ада хасово»</w:t>
      </w:r>
    </w:p>
    <w:p w:rsidR="003D042C" w:rsidRDefault="003D042C" w:rsidP="003D042C">
      <w:pPr>
        <w:ind w:firstLine="708"/>
      </w:pPr>
      <w:r w:rsidRPr="00433C92">
        <w:t>П</w:t>
      </w:r>
      <w:r w:rsidRPr="002B0556">
        <w:t xml:space="preserve">ервый фольклорный текст на ненецком языке </w:t>
      </w:r>
      <w:r>
        <w:t xml:space="preserve">был опубликован </w:t>
      </w:r>
      <w:r w:rsidRPr="002B0556">
        <w:t>в 1787 г.</w:t>
      </w:r>
      <w:r w:rsidRPr="00E305B3">
        <w:t xml:space="preserve"> </w:t>
      </w:r>
      <w:r>
        <w:t>под названием «Вада хасово» в</w:t>
      </w:r>
      <w:r w:rsidRPr="00E305B3">
        <w:t xml:space="preserve"> </w:t>
      </w:r>
      <w:r>
        <w:t>научно-популярном журнале</w:t>
      </w:r>
      <w:r w:rsidRPr="002B0556">
        <w:t xml:space="preserve"> Академии наук «Новые ежемесячные сочинения»</w:t>
      </w:r>
      <w:r>
        <w:t>.</w:t>
      </w:r>
      <w:r w:rsidRPr="00E305B3">
        <w:t xml:space="preserve"> </w:t>
      </w:r>
      <w:r>
        <w:t>В</w:t>
      </w:r>
      <w:r w:rsidRPr="002B0556">
        <w:t xml:space="preserve"> первых номерах журнала </w:t>
      </w:r>
      <w:r>
        <w:t xml:space="preserve">за 1787 г. </w:t>
      </w:r>
      <w:r w:rsidRPr="002B0556">
        <w:t>печатаются этнографические сведения о ненцах, ижемских коми</w:t>
      </w:r>
      <w:r>
        <w:t>-</w:t>
      </w:r>
      <w:r w:rsidRPr="002B0556">
        <w:t>народах, живущих на землях современного Ненецкого автономного округа</w:t>
      </w:r>
      <w:r>
        <w:t>.</w:t>
      </w:r>
      <w:r w:rsidRPr="002B0556">
        <w:t xml:space="preserve"> В номере за июнь помещается ненецкая сказка</w:t>
      </w:r>
      <w:r>
        <w:t xml:space="preserve">. </w:t>
      </w:r>
      <w:r w:rsidRPr="002B0556">
        <w:t>Кто записал сказку и кто подготовил публикацию</w:t>
      </w:r>
      <w:r>
        <w:t>,</w:t>
      </w:r>
      <w:r w:rsidRPr="002B0556">
        <w:t xml:space="preserve"> не </w:t>
      </w:r>
      <w:r>
        <w:t xml:space="preserve">было </w:t>
      </w:r>
      <w:r w:rsidRPr="002B0556">
        <w:t>указано.</w:t>
      </w:r>
    </w:p>
    <w:p w:rsidR="003D042C" w:rsidRDefault="003D042C" w:rsidP="003D042C">
      <w:pPr>
        <w:ind w:firstLine="708"/>
      </w:pPr>
      <w:r w:rsidRPr="002B0556">
        <w:t xml:space="preserve">Эта сказка </w:t>
      </w:r>
      <w:r w:rsidRPr="00433C92">
        <w:t xml:space="preserve">— </w:t>
      </w:r>
      <w:r w:rsidRPr="002B0556">
        <w:t>первы</w:t>
      </w:r>
      <w:r>
        <w:t>й опубликованны</w:t>
      </w:r>
      <w:r w:rsidRPr="00433C92">
        <w:t>й</w:t>
      </w:r>
      <w:r w:rsidRPr="002B0556">
        <w:t xml:space="preserve"> текст</w:t>
      </w:r>
      <w:r>
        <w:t xml:space="preserve"> на</w:t>
      </w:r>
      <w:r w:rsidRPr="002B0556">
        <w:t xml:space="preserve"> </w:t>
      </w:r>
      <w:r>
        <w:t>ненецком языке, не имеющий</w:t>
      </w:r>
      <w:r w:rsidRPr="002B0556">
        <w:t xml:space="preserve"> определенной функции</w:t>
      </w:r>
      <w:r w:rsidRPr="00433C92">
        <w:t xml:space="preserve"> (з</w:t>
      </w:r>
      <w:r>
        <w:t>аписанные</w:t>
      </w:r>
      <w:r w:rsidRPr="00D62D04">
        <w:t xml:space="preserve"> ранее тексты были сугубо функциональными: молитва «Отче наш» [Witzen</w:t>
      </w:r>
      <w:r>
        <w:t>,</w:t>
      </w:r>
      <w:r w:rsidRPr="00D62D04">
        <w:t xml:space="preserve"> 1705</w:t>
      </w:r>
      <w:r>
        <w:t xml:space="preserve">, </w:t>
      </w:r>
      <w:r>
        <w:rPr>
          <w:lang w:val="en-US"/>
        </w:rPr>
        <w:t>s</w:t>
      </w:r>
      <w:r w:rsidRPr="009607C5">
        <w:t xml:space="preserve">. </w:t>
      </w:r>
      <w:r>
        <w:t>890—892</w:t>
      </w:r>
      <w:r w:rsidRPr="00D62D04">
        <w:t>] и клятвы [Зуев</w:t>
      </w:r>
      <w:r>
        <w:t>,</w:t>
      </w:r>
      <w:r w:rsidRPr="00D62D04">
        <w:t xml:space="preserve"> 1947</w:t>
      </w:r>
      <w:r>
        <w:t>,</w:t>
      </w:r>
      <w:r w:rsidRPr="00D62D04">
        <w:t xml:space="preserve"> </w:t>
      </w:r>
      <w:r>
        <w:t xml:space="preserve">с. </w:t>
      </w:r>
      <w:r w:rsidRPr="00D62D04">
        <w:t>175</w:t>
      </w:r>
      <w:r>
        <w:t>—</w:t>
      </w:r>
      <w:r w:rsidRPr="00D62D04">
        <w:t>177]</w:t>
      </w:r>
      <w:r>
        <w:t>, причем только молитва была опубликована ко времени появления сказки</w:t>
      </w:r>
      <w:r w:rsidRPr="00433C92">
        <w:t>)</w:t>
      </w:r>
      <w:r w:rsidRPr="002B0556">
        <w:t xml:space="preserve">. </w:t>
      </w:r>
      <w:r>
        <w:t>Сделана «наивная» фонетическая</w:t>
      </w:r>
      <w:r w:rsidRPr="002B0556">
        <w:t xml:space="preserve"> </w:t>
      </w:r>
      <w:r>
        <w:t>з</w:t>
      </w:r>
      <w:r w:rsidRPr="002B0556">
        <w:t>апись услышанного.</w:t>
      </w:r>
      <w:r>
        <w:t xml:space="preserve"> Сказка занимает пять разворотов: слева (четный номер) — ненецкий текст, справа — пересказ его по-русски. Название сказки составляют два слова, которые буквально переводятся как </w:t>
      </w:r>
      <w:r w:rsidRPr="002274F7">
        <w:rPr>
          <w:i/>
        </w:rPr>
        <w:t>вада</w:t>
      </w:r>
      <w:r>
        <w:t xml:space="preserve"> «слово» и </w:t>
      </w:r>
      <w:r>
        <w:rPr>
          <w:i/>
        </w:rPr>
        <w:t>хасо</w:t>
      </w:r>
      <w:r w:rsidRPr="00B23638">
        <w:rPr>
          <w:i/>
        </w:rPr>
        <w:t>во</w:t>
      </w:r>
      <w:r>
        <w:t xml:space="preserve"> «мужчина, ненец»</w:t>
      </w:r>
      <w:r w:rsidRPr="00433C92">
        <w:t xml:space="preserve"> (</w:t>
      </w:r>
      <w:r>
        <w:t xml:space="preserve">в современной орфографии </w:t>
      </w:r>
      <w:r w:rsidRPr="00EF7BBC">
        <w:rPr>
          <w:i/>
        </w:rPr>
        <w:t>хасава</w:t>
      </w:r>
      <w:r>
        <w:t xml:space="preserve">). </w:t>
      </w:r>
      <w:r w:rsidRPr="004E487D">
        <w:rPr>
          <w:rFonts w:ascii="(нормальный текст)" w:hAnsi="(нормальный текст)"/>
        </w:rPr>
        <w:t>Е. Т</w:t>
      </w:r>
      <w:r>
        <w:t>. Пушкарева пре</w:t>
      </w:r>
      <w:r w:rsidRPr="001757BD">
        <w:t>д</w:t>
      </w:r>
      <w:r>
        <w:t>лагает, сравнить это название с «</w:t>
      </w:r>
      <w:r w:rsidRPr="002274F7">
        <w:rPr>
          <w:i/>
        </w:rPr>
        <w:t>вада-сюдбабць</w:t>
      </w:r>
      <w:r w:rsidRPr="007259E9">
        <w:t>»</w:t>
      </w:r>
      <w:r>
        <w:rPr>
          <w:i/>
        </w:rPr>
        <w:t xml:space="preserve">, </w:t>
      </w:r>
      <w:r>
        <w:t xml:space="preserve">жанром эпической песни о </w:t>
      </w:r>
      <w:r w:rsidRPr="002274F7">
        <w:rPr>
          <w:i/>
        </w:rPr>
        <w:t>сюдбя</w:t>
      </w:r>
      <w:r>
        <w:t>, великанах, тогда «</w:t>
      </w:r>
      <w:r>
        <w:rPr>
          <w:i/>
        </w:rPr>
        <w:t>вада хасо</w:t>
      </w:r>
      <w:r w:rsidRPr="00B23638">
        <w:rPr>
          <w:i/>
        </w:rPr>
        <w:t>во</w:t>
      </w:r>
      <w:r>
        <w:t xml:space="preserve">» будет сказкой о </w:t>
      </w:r>
      <w:r>
        <w:rPr>
          <w:i/>
        </w:rPr>
        <w:t xml:space="preserve">хасава — </w:t>
      </w:r>
      <w:r>
        <w:t>о мужчине</w:t>
      </w:r>
      <w:r w:rsidRPr="00433C92">
        <w:t>,</w:t>
      </w:r>
      <w:r>
        <w:t xml:space="preserve"> ненце.</w:t>
      </w:r>
    </w:p>
    <w:p w:rsidR="003D042C" w:rsidRDefault="003D042C" w:rsidP="003D042C">
      <w:pPr>
        <w:ind w:firstLine="708"/>
      </w:pPr>
      <w:r w:rsidRPr="002B0556">
        <w:t>Сказку «…пов</w:t>
      </w:r>
      <w:r w:rsidRPr="002B0556">
        <w:rPr>
          <w:rFonts w:ascii="Times New Roman Star" w:hAnsi="Times New Roman Star" w:cs="Lucida Sans Unicode"/>
        </w:rPr>
        <w:t>ѣ</w:t>
      </w:r>
      <w:r w:rsidRPr="002B0556">
        <w:t>ствовалъ Канинской земли Само</w:t>
      </w:r>
      <w:r w:rsidRPr="002B0556">
        <w:rPr>
          <w:rFonts w:ascii="Times New Roman Star" w:hAnsi="Times New Roman Star" w:cs="Lucida Sans Unicode"/>
        </w:rPr>
        <w:t>ѣ</w:t>
      </w:r>
      <w:r w:rsidRPr="002B0556">
        <w:t xml:space="preserve">динъ Афонька Батуринъ», который, судя по фамилии, был крещен. Рассказчик слышал сказку, по его словам, от деда [Вада Хасово, 69], что вероятно, поскольку Пустозерская крепость была основана </w:t>
      </w:r>
      <w:r w:rsidRPr="00677A81">
        <w:t>в</w:t>
      </w:r>
      <w:r w:rsidRPr="002B0556">
        <w:t xml:space="preserve"> </w:t>
      </w:r>
      <w:r w:rsidRPr="00677A81">
        <w:t xml:space="preserve">1499 </w:t>
      </w:r>
      <w:r>
        <w:t>г.</w:t>
      </w:r>
      <w:r w:rsidRPr="002B0556">
        <w:t xml:space="preserve">, </w:t>
      </w:r>
      <w:r>
        <w:t>и это</w:t>
      </w:r>
      <w:r w:rsidRPr="002B0556">
        <w:t xml:space="preserve"> содействовало распространению православных церквей на Севере. Рассказчик Афонька — носитель канинского говора тундрового диалекта, его произношение имеет определенные особенности по сравнению с нормативным сегодня вариантом, большеземельским говором.</w:t>
      </w:r>
      <w:r>
        <w:t xml:space="preserve"> </w:t>
      </w:r>
      <w:r w:rsidRPr="002B0556">
        <w:t>Ненецкий текст записан по правилам русской орфографии XVIII в</w:t>
      </w:r>
      <w:r>
        <w:t>.</w:t>
      </w:r>
      <w:r w:rsidRPr="002B0556">
        <w:t xml:space="preserve"> с обязательным </w:t>
      </w:r>
      <w:r w:rsidRPr="005E3758">
        <w:rPr>
          <w:i/>
        </w:rPr>
        <w:t>ъ</w:t>
      </w:r>
      <w:r w:rsidRPr="002B0556">
        <w:t xml:space="preserve"> после согласных. </w:t>
      </w:r>
      <w:r>
        <w:t>С</w:t>
      </w:r>
      <w:r w:rsidRPr="002B0556">
        <w:t>обытия несколько раз излагаются от первого, а не от третьего лица, что характерно для эпического фольклора</w:t>
      </w:r>
      <w:r>
        <w:t xml:space="preserve">. Это </w:t>
      </w:r>
      <w:r w:rsidRPr="002B0556">
        <w:t xml:space="preserve">не отмечено в оригинальном </w:t>
      </w:r>
      <w:r>
        <w:t>пересказе</w:t>
      </w:r>
      <w:r w:rsidRPr="002B0556">
        <w:t>.</w:t>
      </w:r>
      <w:r w:rsidRPr="005E3758">
        <w:t xml:space="preserve"> </w:t>
      </w:r>
      <w:r>
        <w:t>Также</w:t>
      </w:r>
      <w:r w:rsidRPr="002B0556">
        <w:t xml:space="preserve"> в ненецком тексте</w:t>
      </w:r>
      <w:r>
        <w:t xml:space="preserve"> не всегда верно проставлены</w:t>
      </w:r>
      <w:r w:rsidRPr="002B0556">
        <w:t xml:space="preserve"> </w:t>
      </w:r>
      <w:r>
        <w:t xml:space="preserve">границы слов и </w:t>
      </w:r>
      <w:r w:rsidRPr="002B0556">
        <w:t>обозна</w:t>
      </w:r>
      <w:r>
        <w:t>чены начало/конец предложения.</w:t>
      </w:r>
    </w:p>
    <w:p w:rsidR="003D042C" w:rsidRDefault="003D042C" w:rsidP="003D042C">
      <w:pPr>
        <w:ind w:firstLine="708"/>
      </w:pPr>
      <w:r>
        <w:t xml:space="preserve">В сказке герой-Самоедин путешествует по трем мирам (средний, нижний и верхний), чтобы найти </w:t>
      </w:r>
      <w:r w:rsidRPr="00433C92">
        <w:t>«</w:t>
      </w:r>
      <w:r>
        <w:t>просвещения</w:t>
      </w:r>
      <w:r w:rsidRPr="00433C92">
        <w:t>»</w:t>
      </w:r>
      <w:r>
        <w:t xml:space="preserve"> — ответы на вопросы, каким образом он, </w:t>
      </w:r>
      <w:r w:rsidRPr="004E487D">
        <w:rPr>
          <w:rFonts w:ascii="(нормальный текст)" w:hAnsi="(нормальный текст)"/>
        </w:rPr>
        <w:t>т. е</w:t>
      </w:r>
      <w:r>
        <w:t xml:space="preserve"> люди, на свет произошел, как в этой земле оказался и как дальше жить будет. В сюжете сказки интересно соединение трех культур, трех систем устройства мира, которое показывает «непростое» положение смертного:</w:t>
      </w:r>
    </w:p>
    <w:p w:rsidR="003D042C" w:rsidRDefault="003D042C" w:rsidP="003D042C">
      <w:pPr>
        <w:ind w:firstLine="708"/>
      </w:pPr>
      <w:r>
        <w:t xml:space="preserve">1. Нижнй мир, где живут собственно ненецкие духи, «нечистые силы». Повелителя Нижнего мира зовут </w:t>
      </w:r>
      <w:r>
        <w:rPr>
          <w:i/>
        </w:rPr>
        <w:t>Ң</w:t>
      </w:r>
      <w:r w:rsidRPr="00DB5DF5">
        <w:rPr>
          <w:i/>
        </w:rPr>
        <w:t>а</w:t>
      </w:r>
      <w:r w:rsidRPr="00571CF0">
        <w:t>,</w:t>
      </w:r>
      <w:r>
        <w:t xml:space="preserve"> как ненецкого бога подземного мира, олицетворяющего злое начало. Он не дает ответа, а отправляет Самоедина в Верхний мир.</w:t>
      </w:r>
    </w:p>
    <w:p w:rsidR="003D042C" w:rsidRDefault="003D042C" w:rsidP="003D042C">
      <w:pPr>
        <w:ind w:firstLine="708"/>
      </w:pPr>
      <w:r>
        <w:t>2.</w:t>
      </w:r>
      <w:r w:rsidRPr="00F8067F">
        <w:t xml:space="preserve"> </w:t>
      </w:r>
      <w:r>
        <w:t>Верхний мир на небе, где живет человек, который про себя говорит, что он «жизни-создателя сын». Он рассказывает Самоедину, как люди попали в разные земли, наставляет его заботиться о бедных и старых и наказывает поминать его во всех случаях.</w:t>
      </w:r>
    </w:p>
    <w:p w:rsidR="003D042C" w:rsidRDefault="003D042C" w:rsidP="003D042C">
      <w:r>
        <w:rPr>
          <w:i/>
        </w:rPr>
        <w:t>Ң</w:t>
      </w:r>
      <w:r w:rsidRPr="00DB5DF5">
        <w:rPr>
          <w:i/>
        </w:rPr>
        <w:t>а</w:t>
      </w:r>
      <w:r>
        <w:t xml:space="preserve"> объясняет спустившемуся Самоедину: «Верхняя половина твоя за жизни-создателем, нижняя — на моей стороне» — и обещает свою помощь в трудных ситуациях. Впоследствии «жизни-создателя сын» гневается, когда Самоедин обращается к «традиционным» силам за помощью, и проклинает его.</w:t>
      </w:r>
    </w:p>
    <w:p w:rsidR="003D042C" w:rsidRDefault="003D042C" w:rsidP="003D042C">
      <w:pPr>
        <w:ind w:firstLine="708"/>
      </w:pPr>
      <w:r>
        <w:t>3. В среднем мире Самоедину встречается сыра</w:t>
      </w:r>
      <w:r w:rsidRPr="00433C92">
        <w:t>я</w:t>
      </w:r>
      <w:r>
        <w:t xml:space="preserve"> земля-мать, которой оборачивается его мать в конце сказки. Она также предлагает к ней обращаться и обещает</w:t>
      </w:r>
      <w:r w:rsidRPr="00433C92">
        <w:t>:</w:t>
      </w:r>
      <w:r>
        <w:t xml:space="preserve"> «Я тебе много помогаю и помогать буду».</w:t>
      </w:r>
    </w:p>
    <w:p w:rsidR="003D042C" w:rsidRDefault="003D042C" w:rsidP="003D042C">
      <w:pPr>
        <w:ind w:firstLine="708"/>
      </w:pPr>
      <w:r>
        <w:t>Последняя волшебная сила (*Мать сыра-земля), видимо, был привнесен в фольклор от русских или коми переселенцев, которые принесли с собой культуру земледелия и продолжали выращивать рожь на новых северных землях.</w:t>
      </w:r>
    </w:p>
    <w:p w:rsidR="003D042C" w:rsidRDefault="003D042C" w:rsidP="003D042C">
      <w:pPr>
        <w:ind w:firstLine="708"/>
      </w:pPr>
    </w:p>
    <w:p w:rsidR="003D042C" w:rsidRPr="009607C5" w:rsidRDefault="003D042C" w:rsidP="003D042C">
      <w:pPr>
        <w:ind w:firstLine="708"/>
        <w:jc w:val="center"/>
        <w:rPr>
          <w:i/>
          <w:lang w:val="en-US"/>
        </w:rPr>
      </w:pPr>
      <w:r w:rsidRPr="007103BB">
        <w:rPr>
          <w:i/>
        </w:rPr>
        <w:t>Литература</w:t>
      </w:r>
    </w:p>
    <w:p w:rsidR="003D042C" w:rsidRPr="004C6D2F" w:rsidRDefault="003D042C" w:rsidP="003D042C">
      <w:pPr>
        <w:ind w:firstLine="708"/>
        <w:rPr>
          <w:lang w:val="en-US"/>
        </w:rPr>
      </w:pPr>
      <w:r w:rsidRPr="009607C5">
        <w:rPr>
          <w:i/>
          <w:lang w:val="de-DE"/>
        </w:rPr>
        <w:t>Witsen N</w:t>
      </w:r>
      <w:r w:rsidRPr="009C033F">
        <w:rPr>
          <w:lang w:val="de-DE"/>
        </w:rPr>
        <w:t>. Noord en Oost Tartarye, ofte bondig ontwerp Van eenige dier LANDEN EN VOLKEN, Welke voormaels bekent zijn geweest. Beneffens verscheide tot noch toe onbekende, en meest nooit voorheen beschreve Tartersche en Nabuurige Gewesten, Landstreeken, Steden, Riveiren, en Plaetsen, in de NOORDER EN OOSTELYKS</w:t>
      </w:r>
      <w:r>
        <w:rPr>
          <w:lang w:val="de-DE"/>
        </w:rPr>
        <w:t>TE GEDEELTEN VAN ASIA EN EUROPA</w:t>
      </w:r>
      <w:r w:rsidRPr="009C033F">
        <w:rPr>
          <w:lang w:val="de-DE"/>
        </w:rPr>
        <w:t xml:space="preserve"> // Halma, Ams</w:t>
      </w:r>
      <w:r>
        <w:rPr>
          <w:lang w:val="de-DE"/>
        </w:rPr>
        <w:t>terdam</w:t>
      </w:r>
      <w:r w:rsidRPr="004C6D2F">
        <w:rPr>
          <w:lang w:val="en-US"/>
        </w:rPr>
        <w:t>,</w:t>
      </w:r>
      <w:r w:rsidRPr="009C033F">
        <w:rPr>
          <w:lang w:val="de-DE"/>
        </w:rPr>
        <w:t> </w:t>
      </w:r>
      <w:r w:rsidRPr="004C6D2F">
        <w:rPr>
          <w:lang w:val="en-US"/>
        </w:rPr>
        <w:t>1705.</w:t>
      </w:r>
    </w:p>
    <w:p w:rsidR="003D042C" w:rsidRPr="002B0556" w:rsidRDefault="003D042C" w:rsidP="003D042C">
      <w:pPr>
        <w:ind w:firstLine="708"/>
      </w:pPr>
      <w:r w:rsidRPr="002B0556">
        <w:t>Вада Хасово //</w:t>
      </w:r>
      <w:r>
        <w:t xml:space="preserve"> </w:t>
      </w:r>
      <w:r w:rsidRPr="002B0556">
        <w:t>Новые ежемес</w:t>
      </w:r>
      <w:r>
        <w:t>ячные сочинения, XII, июнь 1787 </w:t>
      </w:r>
      <w:r w:rsidRPr="002B0556">
        <w:t>г</w:t>
      </w:r>
      <w:r>
        <w:t>. С. 60—</w:t>
      </w:r>
      <w:r w:rsidRPr="002B0556">
        <w:t>69.</w:t>
      </w:r>
    </w:p>
    <w:p w:rsidR="003D042C" w:rsidRPr="004C6D2F" w:rsidRDefault="003D042C" w:rsidP="003D042C">
      <w:pPr>
        <w:ind w:firstLine="720"/>
        <w:rPr>
          <w:lang w:val="en-US"/>
        </w:rPr>
      </w:pPr>
      <w:r w:rsidRPr="009607C5">
        <w:rPr>
          <w:i/>
        </w:rPr>
        <w:t xml:space="preserve">Зуев </w:t>
      </w:r>
      <w:r w:rsidRPr="009607C5">
        <w:rPr>
          <w:rFonts w:ascii="(нормальный текст)" w:hAnsi="(нормальный текст)"/>
          <w:i/>
        </w:rPr>
        <w:t>В. Ф</w:t>
      </w:r>
      <w:r w:rsidRPr="009607C5">
        <w:rPr>
          <w:i/>
        </w:rPr>
        <w:t>.</w:t>
      </w:r>
      <w:r w:rsidRPr="002B0556">
        <w:t xml:space="preserve"> Описание живущих в сибирской губернии в Бер</w:t>
      </w:r>
      <w:r>
        <w:t>е</w:t>
      </w:r>
      <w:r w:rsidRPr="002B0556">
        <w:t>зовском уезде иноверческих народов остяков и самоедов. //</w:t>
      </w:r>
      <w:r>
        <w:t xml:space="preserve"> </w:t>
      </w:r>
      <w:r w:rsidRPr="002B0556">
        <w:t>Материалы по этнографии Сибири XVIII в. (1771</w:t>
      </w:r>
      <w:r>
        <w:t>—</w:t>
      </w:r>
      <w:r w:rsidRPr="002B0556">
        <w:t>1772) /</w:t>
      </w:r>
      <w:r>
        <w:t xml:space="preserve"> </w:t>
      </w:r>
      <w:r w:rsidRPr="002B0556">
        <w:t>Труды института этнографии им. </w:t>
      </w:r>
      <w:r w:rsidRPr="004E487D">
        <w:rPr>
          <w:rFonts w:ascii="(нормальный текст)" w:hAnsi="(нормальный текст)"/>
        </w:rPr>
        <w:t>Н. Н</w:t>
      </w:r>
      <w:r w:rsidRPr="002B0556">
        <w:t>. Миклухо-Маклая. Новая</w:t>
      </w:r>
      <w:r>
        <w:t xml:space="preserve"> серия. </w:t>
      </w:r>
      <w:r w:rsidRPr="004E487D">
        <w:rPr>
          <w:rFonts w:ascii="(нормальный текст)" w:hAnsi="(нормальный текст)" w:hint="eastAsia"/>
        </w:rPr>
        <w:t>Т</w:t>
      </w:r>
      <w:r w:rsidRPr="004C6D2F">
        <w:rPr>
          <w:rFonts w:ascii="(нормальный текст)" w:hAnsi="(нормальный текст)"/>
          <w:lang w:val="en-US"/>
        </w:rPr>
        <w:t>. V</w:t>
      </w:r>
      <w:r w:rsidRPr="004C6D2F">
        <w:rPr>
          <w:lang w:val="en-US"/>
        </w:rPr>
        <w:t xml:space="preserve">. — </w:t>
      </w:r>
      <w:r>
        <w:t>М</w:t>
      </w:r>
      <w:r w:rsidRPr="004C6D2F">
        <w:rPr>
          <w:lang w:val="en-US"/>
        </w:rPr>
        <w:t>.;</w:t>
      </w:r>
      <w:r>
        <w:t xml:space="preserve"> Л</w:t>
      </w:r>
      <w:r w:rsidRPr="004C6D2F">
        <w:rPr>
          <w:lang w:val="en-US"/>
        </w:rPr>
        <w:t xml:space="preserve">.: </w:t>
      </w:r>
      <w:r>
        <w:t>Изд</w:t>
      </w:r>
      <w:r w:rsidRPr="004C6D2F">
        <w:rPr>
          <w:lang w:val="en-US"/>
        </w:rPr>
        <w:t>-</w:t>
      </w:r>
      <w:r>
        <w:t>во</w:t>
      </w:r>
      <w:r w:rsidRPr="004C6D2F">
        <w:rPr>
          <w:lang w:val="en-US"/>
        </w:rPr>
        <w:t xml:space="preserve"> </w:t>
      </w:r>
      <w:r>
        <w:t>АН</w:t>
      </w:r>
      <w:r w:rsidRPr="004C6D2F">
        <w:rPr>
          <w:lang w:val="en-US"/>
        </w:rPr>
        <w:t> </w:t>
      </w:r>
      <w:r w:rsidRPr="002B0556">
        <w:t>СССР</w:t>
      </w:r>
      <w:r w:rsidRPr="004C6D2F">
        <w:rPr>
          <w:lang w:val="en-US"/>
        </w:rPr>
        <w:t>.</w:t>
      </w:r>
    </w:p>
    <w:p w:rsidR="003D042C" w:rsidRPr="004C6D2F" w:rsidRDefault="003D042C" w:rsidP="003D042C">
      <w:pPr>
        <w:ind w:firstLine="708"/>
        <w:rPr>
          <w:lang w:val="en-US"/>
        </w:rPr>
      </w:pPr>
    </w:p>
    <w:p w:rsidR="003D042C" w:rsidRPr="009C033F" w:rsidRDefault="003D042C" w:rsidP="003D042C">
      <w:pPr>
        <w:ind w:left="900" w:firstLine="0"/>
        <w:jc w:val="left"/>
        <w:rPr>
          <w:lang w:val="en-US"/>
        </w:rPr>
      </w:pPr>
      <w:r>
        <w:rPr>
          <w:lang w:val="en-US"/>
        </w:rPr>
        <w:t>M. D.</w:t>
      </w:r>
      <w:r w:rsidRPr="004C6D2F">
        <w:rPr>
          <w:lang w:val="en-US"/>
        </w:rPr>
        <w:t> </w:t>
      </w:r>
      <w:r>
        <w:rPr>
          <w:lang w:val="en-US"/>
        </w:rPr>
        <w:t>Lublinskaya </w:t>
      </w:r>
    </w:p>
    <w:p w:rsidR="003D042C" w:rsidRPr="009C033F" w:rsidRDefault="003D042C" w:rsidP="003D042C">
      <w:pPr>
        <w:ind w:firstLine="708"/>
        <w:jc w:val="center"/>
        <w:rPr>
          <w:lang w:val="en-US"/>
        </w:rPr>
      </w:pPr>
    </w:p>
    <w:p w:rsidR="003D042C" w:rsidRPr="00433C92" w:rsidRDefault="003D042C" w:rsidP="003D042C">
      <w:pPr>
        <w:ind w:firstLine="708"/>
        <w:jc w:val="center"/>
        <w:rPr>
          <w:b/>
          <w:lang w:val="en-US"/>
        </w:rPr>
      </w:pPr>
      <w:r w:rsidRPr="00B642C2">
        <w:rPr>
          <w:b/>
          <w:lang w:val="en-US"/>
        </w:rPr>
        <w:t>S</w:t>
      </w:r>
      <w:r w:rsidRPr="00433C92">
        <w:rPr>
          <w:b/>
          <w:lang w:val="en-US"/>
        </w:rPr>
        <w:t>yncreti</w:t>
      </w:r>
      <w:r>
        <w:rPr>
          <w:b/>
          <w:lang w:val="en-US"/>
        </w:rPr>
        <w:t>c</w:t>
      </w:r>
      <w:r w:rsidRPr="00433C92">
        <w:rPr>
          <w:b/>
          <w:lang w:val="en-US"/>
        </w:rPr>
        <w:t>ity</w:t>
      </w:r>
      <w:r w:rsidRPr="00B642C2">
        <w:rPr>
          <w:b/>
          <w:lang w:val="en-US"/>
        </w:rPr>
        <w:t xml:space="preserve"> </w:t>
      </w:r>
      <w:r w:rsidRPr="00433C92">
        <w:rPr>
          <w:b/>
          <w:lang w:val="en-US"/>
        </w:rPr>
        <w:t xml:space="preserve">of the first published Nenets tale </w:t>
      </w:r>
      <w:r>
        <w:rPr>
          <w:b/>
          <w:lang w:val="en-US"/>
        </w:rPr>
        <w:t>“</w:t>
      </w:r>
      <w:r w:rsidRPr="00433C92">
        <w:rPr>
          <w:b/>
          <w:lang w:val="en-US"/>
        </w:rPr>
        <w:t>Wada ha</w:t>
      </w:r>
      <w:r w:rsidRPr="00B642C2">
        <w:rPr>
          <w:b/>
          <w:lang w:val="en-US"/>
        </w:rPr>
        <w:t>s</w:t>
      </w:r>
      <w:r w:rsidRPr="00433C92">
        <w:rPr>
          <w:b/>
          <w:lang w:val="en-US"/>
        </w:rPr>
        <w:t>owo</w:t>
      </w:r>
      <w:r>
        <w:rPr>
          <w:b/>
          <w:lang w:val="en-US"/>
        </w:rPr>
        <w:t>”</w:t>
      </w:r>
    </w:p>
    <w:p w:rsidR="003D042C" w:rsidRDefault="003D042C" w:rsidP="003D042C">
      <w:pPr>
        <w:ind w:firstLine="708"/>
        <w:rPr>
          <w:lang w:val="en-US"/>
        </w:rPr>
      </w:pPr>
      <w:r>
        <w:rPr>
          <w:lang w:val="en-US"/>
        </w:rPr>
        <w:t xml:space="preserve">The first tale in Nenets was publisched in XII issue of the </w:t>
      </w:r>
      <w:r w:rsidRPr="00433C92">
        <w:rPr>
          <w:lang w:val="en-US"/>
        </w:rPr>
        <w:t xml:space="preserve">popular-science </w:t>
      </w:r>
      <w:r>
        <w:rPr>
          <w:lang w:val="en-US"/>
        </w:rPr>
        <w:t xml:space="preserve">magazine </w:t>
      </w:r>
      <w:r w:rsidRPr="004C6D2F">
        <w:rPr>
          <w:lang w:val="en-US"/>
        </w:rPr>
        <w:t>“</w:t>
      </w:r>
      <w:r>
        <w:rPr>
          <w:lang w:val="en-US"/>
        </w:rPr>
        <w:t>New Monthly Composing</w:t>
      </w:r>
      <w:r w:rsidRPr="004C6D2F">
        <w:rPr>
          <w:lang w:val="en-US"/>
        </w:rPr>
        <w:t>”</w:t>
      </w:r>
      <w:r>
        <w:rPr>
          <w:lang w:val="en-US"/>
        </w:rPr>
        <w:t xml:space="preserve"> in 1787. The person(s) written down the tale and published it was not pointed to. There was indicated only the name of speaker Afonjka Baturin. The tale was sent from Arkhangesk.</w:t>
      </w:r>
    </w:p>
    <w:p w:rsidR="003D042C" w:rsidRPr="00A524D6" w:rsidRDefault="003D042C" w:rsidP="003D042C">
      <w:pPr>
        <w:ind w:firstLine="708"/>
        <w:rPr>
          <w:lang w:val="en-US"/>
        </w:rPr>
      </w:pPr>
      <w:r>
        <w:rPr>
          <w:lang w:val="en-US"/>
        </w:rPr>
        <w:t xml:space="preserve">The main hero Samojedin searched the </w:t>
      </w:r>
      <w:r w:rsidRPr="00F968A5">
        <w:rPr>
          <w:lang w:val="en-US"/>
        </w:rPr>
        <w:t>enlightenment</w:t>
      </w:r>
      <w:r>
        <w:rPr>
          <w:lang w:val="en-US"/>
        </w:rPr>
        <w:t>, answers to questions what source from he and other peoples had come to this land and how he would live in future.</w:t>
      </w:r>
      <w:r w:rsidRPr="00433C92">
        <w:rPr>
          <w:lang w:val="en-US"/>
        </w:rPr>
        <w:t xml:space="preserve"> </w:t>
      </w:r>
      <w:r>
        <w:rPr>
          <w:lang w:val="en-US"/>
        </w:rPr>
        <w:t xml:space="preserve">Tree ideologies — archaic Nenets world view, Christianity and </w:t>
      </w:r>
      <w:r w:rsidRPr="00433C92">
        <w:rPr>
          <w:lang w:val="en-US"/>
        </w:rPr>
        <w:t>Land-</w:t>
      </w:r>
      <w:r w:rsidRPr="00F14725">
        <w:rPr>
          <w:lang w:val="en-US"/>
        </w:rPr>
        <w:t>worship</w:t>
      </w:r>
      <w:r>
        <w:rPr>
          <w:lang w:val="en-US"/>
        </w:rPr>
        <w:t xml:space="preserve"> joined in the tale</w:t>
      </w:r>
      <w:r w:rsidRPr="00433C92">
        <w:rPr>
          <w:lang w:val="en-US"/>
        </w:rPr>
        <w:t>.</w:t>
      </w:r>
      <w:r>
        <w:rPr>
          <w:lang w:val="en-US"/>
        </w:rPr>
        <w:t xml:space="preserve"> Samojedin </w:t>
      </w:r>
      <w:r>
        <w:rPr>
          <w:vanish/>
          <w:lang w:val="en-US"/>
        </w:rPr>
        <w:t>arrived to the upper, underground and median</w:t>
      </w:r>
      <w:r>
        <w:rPr>
          <w:lang w:val="en-US"/>
        </w:rPr>
        <w:t xml:space="preserve"> wor</w:t>
      </w:r>
      <w:r w:rsidRPr="00BE01DE">
        <w:rPr>
          <w:lang w:val="en-US"/>
        </w:rPr>
        <w:t>l</w:t>
      </w:r>
      <w:r>
        <w:rPr>
          <w:lang w:val="en-US"/>
        </w:rPr>
        <w:t xml:space="preserve">ds and met there Nenets God </w:t>
      </w:r>
      <w:r w:rsidRPr="00A524D6">
        <w:rPr>
          <w:i/>
          <w:lang w:val="en-US"/>
        </w:rPr>
        <w:t>Ŋa</w:t>
      </w:r>
      <w:r>
        <w:rPr>
          <w:lang w:val="en-US"/>
        </w:rPr>
        <w:t>, Life Creator's son and Mother moist land.</w:t>
      </w:r>
    </w:p>
    <w:p w:rsidR="003D042C" w:rsidRDefault="003D042C" w:rsidP="003D042C">
      <w:pPr>
        <w:ind w:left="900" w:firstLine="0"/>
        <w:jc w:val="left"/>
      </w:pPr>
      <w:r w:rsidRPr="004E487D">
        <w:rPr>
          <w:rFonts w:ascii="(нормальный текст)" w:hAnsi="(нормальный текст)"/>
        </w:rPr>
        <w:t>Л. Ю</w:t>
      </w:r>
      <w:r>
        <w:t>. Муковская,</w:t>
      </w:r>
    </w:p>
    <w:p w:rsidR="003D042C" w:rsidRDefault="003D042C" w:rsidP="003D042C">
      <w:pPr>
        <w:ind w:left="900" w:firstLine="0"/>
        <w:jc w:val="left"/>
      </w:pPr>
      <w:r>
        <w:t>Санкт-Петербургский государственный</w:t>
      </w:r>
    </w:p>
    <w:p w:rsidR="003D042C" w:rsidRDefault="003D042C" w:rsidP="003D042C">
      <w:pPr>
        <w:ind w:left="900" w:firstLine="0"/>
        <w:jc w:val="left"/>
      </w:pPr>
      <w:r>
        <w:t>университет (Россия)</w:t>
      </w:r>
    </w:p>
    <w:p w:rsidR="003D042C" w:rsidRDefault="003D042C" w:rsidP="003D042C">
      <w:pPr>
        <w:jc w:val="right"/>
      </w:pPr>
    </w:p>
    <w:p w:rsidR="003D042C" w:rsidRDefault="003D042C" w:rsidP="003D042C">
      <w:pPr>
        <w:jc w:val="center"/>
        <w:rPr>
          <w:b/>
        </w:rPr>
      </w:pPr>
      <w:r w:rsidRPr="009607C5">
        <w:rPr>
          <w:b/>
        </w:rPr>
        <w:t>Структурные и семантические особенности лингвистических терминов</w:t>
      </w:r>
    </w:p>
    <w:p w:rsidR="003D042C" w:rsidRPr="00925B51" w:rsidRDefault="003D042C" w:rsidP="003D042C">
      <w:pPr>
        <w:jc w:val="center"/>
      </w:pPr>
      <w:r w:rsidRPr="009607C5">
        <w:rPr>
          <w:b/>
        </w:rPr>
        <w:t xml:space="preserve"> в эстонском языке</w:t>
      </w:r>
    </w:p>
    <w:p w:rsidR="003D042C" w:rsidRDefault="003D042C" w:rsidP="003D042C"/>
    <w:p w:rsidR="003D042C" w:rsidRDefault="003D042C" w:rsidP="003D042C">
      <w:r>
        <w:tab/>
        <w:t xml:space="preserve">Лингвистические термины на эстонском языке уже неоднократно становились предметом обсуждения в работах автора [Муковская, 2009; 2011; в печати]. </w:t>
      </w:r>
      <w:r w:rsidRPr="009C408A">
        <w:t>Современная эстонская лингвистическая терминология предстает развитой и многообразной системой, все еще находящейся в процессе формирования и кодификации.</w:t>
      </w:r>
    </w:p>
    <w:p w:rsidR="003D042C" w:rsidRDefault="003D042C" w:rsidP="003D042C">
      <w:r>
        <w:tab/>
        <w:t>При образовании терминов прослеживаются определенные закономерности, отражающие особенности процессов словообразования и синтаксического функционирования терминов эстонского языка на современном этапе. При образовании простых односоставных терминов используется традиционный для эстонского языка суффиксальный способ, при этом отдается предпочтение определенному набору суффиксов (-</w:t>
      </w:r>
      <w:r>
        <w:rPr>
          <w:lang w:val="et-EE"/>
        </w:rPr>
        <w:t>us, -tiiv, -aal)</w:t>
      </w:r>
      <w:r>
        <w:t>. Чрезвычайно продуктивным оказывается глагольное словообразование, отражающее способность эстонского языка легко образовывать глаголы от иностранных основ с помощью эстонских и заимствованных суффиксов.</w:t>
      </w:r>
    </w:p>
    <w:p w:rsidR="003D042C" w:rsidRDefault="003D042C" w:rsidP="003D042C">
      <w:r>
        <w:tab/>
        <w:t>Эстонская лингвистическая терминология чрезвычайно богата сложными образованиями. При этом анализируемый материал свидетельствует о том, что и в области терминообразования сохраняется проблема слитного и раздельного написания.</w:t>
      </w:r>
    </w:p>
    <w:p w:rsidR="003D042C" w:rsidRDefault="003D042C" w:rsidP="003D042C">
      <w:r>
        <w:tab/>
        <w:t xml:space="preserve">Базой для образования сложных по составу терминов могут служить и национальные, и интернациональные основы; при этом можно выделить четыре модели словосложения с точки </w:t>
      </w:r>
      <w:r w:rsidRPr="007302A7">
        <w:t>зрения происхождения основ: иностранное слово + национальное слово, национальное слово + иностранное слово, национальное</w:t>
      </w:r>
      <w:r>
        <w:t xml:space="preserve"> слово + национальное слово, иностранное слово + иностранное слово. Две последние модели оказываются наиболее предпочтительными для эстонского языка. Дву- и трехкомпонентное словосложение являются наиболее продуктивными. Словосложение в терминообразовании демонстрирует свойственные эстонскому языку генитивное и номинативное сложение.</w:t>
      </w:r>
    </w:p>
    <w:p w:rsidR="003D042C" w:rsidRDefault="003D042C" w:rsidP="003D042C">
      <w:r>
        <w:tab/>
        <w:t>Порядок следования компонентов определяет семантическую структуру термина и аналогичен порядку слов в атрибутивном словосочетании.</w:t>
      </w:r>
    </w:p>
    <w:p w:rsidR="003D042C" w:rsidRDefault="003D042C" w:rsidP="003D042C">
      <w:r>
        <w:tab/>
        <w:t>Лингвистические термины в эстонском языке до настоящего времени находятся в процессе фонетической и орфографической адаптации, что свидетельствует о продолжающемся развитии системы эстонской лингвистической терминологии.</w:t>
      </w:r>
    </w:p>
    <w:p w:rsidR="003D042C" w:rsidRDefault="003D042C" w:rsidP="003D042C">
      <w:r>
        <w:tab/>
        <w:t>Рассматривая семантические особенности лингвистических терминов, можно выделить несколько явлений, представляющих определенные трудности для пользователя метаязыка эстонской лингвистики.</w:t>
      </w:r>
    </w:p>
    <w:p w:rsidR="003D042C" w:rsidRDefault="003D042C" w:rsidP="003D042C">
      <w:r>
        <w:tab/>
        <w:t>Самым сложным представляется понимание значительного количества терминов, перевод которых в учебной, лингвистической литературе и словарях не отражает их реального наполнения и функционирования. В таком случае мы сталкиваемся с традицией эстонского языкознания и необходимостью обращения к детальному описанию соответствующего явления.</w:t>
      </w:r>
    </w:p>
    <w:p w:rsidR="003D042C" w:rsidRDefault="003D042C" w:rsidP="003D042C">
      <w:r>
        <w:tab/>
        <w:t>Другой проблемой, особенно для студентов, являются случаи паронимии терминов. Термины-паронимы представлены во всех моделях образования.</w:t>
      </w:r>
    </w:p>
    <w:p w:rsidR="003D042C" w:rsidRDefault="003D042C" w:rsidP="003D042C">
      <w:r>
        <w:tab/>
        <w:t>Для студентов и неподготовленного читателя на эстонском языке определенную трудность могут представлять сложные термины, отдельные компоненты которых оказываются очень близкими по значению.</w:t>
      </w:r>
    </w:p>
    <w:p w:rsidR="003D042C" w:rsidRDefault="003D042C" w:rsidP="003D042C"/>
    <w:p w:rsidR="003D042C" w:rsidRPr="004C6D2F" w:rsidRDefault="003D042C" w:rsidP="003D042C">
      <w:pPr>
        <w:jc w:val="center"/>
        <w:rPr>
          <w:i/>
        </w:rPr>
      </w:pPr>
      <w:r w:rsidRPr="004C6D2F">
        <w:rPr>
          <w:i/>
        </w:rPr>
        <w:t>Литература</w:t>
      </w:r>
    </w:p>
    <w:p w:rsidR="003D042C" w:rsidRDefault="003D042C" w:rsidP="003D042C">
      <w:r w:rsidRPr="004C6D2F">
        <w:rPr>
          <w:i/>
        </w:rPr>
        <w:t xml:space="preserve">Муковская </w:t>
      </w:r>
      <w:r w:rsidRPr="004C6D2F">
        <w:rPr>
          <w:rFonts w:ascii="(нормальный текст)" w:hAnsi="(нормальный текст)"/>
          <w:i/>
        </w:rPr>
        <w:t>Л. Ю</w:t>
      </w:r>
      <w:r w:rsidRPr="004C6D2F">
        <w:rPr>
          <w:i/>
        </w:rPr>
        <w:t>.</w:t>
      </w:r>
      <w:r>
        <w:t xml:space="preserve"> Об эстонском языке по-русски (эстонская лингвистическая терминология) // Материалы </w:t>
      </w:r>
      <w:r>
        <w:rPr>
          <w:lang w:val="en-US"/>
        </w:rPr>
        <w:t>XXXV</w:t>
      </w:r>
      <w:r>
        <w:rPr>
          <w:lang w:val="hu-HU"/>
        </w:rPr>
        <w:t>III</w:t>
      </w:r>
      <w:r>
        <w:t xml:space="preserve"> Международной филологической конференции. Уралистика.</w:t>
      </w:r>
      <w:r w:rsidRPr="00925B51">
        <w:t xml:space="preserve"> </w:t>
      </w:r>
      <w:r>
        <w:t xml:space="preserve">СПб., 2009. </w:t>
      </w:r>
    </w:p>
    <w:p w:rsidR="003D042C" w:rsidRDefault="003D042C" w:rsidP="003D042C">
      <w:r w:rsidRPr="004C6D2F">
        <w:rPr>
          <w:i/>
        </w:rPr>
        <w:t xml:space="preserve">Муковская </w:t>
      </w:r>
      <w:r w:rsidRPr="004C6D2F">
        <w:rPr>
          <w:rFonts w:ascii="(нормальный текст)" w:hAnsi="(нормальный текст)"/>
          <w:i/>
        </w:rPr>
        <w:t>Л. Ю</w:t>
      </w:r>
      <w:r w:rsidRPr="004C6D2F">
        <w:rPr>
          <w:i/>
        </w:rPr>
        <w:t>.</w:t>
      </w:r>
      <w:r>
        <w:t xml:space="preserve"> </w:t>
      </w:r>
      <w:r w:rsidRPr="00E94ED3">
        <w:rPr>
          <w:lang w:val="et-EE"/>
        </w:rPr>
        <w:t>Эстонская лингвистическая те</w:t>
      </w:r>
      <w:r>
        <w:rPr>
          <w:lang w:val="et-EE"/>
        </w:rPr>
        <w:t>рминология в двуязычном словаре</w:t>
      </w:r>
      <w:r w:rsidRPr="00E94ED3">
        <w:rPr>
          <w:lang w:val="et-EE"/>
        </w:rPr>
        <w:t xml:space="preserve"> //</w:t>
      </w:r>
      <w:r>
        <w:t xml:space="preserve"> </w:t>
      </w:r>
      <w:r w:rsidRPr="00E94ED3">
        <w:rPr>
          <w:lang w:val="et-EE"/>
        </w:rPr>
        <w:t>Актуальные вопрсы финно-угроведения и преподавания фи</w:t>
      </w:r>
      <w:r>
        <w:rPr>
          <w:lang w:val="et-EE"/>
        </w:rPr>
        <w:t>нно-угорских языков и литератур</w:t>
      </w:r>
      <w:r>
        <w:t>:</w:t>
      </w:r>
      <w:r w:rsidRPr="00E94ED3">
        <w:rPr>
          <w:lang w:val="et-EE"/>
        </w:rPr>
        <w:t xml:space="preserve"> Доклады международной научной конференции.</w:t>
      </w:r>
      <w:r>
        <w:t xml:space="preserve"> </w:t>
      </w:r>
      <w:r>
        <w:rPr>
          <w:lang w:val="et-EE"/>
        </w:rPr>
        <w:t>М.</w:t>
      </w:r>
      <w:r>
        <w:t>:</w:t>
      </w:r>
      <w:r>
        <w:rPr>
          <w:lang w:val="et-EE"/>
        </w:rPr>
        <w:t xml:space="preserve"> </w:t>
      </w:r>
      <w:r w:rsidRPr="0082655D">
        <w:t>Изд</w:t>
      </w:r>
      <w:r>
        <w:t>-</w:t>
      </w:r>
      <w:r w:rsidRPr="0082655D">
        <w:t>во Моск</w:t>
      </w:r>
      <w:r>
        <w:t>.</w:t>
      </w:r>
      <w:r w:rsidRPr="0082655D">
        <w:t xml:space="preserve"> ун</w:t>
      </w:r>
      <w:r>
        <w:t>-</w:t>
      </w:r>
      <w:r w:rsidRPr="0082655D">
        <w:t>та</w:t>
      </w:r>
      <w:r>
        <w:t>,</w:t>
      </w:r>
      <w:r>
        <w:rPr>
          <w:lang w:val="et-EE"/>
        </w:rPr>
        <w:t xml:space="preserve"> 2011</w:t>
      </w:r>
      <w:r>
        <w:t xml:space="preserve">. </w:t>
      </w:r>
    </w:p>
    <w:p w:rsidR="003D042C" w:rsidRPr="00B719FE" w:rsidRDefault="003D042C" w:rsidP="003D042C">
      <w:r w:rsidRPr="001E0631">
        <w:rPr>
          <w:i/>
        </w:rPr>
        <w:t xml:space="preserve">Муковская </w:t>
      </w:r>
      <w:r w:rsidRPr="001E0631">
        <w:rPr>
          <w:rFonts w:ascii="(нормальный текст)" w:hAnsi="(нормальный текст)"/>
          <w:i/>
        </w:rPr>
        <w:t>Л. Ю</w:t>
      </w:r>
      <w:r>
        <w:t>. Эстонско-русский словарь лингвистических терминов. В печати.</w:t>
      </w:r>
    </w:p>
    <w:p w:rsidR="003D042C" w:rsidRPr="00BB5230" w:rsidRDefault="003D042C" w:rsidP="003D042C">
      <w:pPr>
        <w:ind w:left="900" w:firstLine="0"/>
        <w:jc w:val="left"/>
      </w:pPr>
      <w:r>
        <w:rPr>
          <w:lang w:val="en-US"/>
        </w:rPr>
        <w:t>L</w:t>
      </w:r>
      <w:r>
        <w:t>.</w:t>
      </w:r>
      <w:r w:rsidRPr="001E0631">
        <w:t xml:space="preserve"> </w:t>
      </w:r>
      <w:r>
        <w:rPr>
          <w:lang w:val="en-US"/>
        </w:rPr>
        <w:t>Mukovskaya</w:t>
      </w:r>
    </w:p>
    <w:p w:rsidR="003D042C" w:rsidRPr="001E0631" w:rsidRDefault="003D042C" w:rsidP="003D042C">
      <w:pPr>
        <w:jc w:val="center"/>
      </w:pPr>
    </w:p>
    <w:p w:rsidR="003D042C" w:rsidRPr="001E0631" w:rsidRDefault="003D042C" w:rsidP="003D042C">
      <w:pPr>
        <w:jc w:val="center"/>
      </w:pPr>
      <w:r w:rsidRPr="00BB5230">
        <w:rPr>
          <w:b/>
          <w:lang w:val="en-US"/>
        </w:rPr>
        <w:t>Structure</w:t>
      </w:r>
      <w:r w:rsidRPr="001E0631">
        <w:rPr>
          <w:b/>
        </w:rPr>
        <w:t xml:space="preserve"> </w:t>
      </w:r>
      <w:r w:rsidRPr="00BB5230">
        <w:rPr>
          <w:b/>
          <w:lang w:val="en-US"/>
        </w:rPr>
        <w:t>and</w:t>
      </w:r>
      <w:r w:rsidRPr="001E0631">
        <w:rPr>
          <w:b/>
        </w:rPr>
        <w:t xml:space="preserve"> </w:t>
      </w:r>
      <w:r w:rsidRPr="00BB5230">
        <w:rPr>
          <w:b/>
          <w:lang w:val="en-US"/>
        </w:rPr>
        <w:t>semantics</w:t>
      </w:r>
      <w:r w:rsidRPr="001E0631">
        <w:rPr>
          <w:b/>
        </w:rPr>
        <w:t xml:space="preserve"> </w:t>
      </w:r>
      <w:r w:rsidRPr="00BB5230">
        <w:rPr>
          <w:b/>
          <w:lang w:val="en-US"/>
        </w:rPr>
        <w:t>of</w:t>
      </w:r>
      <w:r w:rsidRPr="001E0631">
        <w:rPr>
          <w:b/>
        </w:rPr>
        <w:t xml:space="preserve"> </w:t>
      </w:r>
      <w:r w:rsidRPr="00BB5230">
        <w:rPr>
          <w:b/>
          <w:lang w:val="en-US"/>
        </w:rPr>
        <w:t>estonian</w:t>
      </w:r>
      <w:r w:rsidRPr="001E0631">
        <w:rPr>
          <w:b/>
        </w:rPr>
        <w:t xml:space="preserve"> </w:t>
      </w:r>
      <w:r w:rsidRPr="00BB5230">
        <w:rPr>
          <w:b/>
          <w:lang w:val="en-US"/>
        </w:rPr>
        <w:t>linguistic</w:t>
      </w:r>
      <w:r w:rsidRPr="001E0631">
        <w:rPr>
          <w:b/>
        </w:rPr>
        <w:t xml:space="preserve"> </w:t>
      </w:r>
      <w:r w:rsidRPr="00BB5230">
        <w:rPr>
          <w:b/>
          <w:lang w:val="en-US"/>
        </w:rPr>
        <w:t>terminology</w:t>
      </w:r>
    </w:p>
    <w:p w:rsidR="003D042C" w:rsidRPr="001E0631" w:rsidRDefault="003D042C" w:rsidP="003D042C">
      <w:pPr>
        <w:jc w:val="center"/>
      </w:pPr>
    </w:p>
    <w:p w:rsidR="003D042C" w:rsidRPr="004C4A8E" w:rsidRDefault="003D042C" w:rsidP="003D042C">
      <w:pPr>
        <w:ind w:firstLine="708"/>
        <w:rPr>
          <w:lang w:val="en-US"/>
        </w:rPr>
      </w:pPr>
      <w:r>
        <w:rPr>
          <w:lang w:val="en-US"/>
        </w:rPr>
        <w:t>The</w:t>
      </w:r>
      <w:r w:rsidRPr="001E0631">
        <w:t xml:space="preserve"> </w:t>
      </w:r>
      <w:r>
        <w:rPr>
          <w:lang w:val="en-US"/>
        </w:rPr>
        <w:t>paper</w:t>
      </w:r>
      <w:r w:rsidRPr="001E0631">
        <w:t xml:space="preserve"> </w:t>
      </w:r>
      <w:r>
        <w:rPr>
          <w:lang w:val="en-US"/>
        </w:rPr>
        <w:t>deals</w:t>
      </w:r>
      <w:r w:rsidRPr="001E0631">
        <w:t xml:space="preserve"> </w:t>
      </w:r>
      <w:r>
        <w:rPr>
          <w:lang w:val="en-US"/>
        </w:rPr>
        <w:t>with</w:t>
      </w:r>
      <w:r w:rsidRPr="001E0631">
        <w:t xml:space="preserve"> </w:t>
      </w:r>
      <w:r>
        <w:rPr>
          <w:lang w:val="en-US"/>
        </w:rPr>
        <w:t>the</w:t>
      </w:r>
      <w:r w:rsidRPr="001E0631">
        <w:t xml:space="preserve"> </w:t>
      </w:r>
      <w:r>
        <w:rPr>
          <w:lang w:val="en-US"/>
        </w:rPr>
        <w:t>still</w:t>
      </w:r>
      <w:r w:rsidRPr="001E0631">
        <w:t xml:space="preserve"> </w:t>
      </w:r>
      <w:r>
        <w:rPr>
          <w:lang w:val="en-US"/>
        </w:rPr>
        <w:t>developing</w:t>
      </w:r>
      <w:r w:rsidRPr="001E0631">
        <w:t xml:space="preserve"> </w:t>
      </w:r>
      <w:r>
        <w:rPr>
          <w:lang w:val="en-US"/>
        </w:rPr>
        <w:t>system of linguistic terms in the Estonian language. Various models and processes of word formation and related issues are accounted for. Some semantic and usage problems that an average terminology user might come across are outlined.</w:t>
      </w:r>
    </w:p>
    <w:p w:rsidR="003D042C" w:rsidRDefault="003D042C" w:rsidP="003D042C">
      <w:pPr>
        <w:ind w:left="900" w:firstLine="0"/>
        <w:jc w:val="left"/>
      </w:pPr>
      <w:r>
        <w:t>С. А. Мызников, д-р филол. наук,</w:t>
      </w:r>
    </w:p>
    <w:p w:rsidR="003D042C" w:rsidRDefault="003D042C" w:rsidP="003D042C">
      <w:pPr>
        <w:ind w:left="900" w:firstLine="0"/>
        <w:jc w:val="left"/>
      </w:pPr>
      <w:r>
        <w:t>Институт лингвистических</w:t>
      </w:r>
    </w:p>
    <w:p w:rsidR="003D042C" w:rsidRDefault="003D042C" w:rsidP="003D042C">
      <w:pPr>
        <w:ind w:left="900" w:firstLine="0"/>
        <w:jc w:val="left"/>
      </w:pPr>
      <w:r>
        <w:t>исследований РАН (Россия)</w:t>
      </w:r>
    </w:p>
    <w:p w:rsidR="003D042C" w:rsidRDefault="003D042C" w:rsidP="003D042C">
      <w:pPr>
        <w:ind w:firstLine="709"/>
        <w:jc w:val="right"/>
      </w:pPr>
    </w:p>
    <w:p w:rsidR="003D042C" w:rsidRPr="00BB5230" w:rsidRDefault="003D042C" w:rsidP="003D042C">
      <w:pPr>
        <w:ind w:firstLine="709"/>
        <w:jc w:val="center"/>
        <w:rPr>
          <w:b/>
        </w:rPr>
      </w:pPr>
      <w:r w:rsidRPr="00BB5230">
        <w:rPr>
          <w:b/>
        </w:rPr>
        <w:t>Наименования водного транспорта прибалтийско-финского происхождения</w:t>
      </w:r>
    </w:p>
    <w:p w:rsidR="003D042C" w:rsidRDefault="003D042C" w:rsidP="003D042C"/>
    <w:p w:rsidR="003D042C" w:rsidRDefault="003D042C" w:rsidP="003D042C">
      <w:pPr>
        <w:ind w:firstLine="720"/>
        <w:rPr>
          <w:iCs/>
          <w:lang w:eastAsia="ko-KR"/>
        </w:rPr>
      </w:pPr>
      <w:r w:rsidRPr="00A37F4F">
        <w:rPr>
          <w:iCs/>
          <w:lang w:eastAsia="ko-KR"/>
        </w:rPr>
        <w:t>Прибалтийско-финское воздействи</w:t>
      </w:r>
      <w:r>
        <w:rPr>
          <w:iCs/>
          <w:lang w:eastAsia="ko-KR"/>
        </w:rPr>
        <w:t>е на лексическую систему севернорусских гов</w:t>
      </w:r>
      <w:r>
        <w:rPr>
          <w:iCs/>
          <w:lang w:eastAsia="ko-KR"/>
        </w:rPr>
        <w:t>о</w:t>
      </w:r>
      <w:r>
        <w:rPr>
          <w:iCs/>
          <w:lang w:eastAsia="ko-KR"/>
        </w:rPr>
        <w:t>ров весьма многогранно. Отмечаются десятки слов, относящиеся к данной тематической группе. В ряде случаев некоторые заимствования фиксируются значительным числом в</w:t>
      </w:r>
      <w:r>
        <w:rPr>
          <w:iCs/>
          <w:lang w:eastAsia="ko-KR"/>
        </w:rPr>
        <w:t>а</w:t>
      </w:r>
      <w:r>
        <w:rPr>
          <w:iCs/>
          <w:lang w:eastAsia="ko-KR"/>
        </w:rPr>
        <w:t>риантов.</w:t>
      </w:r>
    </w:p>
    <w:p w:rsidR="003D042C" w:rsidRPr="00A37F4F" w:rsidRDefault="003D042C" w:rsidP="003D042C">
      <w:pPr>
        <w:ind w:firstLine="720"/>
        <w:rPr>
          <w:lang w:eastAsia="ko-KR"/>
        </w:rPr>
      </w:pPr>
      <w:r w:rsidRPr="00A37F4F">
        <w:rPr>
          <w:b/>
          <w:iCs/>
          <w:lang w:eastAsia="ko-KR"/>
        </w:rPr>
        <w:t>Тё'лгас</w:t>
      </w:r>
      <w:r w:rsidRPr="00A37F4F">
        <w:rPr>
          <w:iCs/>
          <w:lang w:eastAsia="ko-KR"/>
        </w:rPr>
        <w:t xml:space="preserve"> 'настил из досок в карбасе' Терск., Бело</w:t>
      </w:r>
      <w:r>
        <w:rPr>
          <w:iCs/>
          <w:lang w:eastAsia="ko-KR"/>
        </w:rPr>
        <w:t>мор</w:t>
      </w:r>
      <w:r w:rsidRPr="00A37F4F">
        <w:rPr>
          <w:iCs/>
          <w:lang w:eastAsia="ko-KR"/>
        </w:rPr>
        <w:t>.</w:t>
      </w:r>
      <w:r w:rsidRPr="00A37F4F">
        <w:rPr>
          <w:b/>
          <w:lang w:eastAsia="ko-KR"/>
        </w:rPr>
        <w:t xml:space="preserve"> </w:t>
      </w:r>
      <w:r w:rsidRPr="00A37F4F">
        <w:rPr>
          <w:lang w:eastAsia="ko-KR"/>
        </w:rPr>
        <w:t>'Доска, сиденье на корме лодки' Бело</w:t>
      </w:r>
      <w:r>
        <w:rPr>
          <w:lang w:eastAsia="ko-KR"/>
        </w:rPr>
        <w:t>мор</w:t>
      </w:r>
      <w:r w:rsidRPr="00A37F4F">
        <w:rPr>
          <w:lang w:eastAsia="ko-KR"/>
        </w:rPr>
        <w:t xml:space="preserve">. </w:t>
      </w:r>
      <w:r w:rsidRPr="00A37F4F">
        <w:rPr>
          <w:i/>
          <w:lang w:eastAsia="ko-KR"/>
        </w:rPr>
        <w:t xml:space="preserve">Тёлгас </w:t>
      </w:r>
      <w:r>
        <w:rPr>
          <w:i/>
          <w:lang w:eastAsia="ko-KR"/>
        </w:rPr>
        <w:t>—</w:t>
      </w:r>
      <w:r w:rsidRPr="00A37F4F">
        <w:rPr>
          <w:i/>
          <w:lang w:eastAsia="ko-KR"/>
        </w:rPr>
        <w:t xml:space="preserve"> сланцы в карбасе. </w:t>
      </w:r>
      <w:r w:rsidRPr="00A37F4F">
        <w:rPr>
          <w:lang w:eastAsia="ko-KR"/>
        </w:rPr>
        <w:t>Бело</w:t>
      </w:r>
      <w:r>
        <w:rPr>
          <w:lang w:eastAsia="ko-KR"/>
        </w:rPr>
        <w:t>мор. (Нюхча)</w:t>
      </w:r>
      <w:r w:rsidRPr="00A37F4F">
        <w:rPr>
          <w:lang w:eastAsia="ko-KR"/>
        </w:rPr>
        <w:t xml:space="preserve">. </w:t>
      </w:r>
      <w:r w:rsidRPr="00A37F4F">
        <w:rPr>
          <w:b/>
          <w:lang w:eastAsia="ko-KR"/>
        </w:rPr>
        <w:t>Тё'лгасы</w:t>
      </w:r>
      <w:r w:rsidRPr="00A37F4F">
        <w:rPr>
          <w:lang w:eastAsia="ko-KR"/>
        </w:rPr>
        <w:t xml:space="preserve"> 'доски на ко</w:t>
      </w:r>
      <w:r w:rsidRPr="00A37F4F">
        <w:rPr>
          <w:lang w:eastAsia="ko-KR"/>
        </w:rPr>
        <w:t>р</w:t>
      </w:r>
      <w:r w:rsidRPr="00A37F4F">
        <w:rPr>
          <w:lang w:eastAsia="ko-KR"/>
        </w:rPr>
        <w:t>ме лодки' Ло</w:t>
      </w:r>
      <w:r>
        <w:rPr>
          <w:lang w:eastAsia="ko-KR"/>
        </w:rPr>
        <w:t>ух. (Кереть)</w:t>
      </w:r>
      <w:r w:rsidRPr="00A37F4F">
        <w:rPr>
          <w:lang w:eastAsia="ko-KR"/>
        </w:rPr>
        <w:t xml:space="preserve">. </w:t>
      </w:r>
      <w:r w:rsidRPr="00A37F4F">
        <w:rPr>
          <w:b/>
          <w:lang w:eastAsia="ko-KR"/>
        </w:rPr>
        <w:t>Тё'лгасы</w:t>
      </w:r>
      <w:r w:rsidRPr="00A37F4F">
        <w:rPr>
          <w:lang w:eastAsia="ko-KR"/>
        </w:rPr>
        <w:t xml:space="preserve"> 'настил из досок на дне лодки' Пинеж. (Кев</w:t>
      </w:r>
      <w:r>
        <w:rPr>
          <w:lang w:eastAsia="ko-KR"/>
        </w:rPr>
        <w:t>рола)</w:t>
      </w:r>
      <w:r w:rsidRPr="00A37F4F">
        <w:rPr>
          <w:lang w:eastAsia="ko-KR"/>
        </w:rPr>
        <w:t>.</w:t>
      </w:r>
      <w:r>
        <w:rPr>
          <w:lang w:eastAsia="ko-KR"/>
        </w:rPr>
        <w:t xml:space="preserve"> </w:t>
      </w:r>
      <w:r w:rsidRPr="00A37F4F">
        <w:rPr>
          <w:b/>
          <w:lang w:eastAsia="ko-KR"/>
        </w:rPr>
        <w:t xml:space="preserve">Тёлгас </w:t>
      </w:r>
      <w:r w:rsidRPr="00A37F4F">
        <w:rPr>
          <w:lang w:eastAsia="ko-KR"/>
        </w:rPr>
        <w:t xml:space="preserve">«настил внутри судна в ввиде отдельных щитов, сколоченных из </w:t>
      </w:r>
      <w:r w:rsidRPr="004E487D">
        <w:rPr>
          <w:rFonts w:ascii="(обычный текст)" w:hAnsi="(обычный текст)"/>
          <w:lang w:eastAsia="ko-KR"/>
        </w:rPr>
        <w:t>1—1</w:t>
      </w:r>
      <w:r w:rsidRPr="00A37F4F">
        <w:rPr>
          <w:lang w:eastAsia="ko-KR"/>
        </w:rPr>
        <w:t>½ дюймовых досок, по размерам соответствующих расстоянию от упруга до упруга. В карбасах тёлгас назыв</w:t>
      </w:r>
      <w:r w:rsidRPr="00A37F4F">
        <w:rPr>
          <w:lang w:eastAsia="ko-KR"/>
        </w:rPr>
        <w:t>а</w:t>
      </w:r>
      <w:r w:rsidRPr="00A37F4F">
        <w:rPr>
          <w:lang w:eastAsia="ko-KR"/>
        </w:rPr>
        <w:t xml:space="preserve">ется мостками. Они разделяются на носовой тёлгас </w:t>
      </w:r>
      <w:r>
        <w:rPr>
          <w:lang w:eastAsia="ko-KR"/>
        </w:rPr>
        <w:t>—</w:t>
      </w:r>
      <w:r w:rsidRPr="00A37F4F">
        <w:rPr>
          <w:lang w:eastAsia="ko-KR"/>
        </w:rPr>
        <w:t xml:space="preserve"> в самой носовой части судна; сере</w:t>
      </w:r>
      <w:r w:rsidRPr="00A37F4F">
        <w:rPr>
          <w:lang w:eastAsia="ko-KR"/>
        </w:rPr>
        <w:t>д</w:t>
      </w:r>
      <w:r w:rsidRPr="00A37F4F">
        <w:rPr>
          <w:lang w:eastAsia="ko-KR"/>
        </w:rPr>
        <w:t xml:space="preserve">ний тёлгас </w:t>
      </w:r>
      <w:r>
        <w:rPr>
          <w:lang w:eastAsia="ko-KR"/>
        </w:rPr>
        <w:t>—</w:t>
      </w:r>
      <w:r w:rsidRPr="00A37F4F">
        <w:rPr>
          <w:lang w:eastAsia="ko-KR"/>
        </w:rPr>
        <w:t xml:space="preserve"> первый и второй от носового; чердачный тёлгас </w:t>
      </w:r>
      <w:r>
        <w:rPr>
          <w:lang w:eastAsia="ko-KR"/>
        </w:rPr>
        <w:t>—</w:t>
      </w:r>
      <w:r w:rsidRPr="00A37F4F">
        <w:rPr>
          <w:lang w:eastAsia="ko-KR"/>
        </w:rPr>
        <w:t xml:space="preserve"> за середним, здесь храни</w:t>
      </w:r>
      <w:r w:rsidRPr="00A37F4F">
        <w:rPr>
          <w:lang w:eastAsia="ko-KR"/>
        </w:rPr>
        <w:t>т</w:t>
      </w:r>
      <w:r w:rsidRPr="00A37F4F">
        <w:rPr>
          <w:lang w:eastAsia="ko-KR"/>
        </w:rPr>
        <w:t xml:space="preserve">ся снасть и рыба; кормовой тёлгас </w:t>
      </w:r>
      <w:r>
        <w:rPr>
          <w:lang w:eastAsia="ko-KR"/>
        </w:rPr>
        <w:t>—</w:t>
      </w:r>
      <w:r w:rsidRPr="00A37F4F">
        <w:rPr>
          <w:lang w:eastAsia="ko-KR"/>
        </w:rPr>
        <w:t xml:space="preserve"> на корме» Южн. Беломор. (Дуров). </w:t>
      </w:r>
      <w:r w:rsidRPr="00A37F4F">
        <w:rPr>
          <w:b/>
          <w:lang w:eastAsia="ko-KR"/>
        </w:rPr>
        <w:t>Тё'лгас</w:t>
      </w:r>
      <w:r w:rsidRPr="00A37F4F">
        <w:rPr>
          <w:lang w:eastAsia="ko-KR"/>
        </w:rPr>
        <w:t xml:space="preserve"> «внутрення</w:t>
      </w:r>
      <w:r>
        <w:rPr>
          <w:lang w:eastAsia="ko-KR"/>
        </w:rPr>
        <w:t>я обшивка в карбасе» Арх</w:t>
      </w:r>
      <w:r w:rsidRPr="00A37F4F">
        <w:rPr>
          <w:lang w:eastAsia="ko-KR"/>
        </w:rPr>
        <w:t xml:space="preserve">. </w:t>
      </w:r>
      <w:r w:rsidRPr="00A37F4F">
        <w:rPr>
          <w:b/>
          <w:lang w:eastAsia="ko-KR"/>
        </w:rPr>
        <w:t>Тё'лдас</w:t>
      </w:r>
      <w:r w:rsidRPr="00A37F4F">
        <w:rPr>
          <w:lang w:eastAsia="ko-KR"/>
        </w:rPr>
        <w:t xml:space="preserve"> 'настил в лодке' Пинеж. (Валдоку</w:t>
      </w:r>
      <w:r>
        <w:rPr>
          <w:lang w:eastAsia="ko-KR"/>
        </w:rPr>
        <w:t>рье)</w:t>
      </w:r>
      <w:r w:rsidRPr="00A37F4F">
        <w:rPr>
          <w:lang w:eastAsia="ko-KR"/>
        </w:rPr>
        <w:t>.</w:t>
      </w:r>
      <w:r w:rsidRPr="00A37F4F">
        <w:rPr>
          <w:b/>
          <w:iCs/>
          <w:lang w:eastAsia="ko-KR"/>
        </w:rPr>
        <w:t xml:space="preserve"> Тё</w:t>
      </w:r>
      <w:r w:rsidRPr="00A37F4F">
        <w:rPr>
          <w:b/>
          <w:iCs/>
          <w:lang w:eastAsia="ko-KR"/>
        </w:rPr>
        <w:t>л</w:t>
      </w:r>
      <w:r w:rsidRPr="00A37F4F">
        <w:rPr>
          <w:b/>
          <w:iCs/>
          <w:lang w:eastAsia="ko-KR"/>
        </w:rPr>
        <w:t>гас, тёлдас</w:t>
      </w:r>
      <w:r w:rsidRPr="00A37F4F">
        <w:rPr>
          <w:iCs/>
          <w:lang w:eastAsia="ko-KR"/>
        </w:rPr>
        <w:t xml:space="preserve">, мн. </w:t>
      </w:r>
      <w:r w:rsidRPr="00A37F4F">
        <w:rPr>
          <w:b/>
          <w:iCs/>
          <w:lang w:eastAsia="ko-KR"/>
        </w:rPr>
        <w:t>тёлдаса</w:t>
      </w:r>
      <w:r w:rsidRPr="00A37F4F">
        <w:rPr>
          <w:iCs/>
          <w:lang w:eastAsia="ko-KR"/>
        </w:rPr>
        <w:t xml:space="preserve"> «внутренняя</w:t>
      </w:r>
      <w:r>
        <w:rPr>
          <w:iCs/>
          <w:lang w:eastAsia="ko-KR"/>
        </w:rPr>
        <w:t xml:space="preserve"> </w:t>
      </w:r>
      <w:r w:rsidRPr="00A37F4F">
        <w:rPr>
          <w:iCs/>
          <w:lang w:eastAsia="ko-KR"/>
        </w:rPr>
        <w:t>обшивка</w:t>
      </w:r>
      <w:r>
        <w:rPr>
          <w:iCs/>
          <w:lang w:eastAsia="ko-KR"/>
        </w:rPr>
        <w:t xml:space="preserve"> </w:t>
      </w:r>
      <w:r w:rsidRPr="00A37F4F">
        <w:rPr>
          <w:iCs/>
          <w:lang w:eastAsia="ko-KR"/>
        </w:rPr>
        <w:t xml:space="preserve">карбаса, или постилка» Арх. (Даль). </w:t>
      </w:r>
      <w:r w:rsidRPr="00A37F4F">
        <w:rPr>
          <w:b/>
          <w:iCs/>
          <w:lang w:eastAsia="ko-KR"/>
        </w:rPr>
        <w:t>Тё'лгас</w:t>
      </w:r>
      <w:r w:rsidRPr="00A37F4F">
        <w:rPr>
          <w:iCs/>
          <w:lang w:eastAsia="ko-KR"/>
        </w:rPr>
        <w:t xml:space="preserve">, </w:t>
      </w:r>
      <w:r w:rsidRPr="00A37F4F">
        <w:rPr>
          <w:b/>
          <w:iCs/>
          <w:lang w:eastAsia="ko-KR"/>
        </w:rPr>
        <w:t xml:space="preserve">тё'лдас </w:t>
      </w:r>
      <w:r w:rsidRPr="00A37F4F">
        <w:rPr>
          <w:iCs/>
          <w:lang w:eastAsia="ko-KR"/>
        </w:rPr>
        <w:t>«внутренняя обшивка и настилка палубного судна» Мезен. (Подвысо</w:t>
      </w:r>
      <w:r w:rsidRPr="00A37F4F">
        <w:rPr>
          <w:iCs/>
          <w:lang w:eastAsia="ko-KR"/>
        </w:rPr>
        <w:t>ц</w:t>
      </w:r>
      <w:r w:rsidRPr="00A37F4F">
        <w:rPr>
          <w:iCs/>
          <w:lang w:eastAsia="ko-KR"/>
        </w:rPr>
        <w:t>кий).</w:t>
      </w:r>
      <w:r w:rsidRPr="00A37F4F">
        <w:rPr>
          <w:lang w:eastAsia="ko-KR"/>
        </w:rPr>
        <w:t xml:space="preserve"> </w:t>
      </w:r>
      <w:r w:rsidRPr="00A37F4F">
        <w:rPr>
          <w:b/>
          <w:lang w:eastAsia="ko-KR"/>
        </w:rPr>
        <w:t>Тё'лдас, тё'длас, чёлдас</w:t>
      </w:r>
      <w:r w:rsidRPr="00A37F4F">
        <w:rPr>
          <w:lang w:eastAsia="ko-KR"/>
        </w:rPr>
        <w:t xml:space="preserve"> 'настил из досок на плоту, в лодке, на нартах' Рр. Ко</w:t>
      </w:r>
      <w:r w:rsidRPr="00A37F4F">
        <w:rPr>
          <w:lang w:eastAsia="ko-KR"/>
        </w:rPr>
        <w:t>л</w:t>
      </w:r>
      <w:r w:rsidRPr="00A37F4F">
        <w:rPr>
          <w:lang w:eastAsia="ko-KR"/>
        </w:rPr>
        <w:t xml:space="preserve">ва, Вишера (Матвеев, 1959, 18). </w:t>
      </w:r>
      <w:r w:rsidRPr="00A37F4F">
        <w:rPr>
          <w:b/>
          <w:lang w:eastAsia="ko-KR"/>
        </w:rPr>
        <w:t>Тё'лбас</w:t>
      </w:r>
      <w:r w:rsidRPr="00A37F4F">
        <w:rPr>
          <w:lang w:eastAsia="ko-KR"/>
        </w:rPr>
        <w:t xml:space="preserve"> 'доски на дне лодки' Пинеж. (Бе</w:t>
      </w:r>
      <w:r>
        <w:rPr>
          <w:lang w:eastAsia="ko-KR"/>
        </w:rPr>
        <w:t>резник)</w:t>
      </w:r>
      <w:r w:rsidRPr="00A37F4F">
        <w:rPr>
          <w:lang w:eastAsia="ko-KR"/>
        </w:rPr>
        <w:t>.</w:t>
      </w:r>
      <w:r w:rsidRPr="00A37F4F">
        <w:rPr>
          <w:b/>
          <w:lang w:eastAsia="ko-KR"/>
        </w:rPr>
        <w:t xml:space="preserve"> Тё'лгас </w:t>
      </w:r>
      <w:r w:rsidRPr="00A37F4F">
        <w:rPr>
          <w:lang w:eastAsia="ko-KR"/>
        </w:rPr>
        <w:t>«теси</w:t>
      </w:r>
      <w:r w:rsidRPr="00A37F4F">
        <w:rPr>
          <w:lang w:eastAsia="ko-KR"/>
        </w:rPr>
        <w:t>н</w:t>
      </w:r>
      <w:r w:rsidRPr="00A37F4F">
        <w:rPr>
          <w:lang w:eastAsia="ko-KR"/>
        </w:rPr>
        <w:t xml:space="preserve">ки, которые кладутся на дно лодки вдоль ее и представляют пол» Сольвыч. </w:t>
      </w:r>
      <w:r>
        <w:rPr>
          <w:lang w:eastAsia="ko-KR"/>
        </w:rPr>
        <w:t xml:space="preserve">Волог. </w:t>
      </w:r>
      <w:r w:rsidRPr="00A37F4F">
        <w:rPr>
          <w:b/>
          <w:lang w:eastAsia="ko-KR"/>
        </w:rPr>
        <w:t>Тё</w:t>
      </w:r>
      <w:r w:rsidRPr="00A37F4F">
        <w:rPr>
          <w:b/>
          <w:lang w:eastAsia="ko-KR"/>
        </w:rPr>
        <w:t>л</w:t>
      </w:r>
      <w:r w:rsidRPr="00A37F4F">
        <w:rPr>
          <w:b/>
          <w:lang w:eastAsia="ko-KR"/>
        </w:rPr>
        <w:t xml:space="preserve">гас </w:t>
      </w:r>
      <w:r w:rsidRPr="00A37F4F">
        <w:rPr>
          <w:lang w:eastAsia="ko-KR"/>
        </w:rPr>
        <w:t>'настил из досок на дне баржи, лодки, палуба парома' Соли</w:t>
      </w:r>
      <w:r>
        <w:rPr>
          <w:lang w:eastAsia="ko-KR"/>
        </w:rPr>
        <w:t>кам. Перм</w:t>
      </w:r>
      <w:r w:rsidRPr="00A37F4F">
        <w:rPr>
          <w:lang w:eastAsia="ko-KR"/>
        </w:rPr>
        <w:t>.</w:t>
      </w:r>
    </w:p>
    <w:p w:rsidR="003D042C" w:rsidRDefault="003D042C" w:rsidP="003D042C">
      <w:pPr>
        <w:ind w:firstLine="720"/>
        <w:rPr>
          <w:lang w:eastAsia="ko-KR"/>
        </w:rPr>
      </w:pPr>
      <w:r w:rsidRPr="00A37F4F">
        <w:rPr>
          <w:b/>
        </w:rPr>
        <w:t>Кё'лдас</w:t>
      </w:r>
      <w:r w:rsidRPr="00A37F4F">
        <w:t xml:space="preserve"> 'настил в лодке'</w:t>
      </w:r>
      <w:r>
        <w:t xml:space="preserve"> Пинеж (Вонга)</w:t>
      </w:r>
      <w:r w:rsidRPr="00A37F4F">
        <w:t xml:space="preserve">. </w:t>
      </w:r>
      <w:r w:rsidRPr="00A37F4F">
        <w:rPr>
          <w:b/>
          <w:lang w:eastAsia="ko-KR"/>
        </w:rPr>
        <w:t xml:space="preserve">Килгаса </w:t>
      </w:r>
      <w:r w:rsidRPr="00A37F4F">
        <w:rPr>
          <w:lang w:eastAsia="ko-KR"/>
        </w:rPr>
        <w:t xml:space="preserve">«решетчатые «люки» </w:t>
      </w:r>
      <w:r w:rsidRPr="00A37F4F">
        <w:rPr>
          <w:bCs/>
          <w:lang w:eastAsia="ko-KR"/>
        </w:rPr>
        <w:t>Север</w:t>
      </w:r>
      <w:r>
        <w:rPr>
          <w:bCs/>
          <w:lang w:eastAsia="ko-KR"/>
        </w:rPr>
        <w:t xml:space="preserve">. </w:t>
      </w:r>
      <w:r w:rsidRPr="00A37F4F">
        <w:rPr>
          <w:b/>
          <w:lang w:eastAsia="ko-KR"/>
        </w:rPr>
        <w:t>Чё'лдас</w:t>
      </w:r>
      <w:r w:rsidRPr="00A37F4F">
        <w:rPr>
          <w:lang w:eastAsia="ko-KR"/>
        </w:rPr>
        <w:t xml:space="preserve"> 'помост на дне лодки' Беломор. (КСРНГ). </w:t>
      </w:r>
      <w:r w:rsidRPr="00A37F4F">
        <w:rPr>
          <w:b/>
          <w:lang w:eastAsia="ko-KR"/>
        </w:rPr>
        <w:t xml:space="preserve">Чё'лгас, чёлгаса' </w:t>
      </w:r>
      <w:r w:rsidRPr="00A37F4F">
        <w:rPr>
          <w:lang w:eastAsia="ko-KR"/>
        </w:rPr>
        <w:t xml:space="preserve">'настил на дне лодки' Онеж. КАССР. </w:t>
      </w:r>
      <w:r w:rsidRPr="00A37F4F">
        <w:rPr>
          <w:b/>
          <w:lang w:eastAsia="ko-KR"/>
        </w:rPr>
        <w:t>Челга'сина</w:t>
      </w:r>
      <w:r w:rsidRPr="00A37F4F">
        <w:rPr>
          <w:lang w:eastAsia="ko-KR"/>
        </w:rPr>
        <w:t xml:space="preserve"> «доска, которую кладут на дно ло</w:t>
      </w:r>
      <w:r w:rsidRPr="00A37F4F">
        <w:rPr>
          <w:lang w:eastAsia="ko-KR"/>
        </w:rPr>
        <w:t>д</w:t>
      </w:r>
      <w:r w:rsidRPr="00A37F4F">
        <w:rPr>
          <w:lang w:eastAsia="ko-KR"/>
        </w:rPr>
        <w:t>ки» Терск. Мурман.</w:t>
      </w:r>
    </w:p>
    <w:p w:rsidR="003D042C" w:rsidRPr="00A37F4F" w:rsidRDefault="003D042C" w:rsidP="003D042C">
      <w:pPr>
        <w:ind w:firstLine="709"/>
        <w:rPr>
          <w:iCs/>
          <w:lang w:eastAsia="ko-KR"/>
        </w:rPr>
      </w:pPr>
      <w:r w:rsidRPr="00A37F4F">
        <w:rPr>
          <w:iCs/>
          <w:lang w:eastAsia="ko-KR"/>
        </w:rPr>
        <w:t xml:space="preserve">Эти данные возводятся к кар. </w:t>
      </w:r>
      <w:r w:rsidRPr="00A37F4F">
        <w:rPr>
          <w:i/>
          <w:iCs/>
          <w:lang w:eastAsia="ko-KR"/>
        </w:rPr>
        <w:t>tel′l′o</w:t>
      </w:r>
      <w:r w:rsidRPr="00A37F4F">
        <w:rPr>
          <w:iCs/>
          <w:lang w:eastAsia="ko-KR"/>
        </w:rPr>
        <w:t>, люд</w:t>
      </w:r>
      <w:r w:rsidRPr="00A37F4F">
        <w:rPr>
          <w:i/>
          <w:iCs/>
          <w:lang w:eastAsia="ko-KR"/>
        </w:rPr>
        <w:t>. t′el′l′</w:t>
      </w:r>
      <w:r w:rsidRPr="00A37F4F">
        <w:rPr>
          <w:iCs/>
          <w:lang w:eastAsia="ko-KR"/>
        </w:rPr>
        <w:t xml:space="preserve"> 'скамья, банка в лодке', фин. </w:t>
      </w:r>
      <w:r w:rsidRPr="00A37F4F">
        <w:rPr>
          <w:i/>
          <w:iCs/>
          <w:lang w:eastAsia="ko-KR"/>
        </w:rPr>
        <w:t>teljo</w:t>
      </w:r>
      <w:r w:rsidRPr="00A37F4F">
        <w:rPr>
          <w:iCs/>
          <w:lang w:eastAsia="ko-KR"/>
        </w:rPr>
        <w:t xml:space="preserve"> 'скамья в лодке'. Ср. также вепс. </w:t>
      </w:r>
      <w:r w:rsidRPr="00A37F4F">
        <w:rPr>
          <w:i/>
          <w:iCs/>
          <w:lang w:val="en-US" w:eastAsia="ko-KR"/>
        </w:rPr>
        <w:t>t</w:t>
      </w:r>
      <w:r w:rsidRPr="00A37F4F">
        <w:rPr>
          <w:i/>
          <w:iCs/>
          <w:lang w:eastAsia="ko-KR"/>
        </w:rPr>
        <w:t>’</w:t>
      </w:r>
      <w:r w:rsidRPr="00A37F4F">
        <w:rPr>
          <w:i/>
          <w:iCs/>
          <w:lang w:val="en-US" w:eastAsia="ko-KR"/>
        </w:rPr>
        <w:t>el</w:t>
      </w:r>
      <w:r w:rsidRPr="00A37F4F">
        <w:rPr>
          <w:i/>
          <w:iCs/>
          <w:lang w:eastAsia="ko-KR"/>
        </w:rPr>
        <w:t>’</w:t>
      </w:r>
      <w:r w:rsidRPr="00A37F4F">
        <w:rPr>
          <w:i/>
          <w:iCs/>
          <w:lang w:val="en-US" w:eastAsia="ko-KR"/>
        </w:rPr>
        <w:t>l</w:t>
      </w:r>
      <w:r w:rsidRPr="00A37F4F">
        <w:rPr>
          <w:i/>
          <w:iCs/>
          <w:lang w:eastAsia="ko-KR"/>
        </w:rPr>
        <w:t>’</w:t>
      </w:r>
      <w:r w:rsidRPr="00A37F4F">
        <w:rPr>
          <w:iCs/>
          <w:lang w:eastAsia="ko-KR"/>
        </w:rPr>
        <w:t xml:space="preserve"> 'сиденье на корме лодке', 'доска, на которой чистят рыбу', совпадающее по семантике с беломорскими данными, саам. </w:t>
      </w:r>
      <w:r w:rsidRPr="00A37F4F">
        <w:rPr>
          <w:i/>
          <w:iCs/>
          <w:lang w:val="en-US" w:eastAsia="ko-KR"/>
        </w:rPr>
        <w:t>te</w:t>
      </w:r>
      <w:r w:rsidRPr="00A37F4F">
        <w:rPr>
          <w:rFonts w:eastAsia="Arial Unicode MS" w:hAnsi="Arial Unicode MS"/>
          <w:i/>
          <w:iCs/>
          <w:lang w:eastAsia="ko-KR"/>
        </w:rPr>
        <w:t>̇</w:t>
      </w:r>
      <w:r w:rsidRPr="00A37F4F">
        <w:rPr>
          <w:i/>
          <w:iCs/>
          <w:lang w:val="en-US" w:eastAsia="ko-KR"/>
        </w:rPr>
        <w:t>l</w:t>
      </w:r>
      <w:r w:rsidRPr="00A37F4F">
        <w:rPr>
          <w:i/>
          <w:iCs/>
          <w:lang w:eastAsia="ko-KR"/>
        </w:rPr>
        <w:t>'</w:t>
      </w:r>
      <w:r w:rsidRPr="00A37F4F">
        <w:rPr>
          <w:i/>
          <w:iCs/>
          <w:lang w:val="en-US" w:eastAsia="ko-KR"/>
        </w:rPr>
        <w:t>l</w:t>
      </w:r>
      <w:r w:rsidRPr="00A37F4F">
        <w:rPr>
          <w:i/>
          <w:iCs/>
          <w:lang w:eastAsia="ko-KR"/>
        </w:rPr>
        <w:t>'</w:t>
      </w:r>
      <w:r w:rsidRPr="00A37F4F">
        <w:rPr>
          <w:i/>
          <w:iCs/>
          <w:lang w:val="en-US" w:eastAsia="ko-KR"/>
        </w:rPr>
        <w:t>o</w:t>
      </w:r>
      <w:r w:rsidRPr="00A37F4F">
        <w:rPr>
          <w:rFonts w:eastAsia="Arial Unicode MS" w:hAnsi="Arial Unicode MS"/>
          <w:i/>
          <w:iCs/>
          <w:lang w:eastAsia="ko-KR"/>
        </w:rPr>
        <w:t>̇</w:t>
      </w:r>
      <w:r w:rsidRPr="00A37F4F">
        <w:rPr>
          <w:iCs/>
          <w:lang w:eastAsia="ko-KR"/>
        </w:rPr>
        <w:t xml:space="preserve"> 'скамья в лодке', ливв. </w:t>
      </w:r>
      <w:r w:rsidRPr="00A37F4F">
        <w:rPr>
          <w:i/>
          <w:iCs/>
          <w:lang w:val="en-US" w:eastAsia="ko-KR"/>
        </w:rPr>
        <w:t>tel</w:t>
      </w:r>
      <w:r w:rsidRPr="00A37F4F">
        <w:rPr>
          <w:i/>
          <w:iCs/>
          <w:lang w:eastAsia="ko-KR"/>
        </w:rPr>
        <w:t>'</w:t>
      </w:r>
      <w:r w:rsidRPr="00A37F4F">
        <w:rPr>
          <w:i/>
          <w:iCs/>
          <w:lang w:val="en-US" w:eastAsia="ko-KR"/>
        </w:rPr>
        <w:t>l</w:t>
      </w:r>
      <w:r w:rsidRPr="00A37F4F">
        <w:rPr>
          <w:i/>
          <w:iCs/>
          <w:lang w:eastAsia="ko-KR"/>
        </w:rPr>
        <w:t>'</w:t>
      </w:r>
      <w:r w:rsidRPr="00A37F4F">
        <w:rPr>
          <w:i/>
          <w:iCs/>
          <w:lang w:val="en-US" w:eastAsia="ko-KR"/>
        </w:rPr>
        <w:t>u</w:t>
      </w:r>
      <w:r w:rsidRPr="00A37F4F">
        <w:rPr>
          <w:iCs/>
          <w:lang w:eastAsia="ko-KR"/>
        </w:rPr>
        <w:t xml:space="preserve"> 'сиденье в лодке', фин. и</w:t>
      </w:r>
      <w:r w:rsidRPr="00A37F4F">
        <w:rPr>
          <w:iCs/>
          <w:lang w:eastAsia="ko-KR"/>
        </w:rPr>
        <w:t>н</w:t>
      </w:r>
      <w:r w:rsidRPr="00A37F4F">
        <w:rPr>
          <w:iCs/>
          <w:lang w:eastAsia="ko-KR"/>
        </w:rPr>
        <w:t xml:space="preserve">герм. </w:t>
      </w:r>
      <w:r w:rsidRPr="00A37F4F">
        <w:rPr>
          <w:i/>
          <w:iCs/>
          <w:lang w:val="en-US" w:eastAsia="ko-KR"/>
        </w:rPr>
        <w:t>tel</w:t>
      </w:r>
      <w:r w:rsidRPr="00A37F4F">
        <w:rPr>
          <w:i/>
          <w:iCs/>
          <w:lang w:eastAsia="ko-KR"/>
        </w:rPr>
        <w:t>'</w:t>
      </w:r>
      <w:r w:rsidRPr="00A37F4F">
        <w:rPr>
          <w:i/>
          <w:iCs/>
          <w:lang w:val="en-US" w:eastAsia="ko-KR"/>
        </w:rPr>
        <w:t>julauta</w:t>
      </w:r>
      <w:r w:rsidRPr="00A37F4F">
        <w:rPr>
          <w:iCs/>
          <w:lang w:eastAsia="ko-KR"/>
        </w:rPr>
        <w:t xml:space="preserve"> 'сиденье в лодке'.</w:t>
      </w:r>
    </w:p>
    <w:p w:rsidR="003D042C" w:rsidRPr="00A37F4F" w:rsidRDefault="003D042C" w:rsidP="003D042C">
      <w:pPr>
        <w:ind w:firstLine="709"/>
        <w:rPr>
          <w:iCs/>
          <w:lang w:eastAsia="ko-KR"/>
        </w:rPr>
      </w:pPr>
      <w:r w:rsidRPr="00A37F4F">
        <w:rPr>
          <w:iCs/>
          <w:lang w:eastAsia="ko-KR"/>
        </w:rPr>
        <w:t>Прибалтийско-финское гнездо рассматривается как древнее германское заимств</w:t>
      </w:r>
      <w:r w:rsidRPr="00A37F4F">
        <w:rPr>
          <w:iCs/>
          <w:lang w:eastAsia="ko-KR"/>
        </w:rPr>
        <w:t>о</w:t>
      </w:r>
      <w:r w:rsidRPr="00A37F4F">
        <w:rPr>
          <w:iCs/>
          <w:lang w:eastAsia="ko-KR"/>
        </w:rPr>
        <w:t xml:space="preserve">вание: др.-герм. * </w:t>
      </w:r>
      <w:r w:rsidRPr="00A37F4F">
        <w:rPr>
          <w:i/>
          <w:iCs/>
          <w:lang w:eastAsia="ko-KR"/>
        </w:rPr>
        <w:t>Þ</w:t>
      </w:r>
      <w:r w:rsidRPr="00A37F4F">
        <w:rPr>
          <w:i/>
          <w:iCs/>
          <w:lang w:val="en-US" w:eastAsia="ko-KR"/>
        </w:rPr>
        <w:t>eljon</w:t>
      </w:r>
      <w:r w:rsidRPr="00A37F4F">
        <w:rPr>
          <w:iCs/>
          <w:lang w:eastAsia="ko-KR"/>
        </w:rPr>
        <w:t xml:space="preserve">, при др.-норв. </w:t>
      </w:r>
      <w:r w:rsidRPr="00A37F4F">
        <w:rPr>
          <w:i/>
          <w:iCs/>
          <w:lang w:eastAsia="ko-KR"/>
        </w:rPr>
        <w:t>Þ</w:t>
      </w:r>
      <w:r w:rsidRPr="00A37F4F">
        <w:rPr>
          <w:i/>
          <w:iCs/>
          <w:lang w:val="en-US" w:eastAsia="ko-KR"/>
        </w:rPr>
        <w:t>ilja</w:t>
      </w:r>
      <w:r w:rsidRPr="00A37F4F">
        <w:rPr>
          <w:iCs/>
          <w:lang w:eastAsia="ko-KR"/>
        </w:rPr>
        <w:t xml:space="preserve"> 'доска, прибитая к дну лодки с внешней стороны', норв. совр.</w:t>
      </w:r>
      <w:r w:rsidRPr="00A37F4F">
        <w:rPr>
          <w:i/>
          <w:iCs/>
          <w:lang w:eastAsia="ko-KR"/>
        </w:rPr>
        <w:t xml:space="preserve"> </w:t>
      </w:r>
      <w:r w:rsidRPr="00A37F4F">
        <w:rPr>
          <w:i/>
          <w:iCs/>
          <w:lang w:val="en-US" w:eastAsia="ko-KR"/>
        </w:rPr>
        <w:t>tilje</w:t>
      </w:r>
      <w:r w:rsidRPr="00A37F4F">
        <w:rPr>
          <w:iCs/>
          <w:lang w:eastAsia="ko-KR"/>
        </w:rPr>
        <w:t xml:space="preserve"> 'половая доска', швед. совр. </w:t>
      </w:r>
      <w:r w:rsidRPr="00A37F4F">
        <w:rPr>
          <w:i/>
          <w:iCs/>
          <w:lang w:val="en-US" w:eastAsia="ko-KR"/>
        </w:rPr>
        <w:t>tilja</w:t>
      </w:r>
      <w:r w:rsidRPr="00A37F4F">
        <w:rPr>
          <w:iCs/>
          <w:lang w:eastAsia="ko-KR"/>
        </w:rPr>
        <w:t xml:space="preserve"> 'половая доска'. Саам. норв. </w:t>
      </w:r>
      <w:r w:rsidRPr="00A37F4F">
        <w:rPr>
          <w:i/>
          <w:iCs/>
          <w:lang w:val="en-US" w:eastAsia="ko-KR"/>
        </w:rPr>
        <w:t>dil</w:t>
      </w:r>
      <w:r w:rsidRPr="00A37F4F">
        <w:rPr>
          <w:i/>
          <w:iCs/>
          <w:lang w:eastAsia="ko-KR"/>
        </w:rPr>
        <w:t>'</w:t>
      </w:r>
      <w:r w:rsidRPr="00A37F4F">
        <w:rPr>
          <w:i/>
          <w:iCs/>
          <w:lang w:val="en-US" w:eastAsia="ko-KR"/>
        </w:rPr>
        <w:t>l</w:t>
      </w:r>
      <w:r w:rsidRPr="00A37F4F">
        <w:rPr>
          <w:i/>
          <w:iCs/>
          <w:lang w:eastAsia="ko-KR"/>
        </w:rPr>
        <w:t>'</w:t>
      </w:r>
      <w:r w:rsidRPr="00A37F4F">
        <w:rPr>
          <w:i/>
          <w:iCs/>
          <w:lang w:val="en-US" w:eastAsia="ko-KR"/>
        </w:rPr>
        <w:t>ja</w:t>
      </w:r>
      <w:r w:rsidRPr="00A37F4F">
        <w:rPr>
          <w:iCs/>
          <w:lang w:eastAsia="ko-KR"/>
        </w:rPr>
        <w:t xml:space="preserve"> 'дощатая обшивка дна лодки' рассматривается как финское заимствование. К</w:t>
      </w:r>
      <w:r w:rsidRPr="00A37F4F">
        <w:rPr>
          <w:iCs/>
          <w:lang w:eastAsia="ko-KR"/>
        </w:rPr>
        <w:t>о</w:t>
      </w:r>
      <w:r w:rsidRPr="00A37F4F">
        <w:rPr>
          <w:iCs/>
          <w:lang w:eastAsia="ko-KR"/>
        </w:rPr>
        <w:t>ми</w:t>
      </w:r>
      <w:r>
        <w:rPr>
          <w:iCs/>
          <w:lang w:eastAsia="ko-KR"/>
        </w:rPr>
        <w:t xml:space="preserve"> </w:t>
      </w:r>
      <w:r w:rsidRPr="00A37F4F">
        <w:rPr>
          <w:i/>
          <w:iCs/>
          <w:lang w:eastAsia="ko-KR"/>
        </w:rPr>
        <w:t>тьöлгас</w:t>
      </w:r>
      <w:r w:rsidRPr="00A37F4F">
        <w:rPr>
          <w:iCs/>
          <w:lang w:eastAsia="ko-KR"/>
        </w:rPr>
        <w:t xml:space="preserve"> 'дощатый настил в лодке', вероятно является результатом русского влияния. Ге</w:t>
      </w:r>
      <w:r w:rsidRPr="00A37F4F">
        <w:rPr>
          <w:iCs/>
          <w:lang w:eastAsia="ko-KR"/>
        </w:rPr>
        <w:t>р</w:t>
      </w:r>
      <w:r w:rsidRPr="00A37F4F">
        <w:rPr>
          <w:iCs/>
          <w:lang w:eastAsia="ko-KR"/>
        </w:rPr>
        <w:t xml:space="preserve">манские источники также лежат в основе фин. </w:t>
      </w:r>
      <w:r w:rsidRPr="00A37F4F">
        <w:rPr>
          <w:i/>
          <w:iCs/>
          <w:lang w:val="en-US" w:eastAsia="ko-KR"/>
        </w:rPr>
        <w:t>tela</w:t>
      </w:r>
      <w:r w:rsidRPr="00A37F4F">
        <w:rPr>
          <w:iCs/>
          <w:lang w:eastAsia="ko-KR"/>
        </w:rPr>
        <w:t xml:space="preserve"> 'каток для перекатывания', Ср. кар. </w:t>
      </w:r>
      <w:r w:rsidRPr="00A37F4F">
        <w:rPr>
          <w:i/>
          <w:iCs/>
          <w:lang w:val="en-US" w:eastAsia="ko-KR"/>
        </w:rPr>
        <w:t>t</w:t>
      </w:r>
      <w:r w:rsidRPr="00A37F4F">
        <w:rPr>
          <w:i/>
          <w:iCs/>
          <w:lang w:eastAsia="ko-KR"/>
        </w:rPr>
        <w:t>'</w:t>
      </w:r>
      <w:r w:rsidRPr="00A37F4F">
        <w:rPr>
          <w:i/>
          <w:iCs/>
          <w:lang w:val="en-US" w:eastAsia="ko-KR"/>
        </w:rPr>
        <w:t>elat</w:t>
      </w:r>
      <w:r w:rsidRPr="00A37F4F">
        <w:rPr>
          <w:iCs/>
          <w:lang w:eastAsia="ko-KR"/>
        </w:rPr>
        <w:t xml:space="preserve"> 'каток, мостик', 'подмостки', фин. </w:t>
      </w:r>
      <w:r w:rsidRPr="00A37F4F">
        <w:rPr>
          <w:i/>
          <w:iCs/>
          <w:lang w:val="en-US" w:eastAsia="ko-KR"/>
        </w:rPr>
        <w:t>telakka</w:t>
      </w:r>
      <w:r w:rsidRPr="00A37F4F">
        <w:rPr>
          <w:i/>
          <w:iCs/>
          <w:lang w:eastAsia="ko-KR"/>
        </w:rPr>
        <w:t xml:space="preserve"> </w:t>
      </w:r>
      <w:r w:rsidRPr="00A37F4F">
        <w:rPr>
          <w:iCs/>
          <w:lang w:eastAsia="ko-KR"/>
        </w:rPr>
        <w:t>'устройство, п</w:t>
      </w:r>
      <w:r w:rsidRPr="00A37F4F">
        <w:rPr>
          <w:iCs/>
          <w:lang w:eastAsia="ko-KR"/>
        </w:rPr>
        <w:t>о</w:t>
      </w:r>
      <w:r w:rsidRPr="00A37F4F">
        <w:rPr>
          <w:iCs/>
          <w:lang w:eastAsia="ko-KR"/>
        </w:rPr>
        <w:t xml:space="preserve">мост для схода с судна', фин. ингерм. </w:t>
      </w:r>
      <w:r w:rsidRPr="00A37F4F">
        <w:rPr>
          <w:i/>
          <w:iCs/>
          <w:lang w:val="en-US" w:eastAsia="ko-KR"/>
        </w:rPr>
        <w:t>telkeet</w:t>
      </w:r>
      <w:r w:rsidRPr="00A37F4F">
        <w:rPr>
          <w:iCs/>
          <w:lang w:eastAsia="ko-KR"/>
        </w:rPr>
        <w:t xml:space="preserve"> 'что-л. в</w:t>
      </w:r>
      <w:r>
        <w:rPr>
          <w:iCs/>
          <w:lang w:eastAsia="ko-KR"/>
        </w:rPr>
        <w:t xml:space="preserve"> качестве опоры, подставки'</w:t>
      </w:r>
      <w:r w:rsidRPr="00A37F4F">
        <w:rPr>
          <w:iCs/>
          <w:lang w:eastAsia="ko-KR"/>
        </w:rPr>
        <w:t>.</w:t>
      </w:r>
    </w:p>
    <w:p w:rsidR="003D042C" w:rsidRDefault="003D042C" w:rsidP="003D042C">
      <w:pPr>
        <w:ind w:firstLine="709"/>
        <w:rPr>
          <w:iCs/>
          <w:lang w:eastAsia="ko-KR"/>
        </w:rPr>
      </w:pPr>
      <w:r w:rsidRPr="00A37F4F">
        <w:rPr>
          <w:iCs/>
          <w:lang w:eastAsia="ko-KR"/>
        </w:rPr>
        <w:t xml:space="preserve">Вряд ли следует связывать с фин. </w:t>
      </w:r>
      <w:r w:rsidRPr="00A37F4F">
        <w:rPr>
          <w:i/>
          <w:iCs/>
          <w:lang w:val="en-US" w:eastAsia="ko-KR"/>
        </w:rPr>
        <w:t>tyltty</w:t>
      </w:r>
      <w:r w:rsidRPr="00A37F4F">
        <w:rPr>
          <w:iCs/>
          <w:lang w:eastAsia="ko-KR"/>
        </w:rPr>
        <w:t xml:space="preserve"> 'подпорка, стойка, под</w:t>
      </w:r>
      <w:r>
        <w:rPr>
          <w:iCs/>
          <w:lang w:eastAsia="ko-KR"/>
        </w:rPr>
        <w:t>кос'</w:t>
      </w:r>
      <w:r w:rsidRPr="00A37F4F">
        <w:rPr>
          <w:iCs/>
          <w:lang w:eastAsia="ko-KR"/>
        </w:rPr>
        <w:t>. Устойчивость семантики русских диалектных данных предполагает что-л. подобное и на су</w:t>
      </w:r>
      <w:r w:rsidRPr="00A37F4F">
        <w:rPr>
          <w:iCs/>
          <w:lang w:eastAsia="ko-KR"/>
        </w:rPr>
        <w:t>б</w:t>
      </w:r>
      <w:r w:rsidRPr="00A37F4F">
        <w:rPr>
          <w:iCs/>
          <w:lang w:eastAsia="ko-KR"/>
        </w:rPr>
        <w:t xml:space="preserve">стратной почве, однако при традиционной версии налицо смущающее несоответствие. Чередование [т] / [к] / [ч] вполне </w:t>
      </w:r>
      <w:r>
        <w:rPr>
          <w:iCs/>
          <w:lang w:eastAsia="ko-KR"/>
        </w:rPr>
        <w:t>системно</w:t>
      </w:r>
      <w:r w:rsidRPr="00A37F4F">
        <w:rPr>
          <w:iCs/>
          <w:lang w:eastAsia="ko-KR"/>
        </w:rPr>
        <w:t xml:space="preserve"> для севернорусских гов</w:t>
      </w:r>
      <w:r w:rsidRPr="00A37F4F">
        <w:rPr>
          <w:iCs/>
          <w:lang w:eastAsia="ko-KR"/>
        </w:rPr>
        <w:t>о</w:t>
      </w:r>
      <w:r w:rsidRPr="00A37F4F">
        <w:rPr>
          <w:iCs/>
          <w:lang w:eastAsia="ko-KR"/>
        </w:rPr>
        <w:t>ров.</w:t>
      </w:r>
    </w:p>
    <w:p w:rsidR="003D042C" w:rsidRDefault="003D042C" w:rsidP="003D042C">
      <w:pPr>
        <w:ind w:firstLine="709"/>
      </w:pPr>
    </w:p>
    <w:p w:rsidR="003D042C" w:rsidRPr="009C033F" w:rsidRDefault="003D042C" w:rsidP="003D042C">
      <w:pPr>
        <w:ind w:left="900" w:firstLine="0"/>
        <w:jc w:val="left"/>
      </w:pPr>
      <w:r>
        <w:rPr>
          <w:lang w:val="en-US"/>
        </w:rPr>
        <w:t>S</w:t>
      </w:r>
      <w:r w:rsidRPr="009C033F">
        <w:t xml:space="preserve">. </w:t>
      </w:r>
      <w:r>
        <w:rPr>
          <w:lang w:val="en-US"/>
        </w:rPr>
        <w:t>A</w:t>
      </w:r>
      <w:r w:rsidRPr="009C033F">
        <w:t xml:space="preserve">. </w:t>
      </w:r>
      <w:r>
        <w:rPr>
          <w:lang w:val="en-US"/>
        </w:rPr>
        <w:t>Myznikov</w:t>
      </w:r>
    </w:p>
    <w:p w:rsidR="003D042C" w:rsidRDefault="003D042C" w:rsidP="003D042C">
      <w:pPr>
        <w:ind w:firstLine="709"/>
        <w:jc w:val="right"/>
      </w:pPr>
    </w:p>
    <w:p w:rsidR="003D042C" w:rsidRPr="00BB5230" w:rsidRDefault="003D042C" w:rsidP="003D042C">
      <w:pPr>
        <w:ind w:firstLine="709"/>
        <w:jc w:val="center"/>
        <w:rPr>
          <w:b/>
          <w:lang w:val="en-US"/>
        </w:rPr>
      </w:pPr>
      <w:r w:rsidRPr="00BB5230">
        <w:rPr>
          <w:b/>
          <w:lang w:val="en-US"/>
        </w:rPr>
        <w:t>Names of navigation baltic-finnish origin</w:t>
      </w:r>
    </w:p>
    <w:p w:rsidR="003D042C" w:rsidRPr="00A37F4F" w:rsidRDefault="003D042C" w:rsidP="003D042C">
      <w:pPr>
        <w:ind w:firstLine="709"/>
        <w:rPr>
          <w:lang w:val="en-US"/>
        </w:rPr>
      </w:pPr>
      <w:r w:rsidRPr="00A37F4F">
        <w:rPr>
          <w:lang w:val="en-US"/>
        </w:rPr>
        <w:t xml:space="preserve">The paper presents an analysis of some etymological tokens Baltic-Finnish origin in </w:t>
      </w:r>
      <w:r>
        <w:rPr>
          <w:lang w:val="en-US"/>
        </w:rPr>
        <w:t>R</w:t>
      </w:r>
      <w:r w:rsidRPr="00A37F4F">
        <w:rPr>
          <w:lang w:val="en-US"/>
        </w:rPr>
        <w:t>uss</w:t>
      </w:r>
      <w:r>
        <w:rPr>
          <w:lang w:val="en-US"/>
        </w:rPr>
        <w:t>ian</w:t>
      </w:r>
      <w:r w:rsidRPr="00A37F4F">
        <w:rPr>
          <w:lang w:val="en-US"/>
        </w:rPr>
        <w:t xml:space="preserve"> dialect</w:t>
      </w:r>
      <w:r>
        <w:rPr>
          <w:lang w:val="en-US"/>
        </w:rPr>
        <w:t>s of the North.</w:t>
      </w:r>
    </w:p>
    <w:p w:rsidR="003D042C" w:rsidRDefault="003D042C" w:rsidP="003D042C">
      <w:pPr>
        <w:pStyle w:val="-"/>
        <w:rPr>
          <w:lang w:val="en-US"/>
        </w:rPr>
      </w:pPr>
    </w:p>
    <w:p w:rsidR="003D042C" w:rsidRDefault="003D042C" w:rsidP="003D042C">
      <w:pPr>
        <w:ind w:left="900" w:firstLine="0"/>
        <w:jc w:val="left"/>
      </w:pPr>
      <w:r>
        <w:t>Я. В. Новикова,</w:t>
      </w:r>
    </w:p>
    <w:p w:rsidR="003D042C" w:rsidRDefault="003D042C" w:rsidP="003D042C">
      <w:pPr>
        <w:ind w:left="900" w:firstLine="0"/>
        <w:jc w:val="left"/>
      </w:pPr>
      <w:r>
        <w:t>Санкт-Петербургский государственный</w:t>
      </w:r>
    </w:p>
    <w:p w:rsidR="003D042C" w:rsidRDefault="003D042C" w:rsidP="003D042C">
      <w:pPr>
        <w:ind w:left="900" w:firstLine="0"/>
        <w:jc w:val="left"/>
      </w:pPr>
      <w:r>
        <w:t>университет (Россия)</w:t>
      </w:r>
    </w:p>
    <w:p w:rsidR="003D042C" w:rsidRDefault="003D042C" w:rsidP="003D042C">
      <w:pPr>
        <w:jc w:val="right"/>
      </w:pPr>
    </w:p>
    <w:p w:rsidR="003D042C" w:rsidRPr="007B4AAA" w:rsidRDefault="003D042C" w:rsidP="003D042C">
      <w:pPr>
        <w:jc w:val="center"/>
        <w:rPr>
          <w:b/>
          <w:lang w:val="fi-FI"/>
        </w:rPr>
      </w:pPr>
      <w:r w:rsidRPr="007B4AAA">
        <w:rPr>
          <w:b/>
        </w:rPr>
        <w:t>«Женщина — всегда кошка, но всегда ли мужчина — лев?» Концептуальная анималистическая метафора как основа женских и мужских образов в романе Мика Валтари «Синухе-египтянин»</w:t>
      </w:r>
    </w:p>
    <w:p w:rsidR="003D042C" w:rsidRDefault="003D042C" w:rsidP="003D042C">
      <w:pPr>
        <w:rPr>
          <w:lang w:val="fi-FI"/>
        </w:rPr>
      </w:pPr>
    </w:p>
    <w:p w:rsidR="003D042C" w:rsidRDefault="003D042C" w:rsidP="003D042C">
      <w:pPr>
        <w:ind w:firstLine="709"/>
      </w:pPr>
      <w:r>
        <w:t>Цель исследования заключается в выявлении концептуальных метафор, функционирующих в романе, путем анализа художественных (поэтических) метафор произведения, в дальнейшей классификации обнаруженных концептуальных метафор по признакам маскулинности и фемининности и в установлении степени их применимости к разным мужским и женским персонажам.</w:t>
      </w:r>
    </w:p>
    <w:p w:rsidR="003D042C" w:rsidRDefault="003D042C" w:rsidP="003D042C">
      <w:pPr>
        <w:ind w:firstLine="709"/>
      </w:pPr>
      <w:r>
        <w:t>В произведении (1945) Мика Валтари (190</w:t>
      </w:r>
      <w:r w:rsidRPr="004E487D">
        <w:rPr>
          <w:rFonts w:ascii="(обычный текст)" w:hAnsi="(обычный текст)"/>
        </w:rPr>
        <w:t>8—1</w:t>
      </w:r>
      <w:r>
        <w:t>979) повествует о жизни придворного врача фараона Эхнатона Синухе и размышляет над противоречием между реализмом и идеализмом [</w:t>
      </w:r>
      <w:r>
        <w:rPr>
          <w:lang w:val="fi-FI"/>
        </w:rPr>
        <w:t>Maavuori</w:t>
      </w:r>
      <w:r>
        <w:t xml:space="preserve">, 2007, </w:t>
      </w:r>
      <w:r>
        <w:rPr>
          <w:lang w:val="fi-FI"/>
        </w:rPr>
        <w:t>s</w:t>
      </w:r>
      <w:r>
        <w:t>. 20].</w:t>
      </w:r>
    </w:p>
    <w:p w:rsidR="003D042C" w:rsidRDefault="003D042C" w:rsidP="003D042C">
      <w:pPr>
        <w:ind w:firstLine="709"/>
      </w:pPr>
      <w:r>
        <w:t>Исследование осуществляется нами на основе когнитивной теории о метафоре [</w:t>
      </w:r>
      <w:r>
        <w:rPr>
          <w:lang w:val="en-US"/>
        </w:rPr>
        <w:t>Idstr</w:t>
      </w:r>
      <w:r>
        <w:t>ö</w:t>
      </w:r>
      <w:r>
        <w:rPr>
          <w:lang w:val="fi-FI"/>
        </w:rPr>
        <w:t>m</w:t>
      </w:r>
      <w:r>
        <w:t>, 2009</w:t>
      </w:r>
      <w:r w:rsidRPr="009C033F">
        <w:t>].</w:t>
      </w:r>
    </w:p>
    <w:p w:rsidR="003D042C" w:rsidRDefault="003D042C" w:rsidP="003D042C">
      <w:pPr>
        <w:ind w:firstLine="709"/>
      </w:pPr>
      <w:r>
        <w:t>Метафоры, характеризующие понятие «женщина» в романе: «</w:t>
      </w:r>
      <w:r>
        <w:rPr>
          <w:lang w:val="fi-FI"/>
        </w:rPr>
        <w:t>Varo</w:t>
      </w:r>
      <w:r>
        <w:t xml:space="preserve"> </w:t>
      </w:r>
      <w:r>
        <w:rPr>
          <w:lang w:val="fi-FI"/>
        </w:rPr>
        <w:t>naista</w:t>
      </w:r>
      <w:r>
        <w:t xml:space="preserve">, </w:t>
      </w:r>
      <w:r>
        <w:rPr>
          <w:lang w:val="fi-FI"/>
        </w:rPr>
        <w:t>joka</w:t>
      </w:r>
      <w:r>
        <w:t xml:space="preserve"> </w:t>
      </w:r>
      <w:r>
        <w:rPr>
          <w:lang w:val="fi-FI"/>
        </w:rPr>
        <w:t>sanoo</w:t>
      </w:r>
      <w:r>
        <w:t xml:space="preserve"> </w:t>
      </w:r>
      <w:r w:rsidRPr="009C033F">
        <w:rPr>
          <w:rFonts w:eastAsia="SimSun"/>
        </w:rPr>
        <w:t>ʻ</w:t>
      </w:r>
      <w:r>
        <w:rPr>
          <w:lang w:val="fi-FI"/>
        </w:rPr>
        <w:t>kaunis</w:t>
      </w:r>
      <w:r>
        <w:t xml:space="preserve"> </w:t>
      </w:r>
      <w:r>
        <w:rPr>
          <w:lang w:val="fi-FI"/>
        </w:rPr>
        <w:t>poika</w:t>
      </w:r>
      <w:r>
        <w:rPr>
          <w:rFonts w:eastAsia="SimSun"/>
          <w:lang w:val="fi-FI"/>
        </w:rPr>
        <w:t>ʼ</w:t>
      </w:r>
      <w:r>
        <w:t xml:space="preserve"> </w:t>
      </w:r>
      <w:r>
        <w:rPr>
          <w:lang w:val="fi-FI"/>
        </w:rPr>
        <w:t>ja</w:t>
      </w:r>
      <w:r>
        <w:t xml:space="preserve"> </w:t>
      </w:r>
      <w:r>
        <w:rPr>
          <w:lang w:val="fi-FI"/>
        </w:rPr>
        <w:t>houkuttelee</w:t>
      </w:r>
      <w:r>
        <w:t xml:space="preserve"> </w:t>
      </w:r>
      <w:r>
        <w:rPr>
          <w:lang w:val="fi-FI"/>
        </w:rPr>
        <w:t>sinua</w:t>
      </w:r>
      <w:r>
        <w:t xml:space="preserve"> </w:t>
      </w:r>
      <w:r>
        <w:rPr>
          <w:lang w:val="fi-FI"/>
        </w:rPr>
        <w:t>luokseen</w:t>
      </w:r>
      <w:r>
        <w:t xml:space="preserve">, </w:t>
      </w:r>
      <w:r>
        <w:rPr>
          <w:lang w:val="fi-FI"/>
        </w:rPr>
        <w:t>sill</w:t>
      </w:r>
      <w:r>
        <w:t xml:space="preserve">ä </w:t>
      </w:r>
      <w:r>
        <w:rPr>
          <w:i/>
          <w:lang w:val="fi-FI"/>
        </w:rPr>
        <w:t>h</w:t>
      </w:r>
      <w:r>
        <w:rPr>
          <w:i/>
        </w:rPr>
        <w:t>ä</w:t>
      </w:r>
      <w:r>
        <w:rPr>
          <w:i/>
          <w:lang w:val="fi-FI"/>
        </w:rPr>
        <w:t>nen</w:t>
      </w:r>
      <w:r>
        <w:rPr>
          <w:i/>
        </w:rPr>
        <w:t xml:space="preserve"> </w:t>
      </w:r>
      <w:r>
        <w:rPr>
          <w:i/>
          <w:lang w:val="fi-FI"/>
        </w:rPr>
        <w:t>syd</w:t>
      </w:r>
      <w:r>
        <w:rPr>
          <w:i/>
        </w:rPr>
        <w:t>ä</w:t>
      </w:r>
      <w:r>
        <w:rPr>
          <w:i/>
          <w:lang w:val="fi-FI"/>
        </w:rPr>
        <w:t>mens</w:t>
      </w:r>
      <w:r>
        <w:rPr>
          <w:i/>
        </w:rPr>
        <w:t xml:space="preserve">ä </w:t>
      </w:r>
      <w:r>
        <w:rPr>
          <w:i/>
          <w:lang w:val="fi-FI"/>
        </w:rPr>
        <w:t>on</w:t>
      </w:r>
      <w:r>
        <w:rPr>
          <w:i/>
        </w:rPr>
        <w:t xml:space="preserve"> </w:t>
      </w:r>
      <w:r>
        <w:rPr>
          <w:i/>
          <w:lang w:val="fi-FI"/>
        </w:rPr>
        <w:t>verkko</w:t>
      </w:r>
      <w:r>
        <w:rPr>
          <w:i/>
        </w:rPr>
        <w:t xml:space="preserve"> </w:t>
      </w:r>
      <w:r>
        <w:rPr>
          <w:i/>
          <w:lang w:val="fi-FI"/>
        </w:rPr>
        <w:t>ja</w:t>
      </w:r>
      <w:r>
        <w:rPr>
          <w:i/>
        </w:rPr>
        <w:t xml:space="preserve"> </w:t>
      </w:r>
      <w:r>
        <w:rPr>
          <w:i/>
          <w:lang w:val="fi-FI"/>
        </w:rPr>
        <w:t>pyydys». — «</w:t>
      </w:r>
      <w:r>
        <w:t>Остерегайся женщины, которая говорит „красивый мальчик</w:t>
      </w:r>
      <w:r w:rsidRPr="001E0631">
        <w:t>“</w:t>
      </w:r>
      <w:r>
        <w:t xml:space="preserve"> и манит тебя к себе, потому что ее сердце — сеть и ловушка</w:t>
      </w:r>
      <w:r>
        <w:rPr>
          <w:lang w:val="fi-FI"/>
        </w:rPr>
        <w:t>»</w:t>
      </w:r>
      <w:r>
        <w:rPr>
          <w:rStyle w:val="FootnoteReference"/>
        </w:rPr>
        <w:footnoteReference w:customMarkFollows="1" w:id="1"/>
        <w:t>1</w:t>
      </w:r>
      <w:r>
        <w:t xml:space="preserve"> </w:t>
      </w:r>
      <w:r w:rsidRPr="009C033F">
        <w:t>[</w:t>
      </w:r>
      <w:r>
        <w:rPr>
          <w:lang w:val="en-GB"/>
        </w:rPr>
        <w:t>Waltari</w:t>
      </w:r>
      <w:r w:rsidRPr="009C033F">
        <w:t>, 1980, 20]</w:t>
      </w:r>
      <w:r>
        <w:t>.</w:t>
      </w:r>
    </w:p>
    <w:p w:rsidR="003D042C" w:rsidRDefault="003D042C" w:rsidP="003D042C">
      <w:pPr>
        <w:ind w:firstLine="709"/>
      </w:pPr>
      <w:r>
        <w:t xml:space="preserve">Используя в качестве исходного домена названия таких относящихся к ловле орудий, как сеть, ловушка, и вводя в контекст метафоры глагол «остерегаться», герой указывает на то, что женщина — хищник. Во второй части Толкового словаря финского языка образное значение глагола </w:t>
      </w:r>
      <w:r>
        <w:rPr>
          <w:i/>
          <w:iCs/>
          <w:lang w:val="fi-FI"/>
        </w:rPr>
        <w:t>pyydyst</w:t>
      </w:r>
      <w:r>
        <w:rPr>
          <w:i/>
          <w:iCs/>
        </w:rPr>
        <w:t>ää</w:t>
      </w:r>
      <w:r>
        <w:t xml:space="preserve"> (ловить) — «ловить, рыбачить, охотиться» снабжено следующим примером: «Ловить себе мужа». Пример употребления глагола </w:t>
      </w:r>
      <w:r>
        <w:rPr>
          <w:i/>
          <w:iCs/>
          <w:lang w:val="fi-FI"/>
        </w:rPr>
        <w:t>pyydyst</w:t>
      </w:r>
      <w:r>
        <w:rPr>
          <w:i/>
          <w:iCs/>
        </w:rPr>
        <w:t xml:space="preserve">ää </w:t>
      </w:r>
      <w:r>
        <w:t>в буквальном значении: «Кошка ловит мышей». [</w:t>
      </w:r>
      <w:r>
        <w:rPr>
          <w:lang w:val="en-US"/>
        </w:rPr>
        <w:t>SKPS</w:t>
      </w:r>
      <w:r>
        <w:t xml:space="preserve">, 2004, </w:t>
      </w:r>
      <w:r>
        <w:rPr>
          <w:lang w:val="fi-FI"/>
        </w:rPr>
        <w:t>s</w:t>
      </w:r>
      <w:r>
        <w:t>. 511] Предположим, что ЖЕНЩИНА — ЭТО КОШКА:</w:t>
      </w:r>
    </w:p>
    <w:p w:rsidR="003D042C" w:rsidRDefault="003D042C" w:rsidP="003D042C">
      <w:pPr>
        <w:ind w:firstLine="709"/>
      </w:pPr>
      <w:r>
        <w:t>*физические признаки:</w:t>
      </w:r>
    </w:p>
    <w:p w:rsidR="003D042C" w:rsidRDefault="003D042C" w:rsidP="003D042C">
      <w:pPr>
        <w:ind w:firstLine="709"/>
      </w:pPr>
      <w:r>
        <w:t xml:space="preserve">— части тела: мотив зеленых глаз:«Ei tarvita kuin hymy ja katse </w:t>
      </w:r>
      <w:r>
        <w:rPr>
          <w:i/>
        </w:rPr>
        <w:t>vihreistä silmistä</w:t>
      </w:r>
      <w:r>
        <w:t xml:space="preserve">, niin lääketiede on voimaton». — «Всего-то и достаточно что улыбки и взгляда зеленых глаз — и медицина становится бессильной». </w:t>
      </w:r>
      <w:r w:rsidRPr="009C033F">
        <w:t>[</w:t>
      </w:r>
      <w:r>
        <w:rPr>
          <w:lang w:val="en-GB"/>
        </w:rPr>
        <w:t>Waltari</w:t>
      </w:r>
      <w:r w:rsidRPr="009C033F">
        <w:t xml:space="preserve">, 1980, </w:t>
      </w:r>
      <w:r>
        <w:rPr>
          <w:lang w:val="fi-FI"/>
        </w:rPr>
        <w:t>s</w:t>
      </w:r>
      <w:r>
        <w:t>.</w:t>
      </w:r>
      <w:r w:rsidRPr="009C033F">
        <w:t xml:space="preserve"> 98]</w:t>
      </w:r>
      <w:r>
        <w:t xml:space="preserve"> Для глаз героинь романа характерны определенное положение (прищуренные), качество (твердые, горящие) и форма (миндалевидные);</w:t>
      </w:r>
    </w:p>
    <w:p w:rsidR="003D042C" w:rsidRDefault="003D042C" w:rsidP="003D042C">
      <w:pPr>
        <w:ind w:firstLine="709"/>
      </w:pPr>
      <w:r>
        <w:t>— движения: потягивание: «</w:t>
      </w:r>
      <w:r>
        <w:rPr>
          <w:i/>
          <w:lang w:val="fi-FI"/>
        </w:rPr>
        <w:t>H</w:t>
      </w:r>
      <w:r>
        <w:rPr>
          <w:i/>
        </w:rPr>
        <w:t>ä</w:t>
      </w:r>
      <w:r>
        <w:rPr>
          <w:i/>
          <w:lang w:val="fi-FI"/>
        </w:rPr>
        <w:t>n</w:t>
      </w:r>
      <w:r>
        <w:rPr>
          <w:i/>
        </w:rPr>
        <w:t xml:space="preserve"> </w:t>
      </w:r>
      <w:r>
        <w:rPr>
          <w:i/>
          <w:lang w:val="fi-FI"/>
        </w:rPr>
        <w:t>venytti</w:t>
      </w:r>
      <w:r>
        <w:rPr>
          <w:i/>
        </w:rPr>
        <w:t xml:space="preserve"> </w:t>
      </w:r>
      <w:r>
        <w:rPr>
          <w:i/>
          <w:lang w:val="fi-FI"/>
        </w:rPr>
        <w:t>vartaloaan</w:t>
      </w:r>
      <w:r>
        <w:t xml:space="preserve"> </w:t>
      </w:r>
      <w:r>
        <w:rPr>
          <w:lang w:val="fi-FI"/>
        </w:rPr>
        <w:t>ja</w:t>
      </w:r>
      <w:r>
        <w:t xml:space="preserve"> </w:t>
      </w:r>
      <w:r>
        <w:rPr>
          <w:lang w:val="fi-FI"/>
        </w:rPr>
        <w:t>pani</w:t>
      </w:r>
      <w:r>
        <w:t xml:space="preserve"> </w:t>
      </w:r>
      <w:r>
        <w:rPr>
          <w:lang w:val="fi-FI"/>
        </w:rPr>
        <w:t>k</w:t>
      </w:r>
      <w:r>
        <w:t>ä</w:t>
      </w:r>
      <w:r>
        <w:rPr>
          <w:lang w:val="fi-FI"/>
        </w:rPr>
        <w:t>tens</w:t>
      </w:r>
      <w:r>
        <w:t xml:space="preserve">ä </w:t>
      </w:r>
      <w:r>
        <w:rPr>
          <w:lang w:val="fi-FI"/>
        </w:rPr>
        <w:t>niskansa</w:t>
      </w:r>
      <w:r>
        <w:t xml:space="preserve"> </w:t>
      </w:r>
      <w:r>
        <w:rPr>
          <w:lang w:val="fi-FI"/>
        </w:rPr>
        <w:t>taakse</w:t>
      </w:r>
      <w:r>
        <w:t xml:space="preserve">». — «Она потянулась и положила руку под голову». </w:t>
      </w:r>
      <w:r w:rsidRPr="009C033F">
        <w:t>[</w:t>
      </w:r>
      <w:r>
        <w:rPr>
          <w:lang w:val="en-GB"/>
        </w:rPr>
        <w:t>Waltari</w:t>
      </w:r>
      <w:r w:rsidRPr="009C033F">
        <w:t xml:space="preserve">, 1980, </w:t>
      </w:r>
      <w:r>
        <w:rPr>
          <w:lang w:val="fi-FI"/>
        </w:rPr>
        <w:t>s</w:t>
      </w:r>
      <w:r>
        <w:t>.</w:t>
      </w:r>
      <w:r w:rsidRPr="009C033F">
        <w:t xml:space="preserve"> 120]</w:t>
      </w:r>
      <w:r>
        <w:t>;</w:t>
      </w:r>
    </w:p>
    <w:p w:rsidR="003D042C" w:rsidRDefault="003D042C" w:rsidP="003D042C">
      <w:pPr>
        <w:ind w:firstLine="709"/>
      </w:pPr>
      <w:r>
        <w:t>*психология кошки: героиня Нефернефернефер выходит из Дома смерти живой, обокрав при этом работников заведения (ср. русская пословица: «кошку девятая смерть донимает, она живуча»; а также образ кошки-воровки, например, в русской пословице «знает кошка, чье мясо съела» [Медведева, 2010, с. 108]).</w:t>
      </w:r>
    </w:p>
    <w:p w:rsidR="003D042C" w:rsidRDefault="003D042C" w:rsidP="003D042C">
      <w:pPr>
        <w:ind w:firstLine="709"/>
      </w:pPr>
      <w:r>
        <w:t>Мужчину отождествляют не с кошкой, но со львом: МУЖЧИНА — ЭТО ЛЕВ [</w:t>
      </w:r>
      <w:r>
        <w:rPr>
          <w:lang w:val="en-US"/>
        </w:rPr>
        <w:t>Halme</w:t>
      </w:r>
      <w:r>
        <w:t xml:space="preserve">, 1986, </w:t>
      </w:r>
      <w:r>
        <w:rPr>
          <w:lang w:val="fi-FI"/>
        </w:rPr>
        <w:t>s</w:t>
      </w:r>
      <w:r>
        <w:t>. 184]. Метафора эксплицитна в образе военачальника Хоремхеба: «</w:t>
      </w:r>
      <w:r>
        <w:rPr>
          <w:lang w:val="fi-FI"/>
        </w:rPr>
        <w:t xml:space="preserve">Horemheb on leijona, farao sarveton vuohi». — </w:t>
      </w:r>
      <w:r>
        <w:t xml:space="preserve">«Хоремхеб — лев, фараон — безрогая коза» </w:t>
      </w:r>
      <w:r w:rsidRPr="00F477CD">
        <w:t>[</w:t>
      </w:r>
      <w:r>
        <w:rPr>
          <w:lang w:val="en-GB"/>
        </w:rPr>
        <w:t>Waltari</w:t>
      </w:r>
      <w:r w:rsidRPr="00F477CD">
        <w:t xml:space="preserve">, 1980, </w:t>
      </w:r>
      <w:r>
        <w:rPr>
          <w:lang w:val="fi-FI"/>
        </w:rPr>
        <w:t>s</w:t>
      </w:r>
      <w:r>
        <w:t>. 352</w:t>
      </w:r>
      <w:r w:rsidRPr="00F477CD">
        <w:t>]</w:t>
      </w:r>
      <w:r>
        <w:t>.</w:t>
      </w:r>
    </w:p>
    <w:p w:rsidR="003D042C" w:rsidRPr="009C033F" w:rsidRDefault="003D042C" w:rsidP="003D042C">
      <w:pPr>
        <w:ind w:firstLine="709"/>
      </w:pPr>
      <w:r>
        <w:t>Концептуальная метафора ЖЕНЩИНА — ЭТО КОШКА раскрывает сущность женщины как в реалистических, так и в идеалистических образах романа, в то время как концептуальная метафора МУЖЧИНА — ЭТО ЛЕВ характеризует мужчину прежде всего как физически хорошо развитого героя. Чтобы обозначить в романе высокий нравственный менталитет Эхнатона, Валтари прибегает к концептуальной метафоре МУЖЧИНА-ИДЕАЛИСТ — ЭТО КОЗА.</w:t>
      </w:r>
    </w:p>
    <w:p w:rsidR="003D042C" w:rsidRPr="009C033F" w:rsidRDefault="003D042C" w:rsidP="003D042C">
      <w:pPr>
        <w:ind w:firstLine="709"/>
      </w:pPr>
    </w:p>
    <w:p w:rsidR="003D042C" w:rsidRPr="00D03CC7" w:rsidRDefault="003D042C" w:rsidP="003D042C">
      <w:pPr>
        <w:tabs>
          <w:tab w:val="left" w:pos="720"/>
          <w:tab w:val="left" w:pos="900"/>
        </w:tabs>
        <w:ind w:firstLine="709"/>
        <w:jc w:val="center"/>
      </w:pPr>
      <w:r>
        <w:rPr>
          <w:i/>
        </w:rPr>
        <w:t>Литература</w:t>
      </w:r>
    </w:p>
    <w:p w:rsidR="003D042C" w:rsidRDefault="003D042C" w:rsidP="003D042C">
      <w:pPr>
        <w:tabs>
          <w:tab w:val="left" w:pos="720"/>
          <w:tab w:val="left" w:pos="900"/>
        </w:tabs>
        <w:ind w:firstLine="709"/>
        <w:rPr>
          <w:lang w:val="fi-FI"/>
        </w:rPr>
      </w:pPr>
    </w:p>
    <w:p w:rsidR="003D042C" w:rsidRDefault="003D042C" w:rsidP="003D042C">
      <w:pPr>
        <w:tabs>
          <w:tab w:val="left" w:pos="720"/>
          <w:tab w:val="left" w:pos="900"/>
        </w:tabs>
        <w:ind w:firstLine="709"/>
        <w:rPr>
          <w:lang w:val="fi-FI"/>
        </w:rPr>
      </w:pPr>
      <w:r>
        <w:rPr>
          <w:lang w:val="fi-FI"/>
        </w:rPr>
        <w:t xml:space="preserve">Halme, Sinikka — Laulajainen, Leena 1986: </w:t>
      </w:r>
      <w:r>
        <w:rPr>
          <w:i/>
          <w:lang w:val="fi-FI"/>
        </w:rPr>
        <w:t>Äidinkielen sampo 1</w:t>
      </w:r>
      <w:r>
        <w:rPr>
          <w:lang w:val="fi-FI"/>
        </w:rPr>
        <w:t>. Espoo: Weilin + Göös.</w:t>
      </w:r>
    </w:p>
    <w:p w:rsidR="003D042C" w:rsidRDefault="003D042C" w:rsidP="003D042C">
      <w:pPr>
        <w:tabs>
          <w:tab w:val="left" w:pos="720"/>
          <w:tab w:val="left" w:pos="900"/>
        </w:tabs>
        <w:ind w:firstLine="709"/>
        <w:rPr>
          <w:lang w:val="fi-FI"/>
        </w:rPr>
      </w:pPr>
      <w:r>
        <w:rPr>
          <w:lang w:val="fi-FI"/>
        </w:rPr>
        <w:t xml:space="preserve">Idström, Anna 2009: Metaforat kulttuurin peilinä. — Idström, Anna — Sachiko, Sosa (toim.) 2009: </w:t>
      </w:r>
      <w:r>
        <w:rPr>
          <w:i/>
          <w:lang w:val="fi-FI"/>
        </w:rPr>
        <w:t xml:space="preserve">Kielissä kulttuurien ääni </w:t>
      </w:r>
      <w:r>
        <w:rPr>
          <w:lang w:val="fi-FI"/>
        </w:rPr>
        <w:t>s. 5</w:t>
      </w:r>
      <w:r w:rsidRPr="004E487D">
        <w:rPr>
          <w:rFonts w:ascii="(обычный текст)" w:hAnsi="(обычный текст)"/>
          <w:lang w:val="fi-FI"/>
        </w:rPr>
        <w:t>1—6</w:t>
      </w:r>
      <w:r>
        <w:rPr>
          <w:lang w:val="fi-FI"/>
        </w:rPr>
        <w:t>9. Helsinki: Suomalaisen Kirjallisuuden Seura.</w:t>
      </w:r>
    </w:p>
    <w:p w:rsidR="003D042C" w:rsidRDefault="003D042C" w:rsidP="003D042C">
      <w:pPr>
        <w:tabs>
          <w:tab w:val="left" w:pos="720"/>
          <w:tab w:val="left" w:pos="900"/>
        </w:tabs>
        <w:ind w:firstLine="709"/>
        <w:rPr>
          <w:lang w:val="fi-FI"/>
        </w:rPr>
      </w:pPr>
      <w:r>
        <w:rPr>
          <w:lang w:val="fi-FI"/>
        </w:rPr>
        <w:t xml:space="preserve">Maavuori, Piritta 2007: </w:t>
      </w:r>
      <w:r>
        <w:rPr>
          <w:i/>
          <w:lang w:val="fi-FI"/>
        </w:rPr>
        <w:t xml:space="preserve">Fiction. </w:t>
      </w:r>
      <w:r>
        <w:rPr>
          <w:i/>
          <w:lang w:val="en-US"/>
        </w:rPr>
        <w:t>Writers from Finland</w:t>
      </w:r>
      <w:r>
        <w:rPr>
          <w:lang w:val="en-US"/>
        </w:rPr>
        <w:t xml:space="preserve">. </w:t>
      </w:r>
      <w:r>
        <w:rPr>
          <w:lang w:val="fi-FI"/>
        </w:rPr>
        <w:t>Helsinki: WSOY.</w:t>
      </w:r>
    </w:p>
    <w:p w:rsidR="003D042C" w:rsidRDefault="003D042C" w:rsidP="003D042C">
      <w:pPr>
        <w:tabs>
          <w:tab w:val="left" w:pos="720"/>
          <w:tab w:val="left" w:pos="900"/>
        </w:tabs>
        <w:ind w:firstLine="709"/>
        <w:rPr>
          <w:lang w:val="fi-FI"/>
        </w:rPr>
      </w:pPr>
      <w:r>
        <w:rPr>
          <w:lang w:val="fi-FI"/>
        </w:rPr>
        <w:t xml:space="preserve">SKPS = </w:t>
      </w:r>
      <w:r>
        <w:rPr>
          <w:i/>
          <w:lang w:val="fi-FI"/>
        </w:rPr>
        <w:t>Suomen kielen perussanakirja I-III</w:t>
      </w:r>
      <w:r>
        <w:rPr>
          <w:lang w:val="fi-FI"/>
        </w:rPr>
        <w:t>. Helsinki: Edita 2004.</w:t>
      </w:r>
    </w:p>
    <w:p w:rsidR="003D042C" w:rsidRDefault="003D042C" w:rsidP="003D042C">
      <w:pPr>
        <w:tabs>
          <w:tab w:val="left" w:pos="720"/>
          <w:tab w:val="left" w:pos="900"/>
        </w:tabs>
        <w:ind w:firstLine="709"/>
      </w:pPr>
      <w:r>
        <w:rPr>
          <w:lang w:val="fi-FI"/>
        </w:rPr>
        <w:t xml:space="preserve">Waltari, Mika 1980: </w:t>
      </w:r>
      <w:r>
        <w:rPr>
          <w:i/>
          <w:lang w:val="fi-FI"/>
        </w:rPr>
        <w:t>Sinuhe egyptiläinen</w:t>
      </w:r>
      <w:r>
        <w:rPr>
          <w:lang w:val="fi-FI"/>
        </w:rPr>
        <w:t>. Porvoo: WSOY.</w:t>
      </w:r>
    </w:p>
    <w:p w:rsidR="003D042C" w:rsidRPr="009C033F" w:rsidRDefault="003D042C" w:rsidP="003D042C">
      <w:pPr>
        <w:tabs>
          <w:tab w:val="left" w:pos="720"/>
          <w:tab w:val="left" w:pos="900"/>
        </w:tabs>
        <w:ind w:firstLine="709"/>
        <w:rPr>
          <w:lang w:val="en-US"/>
        </w:rPr>
      </w:pPr>
      <w:r>
        <w:t xml:space="preserve">Медведева 2010 — </w:t>
      </w:r>
      <w:r>
        <w:rPr>
          <w:i/>
        </w:rPr>
        <w:t>Медведева А. В.</w:t>
      </w:r>
      <w:r>
        <w:t xml:space="preserve"> Кошка и собака в русских пословицах и фразеологизмах // Русская речь. </w:t>
      </w:r>
      <w:r w:rsidRPr="009C033F">
        <w:rPr>
          <w:lang w:val="en-US"/>
        </w:rPr>
        <w:t xml:space="preserve">2010. № 2. </w:t>
      </w:r>
      <w:r>
        <w:t>С</w:t>
      </w:r>
      <w:r w:rsidRPr="009C033F">
        <w:rPr>
          <w:lang w:val="en-US"/>
        </w:rPr>
        <w:t>. 10</w:t>
      </w:r>
      <w:r w:rsidRPr="004E487D">
        <w:rPr>
          <w:rFonts w:ascii="(обычный текст)" w:hAnsi="(обычный текст)"/>
          <w:lang w:val="en-US"/>
        </w:rPr>
        <w:t>7—1</w:t>
      </w:r>
      <w:r w:rsidRPr="009C033F">
        <w:rPr>
          <w:lang w:val="en-US"/>
        </w:rPr>
        <w:t>10.</w:t>
      </w:r>
    </w:p>
    <w:p w:rsidR="003D042C" w:rsidRPr="009C033F" w:rsidRDefault="003D042C" w:rsidP="003D042C">
      <w:pPr>
        <w:pStyle w:val="endnotetext"/>
        <w:ind w:left="0" w:firstLine="0"/>
        <w:rPr>
          <w:lang w:val="en-US"/>
        </w:rPr>
      </w:pPr>
    </w:p>
    <w:p w:rsidR="003D042C" w:rsidRDefault="003D042C" w:rsidP="003D042C">
      <w:pPr>
        <w:pStyle w:val="endnotetext"/>
        <w:ind w:left="900" w:firstLine="0"/>
        <w:jc w:val="left"/>
        <w:rPr>
          <w:sz w:val="24"/>
          <w:szCs w:val="24"/>
          <w:lang w:val="en-US"/>
        </w:rPr>
      </w:pPr>
      <w:r>
        <w:rPr>
          <w:sz w:val="24"/>
          <w:szCs w:val="24"/>
          <w:lang w:val="en-US"/>
        </w:rPr>
        <w:t>Y. </w:t>
      </w:r>
      <w:r>
        <w:rPr>
          <w:sz w:val="24"/>
          <w:szCs w:val="24"/>
          <w:lang w:val="fi-FI"/>
        </w:rPr>
        <w:t>V. </w:t>
      </w:r>
      <w:r>
        <w:rPr>
          <w:sz w:val="24"/>
          <w:szCs w:val="24"/>
          <w:lang w:val="en-US"/>
        </w:rPr>
        <w:t>Novikova</w:t>
      </w:r>
    </w:p>
    <w:p w:rsidR="003D042C" w:rsidRDefault="003D042C" w:rsidP="003D042C">
      <w:pPr>
        <w:pStyle w:val="endnotetext"/>
        <w:ind w:left="0" w:firstLine="0"/>
        <w:rPr>
          <w:sz w:val="24"/>
          <w:szCs w:val="24"/>
          <w:lang w:val="en-US"/>
        </w:rPr>
      </w:pPr>
    </w:p>
    <w:p w:rsidR="003D042C" w:rsidRDefault="003D042C" w:rsidP="003D042C">
      <w:pPr>
        <w:pStyle w:val="endnotetext"/>
        <w:keepNext/>
        <w:widowControl/>
        <w:spacing w:line="360" w:lineRule="auto"/>
        <w:ind w:left="0" w:firstLine="0"/>
        <w:jc w:val="center"/>
        <w:rPr>
          <w:b/>
          <w:szCs w:val="24"/>
        </w:rPr>
      </w:pPr>
      <w:r w:rsidRPr="00D03CC7">
        <w:rPr>
          <w:b/>
          <w:lang w:val="en-US"/>
        </w:rPr>
        <w:t>“</w:t>
      </w:r>
      <w:r w:rsidRPr="00D03CC7">
        <w:rPr>
          <w:b/>
          <w:sz w:val="24"/>
          <w:szCs w:val="24"/>
          <w:lang w:val="en-US"/>
        </w:rPr>
        <w:t>A woman is always a cat, but is a man always a lion?</w:t>
      </w:r>
      <w:r w:rsidRPr="00D03CC7">
        <w:rPr>
          <w:b/>
          <w:szCs w:val="24"/>
          <w:lang w:val="en-US"/>
        </w:rPr>
        <w:t xml:space="preserve"> ”</w:t>
      </w:r>
    </w:p>
    <w:p w:rsidR="003D042C" w:rsidRPr="00D03CC7" w:rsidRDefault="003D042C" w:rsidP="003D042C">
      <w:pPr>
        <w:pStyle w:val="endnotetext"/>
        <w:keepNext/>
        <w:widowControl/>
        <w:spacing w:line="360" w:lineRule="auto"/>
        <w:ind w:left="0" w:firstLine="0"/>
        <w:jc w:val="center"/>
        <w:rPr>
          <w:b/>
          <w:sz w:val="24"/>
          <w:szCs w:val="24"/>
          <w:lang w:val="en-US"/>
        </w:rPr>
      </w:pPr>
      <w:r w:rsidRPr="00D03CC7">
        <w:rPr>
          <w:b/>
          <w:sz w:val="24"/>
          <w:szCs w:val="24"/>
          <w:lang w:val="en-US"/>
        </w:rPr>
        <w:t xml:space="preserve"> Conceptual animal metaphors as a basis for feminine and masculine characters in the novel </w:t>
      </w:r>
      <w:r w:rsidRPr="00D03CC7">
        <w:rPr>
          <w:b/>
          <w:i/>
          <w:sz w:val="24"/>
          <w:szCs w:val="24"/>
          <w:lang w:val="en-US"/>
        </w:rPr>
        <w:t xml:space="preserve">Sinuhe the Egyptian </w:t>
      </w:r>
      <w:r w:rsidRPr="00D03CC7">
        <w:rPr>
          <w:b/>
          <w:sz w:val="24"/>
          <w:szCs w:val="24"/>
          <w:lang w:val="en-US"/>
        </w:rPr>
        <w:t>by Mika Waltari</w:t>
      </w:r>
    </w:p>
    <w:p w:rsidR="003D042C" w:rsidRDefault="003D042C" w:rsidP="003D042C">
      <w:pPr>
        <w:pStyle w:val="endnotetext"/>
        <w:ind w:left="0" w:firstLine="0"/>
        <w:rPr>
          <w:sz w:val="24"/>
          <w:szCs w:val="24"/>
          <w:lang w:val="en-US"/>
        </w:rPr>
      </w:pPr>
    </w:p>
    <w:p w:rsidR="003D042C" w:rsidRDefault="003D042C" w:rsidP="003D042C">
      <w:pPr>
        <w:pStyle w:val="endnotetext"/>
        <w:spacing w:line="360" w:lineRule="auto"/>
        <w:ind w:left="0" w:firstLine="0"/>
        <w:rPr>
          <w:lang w:val="fi-FI"/>
        </w:rPr>
      </w:pPr>
      <w:r>
        <w:rPr>
          <w:sz w:val="24"/>
          <w:szCs w:val="24"/>
          <w:lang w:val="en-US"/>
        </w:rPr>
        <w:t>The article deals with animal metaphors occurring in the text of the novel and focuses on conceptual metaphors hiding behind them. The objective of the research is to mark the conceptual metaphors found in the novel as feminine and masculine and to see if they stay steady or change depending on the particular character. The method of the research is the cognitive method.</w:t>
      </w:r>
    </w:p>
    <w:p w:rsidR="003D042C" w:rsidRPr="009C033F" w:rsidRDefault="003D042C" w:rsidP="003D042C">
      <w:pPr>
        <w:tabs>
          <w:tab w:val="left" w:pos="720"/>
          <w:tab w:val="left" w:pos="900"/>
        </w:tabs>
        <w:ind w:firstLine="709"/>
        <w:rPr>
          <w:lang w:val="en-US"/>
        </w:rPr>
      </w:pPr>
    </w:p>
    <w:p w:rsidR="003D042C" w:rsidRPr="00D03CC7" w:rsidRDefault="003D042C" w:rsidP="003D042C">
      <w:pPr>
        <w:ind w:left="900" w:firstLine="0"/>
        <w:jc w:val="left"/>
      </w:pPr>
      <w:r w:rsidRPr="00D03CC7">
        <w:t>Н.</w:t>
      </w:r>
      <w:r w:rsidRPr="00D03CC7">
        <w:rPr>
          <w:lang w:val="en-US"/>
        </w:rPr>
        <w:t> </w:t>
      </w:r>
      <w:r w:rsidRPr="00D03CC7">
        <w:t>А.</w:t>
      </w:r>
      <w:r w:rsidRPr="00D03CC7">
        <w:rPr>
          <w:lang w:val="en-US"/>
        </w:rPr>
        <w:t> </w:t>
      </w:r>
      <w:r w:rsidRPr="00D03CC7">
        <w:t>Пеллинен, канд.</w:t>
      </w:r>
      <w:r w:rsidRPr="00D03CC7">
        <w:rPr>
          <w:lang w:val="en-US"/>
        </w:rPr>
        <w:t> </w:t>
      </w:r>
      <w:r w:rsidRPr="00D03CC7">
        <w:t>филол.</w:t>
      </w:r>
      <w:r w:rsidRPr="00D03CC7">
        <w:rPr>
          <w:lang w:val="en-US"/>
        </w:rPr>
        <w:t> </w:t>
      </w:r>
      <w:r w:rsidRPr="00D03CC7">
        <w:t>наук,</w:t>
      </w:r>
    </w:p>
    <w:p w:rsidR="003D042C" w:rsidRPr="00D03CC7" w:rsidRDefault="003D042C" w:rsidP="003D042C">
      <w:pPr>
        <w:ind w:left="900" w:firstLine="0"/>
        <w:jc w:val="left"/>
      </w:pPr>
      <w:r w:rsidRPr="00D03CC7">
        <w:t>Институт языка, литературы и истории</w:t>
      </w:r>
    </w:p>
    <w:p w:rsidR="003D042C" w:rsidRPr="00D03CC7" w:rsidRDefault="003D042C" w:rsidP="003D042C">
      <w:pPr>
        <w:ind w:left="900" w:firstLine="0"/>
        <w:jc w:val="left"/>
      </w:pPr>
      <w:r w:rsidRPr="00D03CC7">
        <w:t>Карельского научного центра РАН (Россия)</w:t>
      </w:r>
    </w:p>
    <w:p w:rsidR="003D042C" w:rsidRDefault="003D042C" w:rsidP="003D042C">
      <w:pPr>
        <w:ind w:firstLine="680"/>
        <w:jc w:val="right"/>
        <w:rPr>
          <w:b/>
        </w:rPr>
      </w:pPr>
    </w:p>
    <w:p w:rsidR="003D042C" w:rsidRDefault="003D042C" w:rsidP="003D042C">
      <w:pPr>
        <w:ind w:firstLine="680"/>
        <w:jc w:val="center"/>
        <w:rPr>
          <w:b/>
        </w:rPr>
      </w:pPr>
      <w:r>
        <w:rPr>
          <w:b/>
        </w:rPr>
        <w:t>Я</w:t>
      </w:r>
      <w:r w:rsidRPr="00AF17E2">
        <w:rPr>
          <w:b/>
        </w:rPr>
        <w:t>зыковая картина мира детства у карелов</w:t>
      </w:r>
    </w:p>
    <w:p w:rsidR="003D042C" w:rsidRPr="00AF17E2" w:rsidRDefault="003D042C" w:rsidP="003D042C">
      <w:pPr>
        <w:ind w:firstLine="680"/>
        <w:jc w:val="center"/>
        <w:rPr>
          <w:b/>
        </w:rPr>
      </w:pPr>
      <w:r w:rsidRPr="00AF17E2">
        <w:rPr>
          <w:b/>
        </w:rPr>
        <w:t>через призму инициальной лексики</w:t>
      </w:r>
    </w:p>
    <w:p w:rsidR="003D042C" w:rsidRDefault="003D042C" w:rsidP="003D042C"/>
    <w:p w:rsidR="003D042C" w:rsidRPr="00837C3C" w:rsidRDefault="003D042C" w:rsidP="003D042C">
      <w:pPr>
        <w:ind w:firstLine="680"/>
        <w:rPr>
          <w:bCs/>
        </w:rPr>
      </w:pPr>
      <w:r>
        <w:rPr>
          <w:bCs/>
        </w:rPr>
        <w:t>Объектом исследования является языковая картина мира детства у карелов, наиболее ярко раскрывающаяся в т. н. инициальной лексике</w:t>
      </w:r>
      <w:r w:rsidRPr="004D4584">
        <w:rPr>
          <w:bCs/>
        </w:rPr>
        <w:t xml:space="preserve">, </w:t>
      </w:r>
      <w:r>
        <w:rPr>
          <w:bCs/>
        </w:rPr>
        <w:t>представляющей собой группы лексем, связанных</w:t>
      </w:r>
      <w:r w:rsidRPr="004D4584">
        <w:rPr>
          <w:bCs/>
        </w:rPr>
        <w:t xml:space="preserve"> с периодами перехода индивидуума на новую ступень развития</w:t>
      </w:r>
      <w:r>
        <w:rPr>
          <w:bCs/>
        </w:rPr>
        <w:t>. К этому пласту языка относится, например, именования новорожденного, воспринимавшегося в традиционной культуре как существо, сохраняющее связь с потусторонним миром, откуда, по народным представлениям, он явился.</w:t>
      </w:r>
    </w:p>
    <w:p w:rsidR="003D042C" w:rsidRDefault="003D042C" w:rsidP="003D042C">
      <w:pPr>
        <w:ind w:firstLine="680"/>
      </w:pPr>
      <w:r>
        <w:t>Изучение языковой картины мира детства осуществляется с позиций этнолингвистики, «г</w:t>
      </w:r>
      <w:r w:rsidRPr="00A944A9">
        <w:t>л</w:t>
      </w:r>
      <w:r>
        <w:t xml:space="preserve">авная идея которой — об </w:t>
      </w:r>
      <w:r w:rsidRPr="00A944A9">
        <w:t xml:space="preserve">интегральности традиционной духовной культуры, о содержательном (семантическом) </w:t>
      </w:r>
      <w:r>
        <w:t>единстве всех ее жанров и форм —</w:t>
      </w:r>
      <w:r w:rsidRPr="00A944A9">
        <w:t xml:space="preserve"> иллюстрируется несколькими конкретными примерами того, как одни и те же смыслы выражаются в языке, фразеологии, верованиях, обрядовых действиях, фольклорных текстах и как одни жанры и формы культуры помогают в семантической реконструкции и истолковании других</w:t>
      </w:r>
      <w:r>
        <w:t>»</w:t>
      </w:r>
      <w:r w:rsidRPr="00A944A9">
        <w:t xml:space="preserve"> </w:t>
      </w:r>
      <w:r>
        <w:t>[Толстая, 2000]</w:t>
      </w:r>
      <w:r w:rsidRPr="00A944A9">
        <w:t>.</w:t>
      </w:r>
    </w:p>
    <w:p w:rsidR="003D042C" w:rsidRDefault="003D042C" w:rsidP="003D042C">
      <w:pPr>
        <w:ind w:firstLine="680"/>
        <w:rPr>
          <w:bCs/>
        </w:rPr>
      </w:pPr>
      <w:r>
        <w:rPr>
          <w:bCs/>
        </w:rPr>
        <w:t xml:space="preserve">Некоторые лексемы, связанные с фигурой младенца, универсальны для разных языков, например, использующиеся в традиционной культуре карелов именования ребёнка по его психофизическому развитию </w:t>
      </w:r>
      <w:r w:rsidRPr="00855763">
        <w:rPr>
          <w:bCs/>
          <w:i/>
          <w:lang w:val="fi-FI"/>
        </w:rPr>
        <w:t>kapalolap</w:t>
      </w:r>
      <w:r w:rsidRPr="00855763">
        <w:rPr>
          <w:bCs/>
          <w:i/>
        </w:rPr>
        <w:t>š</w:t>
      </w:r>
      <w:r w:rsidRPr="00855763">
        <w:rPr>
          <w:bCs/>
          <w:i/>
          <w:lang w:val="fi-FI"/>
        </w:rPr>
        <w:t>i</w:t>
      </w:r>
      <w:r w:rsidRPr="005213DF">
        <w:rPr>
          <w:bCs/>
        </w:rPr>
        <w:t xml:space="preserve"> </w:t>
      </w:r>
      <w:r>
        <w:rPr>
          <w:bCs/>
        </w:rPr>
        <w:t>букв. 'пеленаемый ребёнок'</w:t>
      </w:r>
      <w:r w:rsidRPr="005213DF">
        <w:rPr>
          <w:bCs/>
        </w:rPr>
        <w:t xml:space="preserve">, </w:t>
      </w:r>
      <w:r>
        <w:rPr>
          <w:bCs/>
        </w:rPr>
        <w:t xml:space="preserve">'младенец', </w:t>
      </w:r>
      <w:r w:rsidRPr="00855763">
        <w:rPr>
          <w:bCs/>
          <w:i/>
          <w:lang w:val="en-US"/>
        </w:rPr>
        <w:t>y</w:t>
      </w:r>
      <w:r w:rsidRPr="002F3632">
        <w:rPr>
          <w:bCs/>
          <w:i/>
        </w:rPr>
        <w:t>š</w:t>
      </w:r>
      <w:r w:rsidRPr="00855763">
        <w:rPr>
          <w:bCs/>
          <w:i/>
          <w:lang w:val="fi-FI"/>
        </w:rPr>
        <w:t>k</w:t>
      </w:r>
      <w:r w:rsidRPr="00855763">
        <w:rPr>
          <w:bCs/>
          <w:i/>
        </w:rPr>
        <w:t>ä</w:t>
      </w:r>
      <w:r w:rsidRPr="00855763">
        <w:rPr>
          <w:bCs/>
          <w:i/>
          <w:lang w:val="fi-FI"/>
        </w:rPr>
        <w:t>lap</w:t>
      </w:r>
      <w:r w:rsidRPr="00855763">
        <w:rPr>
          <w:bCs/>
          <w:i/>
        </w:rPr>
        <w:t>š</w:t>
      </w:r>
      <w:r w:rsidRPr="00855763">
        <w:rPr>
          <w:bCs/>
          <w:i/>
          <w:lang w:val="fi-FI"/>
        </w:rPr>
        <w:t>i</w:t>
      </w:r>
      <w:r w:rsidRPr="005213DF">
        <w:rPr>
          <w:bCs/>
        </w:rPr>
        <w:t xml:space="preserve"> </w:t>
      </w:r>
      <w:r>
        <w:rPr>
          <w:bCs/>
        </w:rPr>
        <w:t>'ребёнок, который просится на руки',</w:t>
      </w:r>
      <w:r w:rsidRPr="005213DF">
        <w:rPr>
          <w:bCs/>
        </w:rPr>
        <w:t xml:space="preserve"> </w:t>
      </w:r>
      <w:r w:rsidRPr="002F3632">
        <w:rPr>
          <w:bCs/>
          <w:i/>
          <w:lang w:val="fi-FI"/>
        </w:rPr>
        <w:t>n</w:t>
      </w:r>
      <w:r w:rsidRPr="002F3632">
        <w:rPr>
          <w:bCs/>
          <w:i/>
        </w:rPr>
        <w:t>ä</w:t>
      </w:r>
      <w:r w:rsidRPr="002F3632">
        <w:rPr>
          <w:bCs/>
          <w:i/>
          <w:lang w:val="fi-FI"/>
        </w:rPr>
        <w:t>nnilap</w:t>
      </w:r>
      <w:r w:rsidRPr="002F3632">
        <w:rPr>
          <w:bCs/>
          <w:i/>
        </w:rPr>
        <w:t>š</w:t>
      </w:r>
      <w:r w:rsidRPr="002F3632">
        <w:rPr>
          <w:bCs/>
          <w:i/>
          <w:lang w:val="fi-FI"/>
        </w:rPr>
        <w:t>i</w:t>
      </w:r>
      <w:r w:rsidRPr="002F3632">
        <w:rPr>
          <w:bCs/>
        </w:rPr>
        <w:t xml:space="preserve"> </w:t>
      </w:r>
      <w:r>
        <w:rPr>
          <w:bCs/>
        </w:rPr>
        <w:t>'грудной ребёнок' и др. аналогичны бытующим в русской традиции.</w:t>
      </w:r>
    </w:p>
    <w:p w:rsidR="003D042C" w:rsidRDefault="003D042C" w:rsidP="003D042C">
      <w:pPr>
        <w:ind w:firstLine="680"/>
        <w:rPr>
          <w:bCs/>
        </w:rPr>
      </w:pPr>
      <w:r>
        <w:rPr>
          <w:bCs/>
        </w:rPr>
        <w:t xml:space="preserve">Языковая картина мира детства у карелов наиболее ярко раскрывается в использовании многообразных иносказательных обозначений ребёнка (т. н. метафорических замен), связанных с табу на имена в семейных обрядах и фольклоре (в частности, в плачах). Метафорическими заменами термина «ребёнок» изобилуют колыбельные песни (младенца называли </w:t>
      </w:r>
      <w:r w:rsidRPr="00CB791D">
        <w:rPr>
          <w:i/>
          <w:lang w:val="fi-FI"/>
        </w:rPr>
        <w:t>alli</w:t>
      </w:r>
      <w:r w:rsidRPr="00CB791D">
        <w:t xml:space="preserve"> 'утка-морянка', </w:t>
      </w:r>
      <w:r w:rsidRPr="00CB791D">
        <w:rPr>
          <w:i/>
          <w:lang w:val="en-US"/>
        </w:rPr>
        <w:t>maksaine</w:t>
      </w:r>
      <w:r w:rsidRPr="00CB791D">
        <w:rPr>
          <w:i/>
        </w:rPr>
        <w:t xml:space="preserve">, </w:t>
      </w:r>
      <w:r w:rsidRPr="00CB791D">
        <w:rPr>
          <w:i/>
          <w:lang w:val="en-US"/>
        </w:rPr>
        <w:t>maksazeni</w:t>
      </w:r>
      <w:r w:rsidRPr="00CB791D">
        <w:rPr>
          <w:i/>
        </w:rPr>
        <w:t xml:space="preserve"> </w:t>
      </w:r>
      <w:r w:rsidRPr="00CB791D">
        <w:t>'</w:t>
      </w:r>
      <w:r>
        <w:t>(</w:t>
      </w:r>
      <w:r w:rsidRPr="00CB791D">
        <w:t>моя</w:t>
      </w:r>
      <w:r>
        <w:t>) печё</w:t>
      </w:r>
      <w:r w:rsidRPr="00CB791D">
        <w:t xml:space="preserve">ночка', </w:t>
      </w:r>
      <w:r w:rsidRPr="00CB791D">
        <w:rPr>
          <w:i/>
          <w:lang w:val="en-US"/>
        </w:rPr>
        <w:t>vakavaini</w:t>
      </w:r>
      <w:r w:rsidRPr="00CB791D">
        <w:t xml:space="preserve"> 'спокойненький',</w:t>
      </w:r>
      <w:r>
        <w:rPr>
          <w:sz w:val="28"/>
          <w:szCs w:val="28"/>
        </w:rPr>
        <w:t xml:space="preserve"> </w:t>
      </w:r>
      <w:r w:rsidRPr="00CB791D">
        <w:rPr>
          <w:i/>
          <w:lang w:val="fi-FI"/>
        </w:rPr>
        <w:t>utuva</w:t>
      </w:r>
      <w:r w:rsidRPr="00CB791D">
        <w:rPr>
          <w:i/>
        </w:rPr>
        <w:t xml:space="preserve"> </w:t>
      </w:r>
      <w:r w:rsidRPr="00CB791D">
        <w:t>'пушинка'</w:t>
      </w:r>
      <w:r>
        <w:t xml:space="preserve"> и т. д.</w:t>
      </w:r>
      <w:r>
        <w:rPr>
          <w:bCs/>
        </w:rPr>
        <w:t>). Сопоставление большого лексического материала, представленного как прямыми, так и иносказательными именованиями младенца, помогло бы определить</w:t>
      </w:r>
      <w:r w:rsidRPr="004D4584">
        <w:rPr>
          <w:bCs/>
        </w:rPr>
        <w:t xml:space="preserve"> доминаты народной философии, психологии, педагогики</w:t>
      </w:r>
      <w:r>
        <w:rPr>
          <w:bCs/>
        </w:rPr>
        <w:t>.</w:t>
      </w:r>
    </w:p>
    <w:p w:rsidR="003D042C" w:rsidRPr="00047A3C" w:rsidRDefault="003D042C" w:rsidP="003D042C">
      <w:pPr>
        <w:ind w:firstLine="680"/>
        <w:rPr>
          <w:bCs/>
        </w:rPr>
      </w:pPr>
      <w:r>
        <w:rPr>
          <w:bCs/>
        </w:rPr>
        <w:t>С помощью этимологического анализа некоторых важных для народной традиции лексем можно выявить время и источник их заимствования языком, установив сферы межкультурного взаимодействия</w:t>
      </w:r>
      <w:r w:rsidRPr="00447871">
        <w:rPr>
          <w:bCs/>
        </w:rPr>
        <w:t xml:space="preserve">. </w:t>
      </w:r>
      <w:r>
        <w:rPr>
          <w:bCs/>
        </w:rPr>
        <w:t xml:space="preserve">Так, слово </w:t>
      </w:r>
      <w:r w:rsidRPr="00447871">
        <w:rPr>
          <w:bCs/>
          <w:i/>
          <w:lang w:val="fi-FI"/>
        </w:rPr>
        <w:t>vagahaini</w:t>
      </w:r>
      <w:r w:rsidRPr="00447871">
        <w:rPr>
          <w:bCs/>
        </w:rPr>
        <w:t xml:space="preserve">, </w:t>
      </w:r>
      <w:r w:rsidRPr="00447871">
        <w:rPr>
          <w:bCs/>
          <w:i/>
          <w:lang w:val="fi-FI"/>
        </w:rPr>
        <w:t>vakahaini</w:t>
      </w:r>
      <w:r w:rsidRPr="00447871">
        <w:rPr>
          <w:bCs/>
        </w:rPr>
        <w:t xml:space="preserve"> </w:t>
      </w:r>
      <w:r>
        <w:rPr>
          <w:bCs/>
        </w:rPr>
        <w:t>'новорожденный'</w:t>
      </w:r>
      <w:r w:rsidRPr="00447871">
        <w:rPr>
          <w:bCs/>
        </w:rPr>
        <w:t xml:space="preserve"> </w:t>
      </w:r>
      <w:r>
        <w:rPr>
          <w:bCs/>
        </w:rPr>
        <w:t xml:space="preserve">в народной этимологии ассоциируется со словом </w:t>
      </w:r>
      <w:r w:rsidRPr="00E805E5">
        <w:rPr>
          <w:bCs/>
          <w:i/>
          <w:lang w:val="en-US"/>
        </w:rPr>
        <w:t>vakka</w:t>
      </w:r>
      <w:r w:rsidRPr="00E805E5">
        <w:rPr>
          <w:bCs/>
          <w:i/>
        </w:rPr>
        <w:t xml:space="preserve"> </w:t>
      </w:r>
      <w:r>
        <w:rPr>
          <w:bCs/>
        </w:rPr>
        <w:t>'корзина из лучины' (в которой младенец спал первые шесть недель жизни), вероятнее всё же предположение Сетяля о связи лексемы с</w:t>
      </w:r>
      <w:r w:rsidRPr="00E805E5">
        <w:rPr>
          <w:bCs/>
        </w:rPr>
        <w:t xml:space="preserve"> </w:t>
      </w:r>
      <w:r w:rsidRPr="00447871">
        <w:t>нем.</w:t>
      </w:r>
      <w:r>
        <w:rPr>
          <w:sz w:val="15"/>
          <w:szCs w:val="15"/>
        </w:rPr>
        <w:t xml:space="preserve"> </w:t>
      </w:r>
      <w:r w:rsidRPr="00E805E5">
        <w:rPr>
          <w:i/>
        </w:rPr>
        <w:t>svakaz</w:t>
      </w:r>
      <w:r w:rsidRPr="00447871">
        <w:t xml:space="preserve"> '</w:t>
      </w:r>
      <w:r>
        <w:t>слабый</w:t>
      </w:r>
      <w:r w:rsidRPr="00447871">
        <w:t>'</w:t>
      </w:r>
      <w:r>
        <w:rPr>
          <w:bCs/>
        </w:rPr>
        <w:t xml:space="preserve"> [</w:t>
      </w:r>
      <w:r>
        <w:rPr>
          <w:bCs/>
          <w:lang w:val="en-US"/>
        </w:rPr>
        <w:t>SSA</w:t>
      </w:r>
      <w:r w:rsidRPr="00047A3C">
        <w:rPr>
          <w:bCs/>
        </w:rPr>
        <w:t>3, 2006</w:t>
      </w:r>
      <w:r>
        <w:rPr>
          <w:bCs/>
        </w:rPr>
        <w:t>].</w:t>
      </w:r>
    </w:p>
    <w:p w:rsidR="003D042C" w:rsidRDefault="003D042C" w:rsidP="003D042C">
      <w:pPr>
        <w:ind w:firstLine="680"/>
        <w:rPr>
          <w:bCs/>
        </w:rPr>
      </w:pPr>
    </w:p>
    <w:p w:rsidR="003D042C" w:rsidRPr="00D03CC7" w:rsidRDefault="003D042C" w:rsidP="003D042C">
      <w:pPr>
        <w:ind w:firstLine="680"/>
        <w:jc w:val="center"/>
        <w:rPr>
          <w:i/>
        </w:rPr>
      </w:pPr>
      <w:r w:rsidRPr="00F9408B">
        <w:rPr>
          <w:i/>
        </w:rPr>
        <w:t>Литература</w:t>
      </w:r>
    </w:p>
    <w:p w:rsidR="003D042C" w:rsidRPr="00F27272" w:rsidRDefault="003D042C" w:rsidP="003D042C">
      <w:pPr>
        <w:ind w:firstLine="680"/>
        <w:rPr>
          <w:i/>
        </w:rPr>
      </w:pPr>
      <w:r w:rsidRPr="0002146C">
        <w:rPr>
          <w:lang w:val="fi-FI"/>
        </w:rPr>
        <w:t>SSA3=Suomen sanojen alkuperä. Etymologinen sanakirja. Päätoimittaja: U.-M. Kulonen (3 osa). Helsinki. 2000.</w:t>
      </w:r>
    </w:p>
    <w:p w:rsidR="003D042C" w:rsidRPr="00837C3C" w:rsidRDefault="003D042C" w:rsidP="003D042C">
      <w:pPr>
        <w:ind w:firstLine="680"/>
      </w:pPr>
      <w:r w:rsidRPr="00D03CC7">
        <w:rPr>
          <w:bCs/>
          <w:i/>
        </w:rPr>
        <w:t>Толстая С. М.</w:t>
      </w:r>
      <w:r>
        <w:rPr>
          <w:bCs/>
        </w:rPr>
        <w:t xml:space="preserve"> </w:t>
      </w:r>
      <w:r w:rsidRPr="00837C3C">
        <w:rPr>
          <w:bCs/>
        </w:rPr>
        <w:t>Этнолингвистика: современное состояние и перспективы:</w:t>
      </w:r>
      <w:r>
        <w:rPr>
          <w:bCs/>
        </w:rPr>
        <w:t xml:space="preserve"> лекция.</w:t>
      </w:r>
      <w:r w:rsidRPr="00837C3C">
        <w:rPr>
          <w:bCs/>
        </w:rPr>
        <w:t xml:space="preserve"> </w:t>
      </w:r>
      <w:r>
        <w:rPr>
          <w:bCs/>
        </w:rPr>
        <w:t>— Фольклор и постфольклор: структура типология, семиотика: сайт</w:t>
      </w:r>
      <w:r w:rsidRPr="002A6C50">
        <w:rPr>
          <w:bCs/>
        </w:rPr>
        <w:t xml:space="preserve">. </w:t>
      </w:r>
      <w:r>
        <w:t>М., 2000</w:t>
      </w:r>
      <w:r w:rsidRPr="002A6C50">
        <w:t>.</w:t>
      </w:r>
      <w:r w:rsidRPr="002A6C50">
        <w:rPr>
          <w:bCs/>
        </w:rPr>
        <w:t xml:space="preserve"> </w:t>
      </w:r>
      <w:r>
        <w:rPr>
          <w:bCs/>
          <w:lang w:val="en-US"/>
        </w:rPr>
        <w:t>URL</w:t>
      </w:r>
      <w:r w:rsidRPr="00837C3C">
        <w:rPr>
          <w:bCs/>
        </w:rPr>
        <w:t>: http://ww</w:t>
      </w:r>
      <w:r w:rsidRPr="004E487D">
        <w:rPr>
          <w:rFonts w:ascii="(нормальный текст)" w:hAnsi="(нормальный текст)"/>
          <w:bCs/>
        </w:rPr>
        <w:t>w. r</w:t>
      </w:r>
      <w:r w:rsidRPr="00837C3C">
        <w:rPr>
          <w:bCs/>
        </w:rPr>
        <w:t>utheni</w:t>
      </w:r>
      <w:r w:rsidRPr="004E487D">
        <w:rPr>
          <w:rFonts w:ascii="(нормальный текст)" w:hAnsi="(нормальный текст)"/>
          <w:bCs/>
        </w:rPr>
        <w:t>a. r</w:t>
      </w:r>
      <w:r w:rsidRPr="00837C3C">
        <w:rPr>
          <w:bCs/>
        </w:rPr>
        <w:t>u/folklore/Tolstaj</w:t>
      </w:r>
      <w:r w:rsidRPr="004E487D">
        <w:rPr>
          <w:rFonts w:ascii="(нормальный текст)" w:hAnsi="(нормальный текст)"/>
          <w:bCs/>
        </w:rPr>
        <w:t>a. h</w:t>
      </w:r>
      <w:r w:rsidRPr="00837C3C">
        <w:rPr>
          <w:bCs/>
        </w:rPr>
        <w:t>tml</w:t>
      </w:r>
      <w:r>
        <w:rPr>
          <w:bCs/>
        </w:rPr>
        <w:t>/</w:t>
      </w:r>
      <w:r w:rsidRPr="00837C3C">
        <w:rPr>
          <w:bCs/>
        </w:rPr>
        <w:t xml:space="preserve"> (</w:t>
      </w:r>
      <w:r>
        <w:rPr>
          <w:bCs/>
        </w:rPr>
        <w:t>дата</w:t>
      </w:r>
      <w:r w:rsidRPr="00837C3C">
        <w:rPr>
          <w:bCs/>
        </w:rPr>
        <w:t xml:space="preserve"> </w:t>
      </w:r>
      <w:r>
        <w:rPr>
          <w:bCs/>
        </w:rPr>
        <w:t>обращения</w:t>
      </w:r>
      <w:r w:rsidRPr="00837C3C">
        <w:rPr>
          <w:bCs/>
        </w:rPr>
        <w:t>:</w:t>
      </w:r>
      <w:r>
        <w:rPr>
          <w:bCs/>
        </w:rPr>
        <w:t xml:space="preserve"> 15.01.2013</w:t>
      </w:r>
      <w:r w:rsidRPr="00837C3C">
        <w:rPr>
          <w:bCs/>
        </w:rPr>
        <w:t>)</w:t>
      </w:r>
      <w:r>
        <w:rPr>
          <w:bCs/>
        </w:rPr>
        <w:t>.</w:t>
      </w:r>
    </w:p>
    <w:p w:rsidR="003D042C" w:rsidRPr="00837C3C" w:rsidRDefault="003D042C" w:rsidP="003D042C"/>
    <w:p w:rsidR="003D042C" w:rsidRPr="00D03CC7" w:rsidRDefault="003D042C" w:rsidP="003D042C">
      <w:pPr>
        <w:ind w:left="900" w:firstLine="0"/>
        <w:jc w:val="left"/>
        <w:rPr>
          <w:lang w:val="en-US"/>
        </w:rPr>
      </w:pPr>
      <w:r w:rsidRPr="00D03CC7">
        <w:rPr>
          <w:lang w:val="en-US"/>
        </w:rPr>
        <w:t>N. A. Pellinen</w:t>
      </w:r>
    </w:p>
    <w:p w:rsidR="003D042C" w:rsidRPr="00787D07" w:rsidRDefault="003D042C" w:rsidP="003D042C">
      <w:pPr>
        <w:ind w:firstLine="680"/>
        <w:rPr>
          <w:b/>
          <w:lang w:val="en-US"/>
        </w:rPr>
      </w:pPr>
    </w:p>
    <w:p w:rsidR="003D042C" w:rsidRPr="00D03CC7" w:rsidRDefault="003D042C" w:rsidP="003D042C">
      <w:pPr>
        <w:ind w:firstLine="680"/>
        <w:jc w:val="center"/>
        <w:rPr>
          <w:b/>
          <w:lang w:val="en-US"/>
        </w:rPr>
      </w:pPr>
      <w:r w:rsidRPr="00D03CC7">
        <w:rPr>
          <w:b/>
          <w:lang w:val="en-US"/>
        </w:rPr>
        <w:t>Karelians languistic picture of the childhood</w:t>
      </w:r>
    </w:p>
    <w:p w:rsidR="003D042C" w:rsidRPr="00D03CC7" w:rsidRDefault="003D042C" w:rsidP="003D042C">
      <w:pPr>
        <w:ind w:firstLine="680"/>
        <w:jc w:val="center"/>
        <w:rPr>
          <w:b/>
          <w:lang w:val="en-US"/>
        </w:rPr>
      </w:pPr>
      <w:r w:rsidRPr="00D03CC7">
        <w:rPr>
          <w:b/>
          <w:lang w:val="en-US"/>
        </w:rPr>
        <w:t>throw the prism of initial lexicon</w:t>
      </w:r>
    </w:p>
    <w:p w:rsidR="003D042C" w:rsidRPr="00F9408B" w:rsidRDefault="003D042C" w:rsidP="003D042C">
      <w:pPr>
        <w:ind w:firstLine="680"/>
        <w:rPr>
          <w:lang w:val="en-US"/>
        </w:rPr>
      </w:pPr>
      <w:r w:rsidRPr="00837C3C">
        <w:rPr>
          <w:lang w:val="fi-FI"/>
        </w:rPr>
        <w:t>The analysi</w:t>
      </w:r>
      <w:r w:rsidRPr="00F9408B">
        <w:rPr>
          <w:lang w:val="en-US"/>
        </w:rPr>
        <w:t>s of the lexicon describing an individual’s conversion to a new stage of development allows determining of folk philosophy, psychology, pedagogics dominants. The reference to the key initial lexicon etymology gives possibilities to learn when and where from the language had borrowed the researched words, so it is the way to define the interaction facts of the cultures.</w:t>
      </w:r>
    </w:p>
    <w:p w:rsidR="003D042C" w:rsidRDefault="003D042C" w:rsidP="003D042C">
      <w:pPr>
        <w:ind w:left="900" w:firstLine="0"/>
        <w:jc w:val="left"/>
      </w:pPr>
      <w:r>
        <w:t>В. А. Попиней, ст. преп.,</w:t>
      </w:r>
    </w:p>
    <w:p w:rsidR="003D042C" w:rsidRDefault="003D042C" w:rsidP="003D042C">
      <w:pPr>
        <w:ind w:left="900" w:firstLine="0"/>
        <w:jc w:val="left"/>
      </w:pPr>
      <w:r>
        <w:t>Санкт-Петербургский государственный</w:t>
      </w:r>
    </w:p>
    <w:p w:rsidR="003D042C" w:rsidRDefault="003D042C" w:rsidP="003D042C">
      <w:pPr>
        <w:ind w:left="900" w:firstLine="0"/>
        <w:jc w:val="left"/>
      </w:pPr>
      <w:r>
        <w:t>университет (Россия)</w:t>
      </w:r>
    </w:p>
    <w:p w:rsidR="003D042C" w:rsidRDefault="003D042C" w:rsidP="003D042C">
      <w:pPr>
        <w:jc w:val="right"/>
      </w:pPr>
    </w:p>
    <w:p w:rsidR="003D042C" w:rsidRPr="00D03CC7" w:rsidRDefault="003D042C" w:rsidP="003D042C">
      <w:pPr>
        <w:jc w:val="center"/>
        <w:rPr>
          <w:b/>
        </w:rPr>
      </w:pPr>
      <w:r w:rsidRPr="00D03CC7">
        <w:rPr>
          <w:b/>
        </w:rPr>
        <w:t>Особенности передачи онимов на венгерский язык (на примере перевода романа «Кысь» Татьяны Толстой)</w:t>
      </w:r>
    </w:p>
    <w:p w:rsidR="003D042C" w:rsidRDefault="003D042C" w:rsidP="003D042C">
      <w:r>
        <w:t>Цель нашего исследования — определить возможность передачи авторских онимов (прозвищ людей: Глашка-Кудряшка, Иван Говядич, названий городов и других топонимов: Иван-Кузьмичск, Поганый Мосток, учреждений: Рабочая Изба, названий созвездий: Корыто, Миска) на иностранный язык. В качестве материала нами использован перевод романа Татьяны Толстой «Кысь» на венгерский язык, выполненный Миклошем М. Надем. Здесь мы продолжаем тему, к которой обратились в 2011 г. в докладе о передаче авторских неологизмов на материале данного романа. Корпус собранных нами тогда примеров был столь богат, что дал направление и для второго исследования. Интерес настоящей работы заключается в самом тексте, он наполнен окказиональными, говорящими именами собственными, которые, как правило, требуют передачи на целевом языке, поскольку несут смысловую нагрузку и являются эмоционально окрашенными.</w:t>
      </w:r>
    </w:p>
    <w:p w:rsidR="003D042C" w:rsidRDefault="003D042C" w:rsidP="003D042C">
      <w:r>
        <w:t>Об онимах и способах их передачи на иностранный язык писали многие отечественные и зарубежные лингвисты: Д. И. Ермолович, Л.</w:t>
      </w:r>
      <w:r w:rsidRPr="00A87449">
        <w:t xml:space="preserve"> </w:t>
      </w:r>
      <w:r>
        <w:t>С.</w:t>
      </w:r>
      <w:r w:rsidRPr="00A87449">
        <w:t xml:space="preserve"> </w:t>
      </w:r>
      <w:r>
        <w:t xml:space="preserve">Бархударов, А. В. Суперанская, В. Э. Сталтмане, Т. Фаркаш, К. Й. Шолтес, И. Лендваи, Э. Форгач, А. П. Вермеш и др. Этими исследователями выделяются несколько способов передачи онимов. Говоря о передаче безэквивалентной лексики (к которой принадлежат и авторские онимы), Л. С. Бархударов предлагает передавать ее следующими способами: 1) переводческая транслитерация или транскрипция; 2) калькирование; 3) описательный («разъяснительный») перевод; 4) приближенный перевод (при помощи аналога); 5) трансформационный перевод [Бархударов, 1975, с. 98—104]. А. П. Вермеш дает классификацию, отчасти перекликающуюся с приведенной выше: 1) перенос </w:t>
      </w:r>
      <w:r w:rsidRPr="00AC660F">
        <w:t>(в неизменной форме из языка-источника в целевой язык)</w:t>
      </w:r>
      <w:r>
        <w:t>; 2)</w:t>
      </w:r>
      <w:r w:rsidRPr="00813C23">
        <w:t xml:space="preserve"> </w:t>
      </w:r>
      <w:r>
        <w:t>з</w:t>
      </w:r>
      <w:r w:rsidRPr="00AC660F">
        <w:t xml:space="preserve">амена: а) на написание принятое в целевом языке: </w:t>
      </w:r>
      <w:r w:rsidRPr="00AC660F">
        <w:rPr>
          <w:lang w:val="hu-HU"/>
        </w:rPr>
        <w:t xml:space="preserve">Frodo </w:t>
      </w:r>
      <w:r>
        <w:rPr>
          <w:lang w:val="hu-HU"/>
        </w:rPr>
        <w:t>—</w:t>
      </w:r>
      <w:r w:rsidRPr="00AC660F">
        <w:rPr>
          <w:lang w:val="hu-HU"/>
        </w:rPr>
        <w:t xml:space="preserve"> Frodó</w:t>
      </w:r>
      <w:r>
        <w:t>;</w:t>
      </w:r>
      <w:r w:rsidRPr="00AC660F">
        <w:rPr>
          <w:lang w:val="hu-HU"/>
        </w:rPr>
        <w:t xml:space="preserve"> </w:t>
      </w:r>
      <w:r>
        <w:t>б</w:t>
      </w:r>
      <w:r w:rsidRPr="00AC660F">
        <w:rPr>
          <w:lang w:val="hu-HU"/>
        </w:rPr>
        <w:t>)</w:t>
      </w:r>
      <w:r w:rsidRPr="00AC660F">
        <w:t xml:space="preserve"> частичная замена на соответствие в целевом-языке</w:t>
      </w:r>
      <w:r>
        <w:t xml:space="preserve"> </w:t>
      </w:r>
      <w:r w:rsidRPr="00AC660F">
        <w:rPr>
          <w:lang w:val="hu-HU"/>
        </w:rPr>
        <w:t xml:space="preserve">Sister Theresa </w:t>
      </w:r>
      <w:r>
        <w:rPr>
          <w:lang w:val="hu-HU"/>
        </w:rPr>
        <w:t>—</w:t>
      </w:r>
      <w:r w:rsidRPr="00AC660F">
        <w:rPr>
          <w:lang w:val="hu-HU"/>
        </w:rPr>
        <w:t xml:space="preserve"> </w:t>
      </w:r>
      <w:r w:rsidRPr="00AC660F">
        <w:t>Мать Тереза</w:t>
      </w:r>
      <w:r>
        <w:t>; 3)</w:t>
      </w:r>
      <w:r w:rsidRPr="00727009">
        <w:t xml:space="preserve"> </w:t>
      </w:r>
      <w:r>
        <w:t>п</w:t>
      </w:r>
      <w:r w:rsidRPr="00AC660F">
        <w:t>еревод в узком смысле. Возможен в случае т</w:t>
      </w:r>
      <w:r>
        <w:t>.</w:t>
      </w:r>
      <w:r w:rsidRPr="00AC660F">
        <w:t xml:space="preserve"> н. «слов-имен», когда элементы имени собстве</w:t>
      </w:r>
      <w:r>
        <w:t>нного имеют нарицательный смысл:</w:t>
      </w:r>
      <w:r w:rsidRPr="00AC660F">
        <w:t xml:space="preserve"> </w:t>
      </w:r>
      <w:r w:rsidRPr="00AC660F">
        <w:rPr>
          <w:lang w:val="en-US"/>
        </w:rPr>
        <w:t>Boston</w:t>
      </w:r>
      <w:r w:rsidRPr="00727009">
        <w:t xml:space="preserve"> </w:t>
      </w:r>
      <w:r w:rsidRPr="00AC660F">
        <w:rPr>
          <w:lang w:val="en-US"/>
        </w:rPr>
        <w:t>Tea</w:t>
      </w:r>
      <w:r w:rsidRPr="00727009">
        <w:t xml:space="preserve"> </w:t>
      </w:r>
      <w:r w:rsidRPr="00AC660F">
        <w:rPr>
          <w:lang w:val="en-US"/>
        </w:rPr>
        <w:t>Party</w:t>
      </w:r>
      <w:r w:rsidRPr="00727009">
        <w:t xml:space="preserve"> </w:t>
      </w:r>
      <w:r>
        <w:t>—</w:t>
      </w:r>
      <w:r w:rsidRPr="00AC660F">
        <w:t xml:space="preserve"> Бостонское чаепитие</w:t>
      </w:r>
      <w:r>
        <w:t>; 4)</w:t>
      </w:r>
      <w:r w:rsidRPr="00727009">
        <w:t xml:space="preserve"> </w:t>
      </w:r>
      <w:r>
        <w:t>м</w:t>
      </w:r>
      <w:r w:rsidRPr="00AC660F">
        <w:t>одификация. Перестроение переводимого имени собственного, замена на другое имя (порой нарицательное) или намеренный пропуск, чтобы в целевом языке сделать более доступным для понимания</w:t>
      </w:r>
      <w:r>
        <w:t xml:space="preserve"> [</w:t>
      </w:r>
      <w:r>
        <w:rPr>
          <w:lang w:val="en-US"/>
        </w:rPr>
        <w:t>Vermes</w:t>
      </w:r>
      <w:r w:rsidRPr="00567E37">
        <w:t>, 2005</w:t>
      </w:r>
      <w:r w:rsidRPr="0051064D">
        <w:t>.</w:t>
      </w:r>
      <w:r w:rsidRPr="00567E37">
        <w:t xml:space="preserve"> </w:t>
      </w:r>
      <w:r>
        <w:rPr>
          <w:lang w:val="en-US"/>
        </w:rPr>
        <w:t>In</w:t>
      </w:r>
      <w:r w:rsidRPr="00AF46B0">
        <w:t>:</w:t>
      </w:r>
      <w:r w:rsidRPr="00567E37">
        <w:t xml:space="preserve"> </w:t>
      </w:r>
      <w:r>
        <w:rPr>
          <w:lang w:val="en-US"/>
        </w:rPr>
        <w:t>Farkas</w:t>
      </w:r>
      <w:r w:rsidRPr="000715BA">
        <w:t>,</w:t>
      </w:r>
      <w:r>
        <w:t xml:space="preserve"> 2007</w:t>
      </w:r>
      <w:r w:rsidRPr="00567E37">
        <w:t xml:space="preserve">, </w:t>
      </w:r>
      <w:r>
        <w:rPr>
          <w:lang w:val="en-US"/>
        </w:rPr>
        <w:t>p</w:t>
      </w:r>
      <w:r>
        <w:t xml:space="preserve">. </w:t>
      </w:r>
      <w:r w:rsidRPr="00567E37">
        <w:t>173</w:t>
      </w:r>
      <w:r>
        <w:t>]. В своем исследовании мы будем обращаться к обеим классификациям. Кроме того, при использовании метода калькирования или перевода в узком смысле нам интересен способ словообразования, если переводчику придется создавать неологизм на целевом языке.</w:t>
      </w:r>
    </w:p>
    <w:p w:rsidR="003D042C" w:rsidRDefault="003D042C" w:rsidP="003D042C">
      <w:r>
        <w:t>Данное исследование позволит сделать выводы о возможностях и способах передачи онимов на иностранный язык, а корпус образных и ярких примеров может использоваться для преподавания переводческих дисциплин.</w:t>
      </w:r>
    </w:p>
    <w:p w:rsidR="003D042C" w:rsidRDefault="003D042C" w:rsidP="003D042C">
      <w:pPr>
        <w:rPr>
          <w:lang w:val="hu-HU"/>
        </w:rPr>
      </w:pPr>
    </w:p>
    <w:p w:rsidR="003D042C" w:rsidRPr="00D03CC7" w:rsidRDefault="003D042C" w:rsidP="003D042C">
      <w:pPr>
        <w:jc w:val="center"/>
        <w:rPr>
          <w:i/>
          <w:lang w:val="hu-HU"/>
        </w:rPr>
      </w:pPr>
      <w:r>
        <w:rPr>
          <w:i/>
          <w:lang w:val="hu-HU"/>
        </w:rPr>
        <w:t>Литература</w:t>
      </w:r>
    </w:p>
    <w:p w:rsidR="003D042C" w:rsidRPr="00606737" w:rsidRDefault="003D042C" w:rsidP="003D042C">
      <w:pPr>
        <w:rPr>
          <w:lang w:val="hu-HU"/>
        </w:rPr>
      </w:pPr>
      <w:r w:rsidRPr="00606737">
        <w:rPr>
          <w:i/>
          <w:lang w:val="hu-HU"/>
        </w:rPr>
        <w:t>Толстая Т</w:t>
      </w:r>
      <w:r w:rsidRPr="00D03CC7">
        <w:rPr>
          <w:lang w:val="hu-HU"/>
        </w:rPr>
        <w:t>.</w:t>
      </w:r>
      <w:r w:rsidRPr="009C033F">
        <w:rPr>
          <w:lang w:val="hu-HU"/>
        </w:rPr>
        <w:t xml:space="preserve"> Кысь. М</w:t>
      </w:r>
      <w:r w:rsidRPr="00606737">
        <w:rPr>
          <w:lang w:val="hu-HU"/>
        </w:rPr>
        <w:t>.</w:t>
      </w:r>
      <w:r w:rsidRPr="009C033F">
        <w:rPr>
          <w:lang w:val="hu-HU"/>
        </w:rPr>
        <w:t>, 2000</w:t>
      </w:r>
      <w:r w:rsidRPr="00606737">
        <w:rPr>
          <w:lang w:val="hu-HU"/>
        </w:rPr>
        <w:t>.</w:t>
      </w:r>
    </w:p>
    <w:p w:rsidR="003D042C" w:rsidRPr="009C033F" w:rsidRDefault="003D042C" w:rsidP="003D042C">
      <w:pPr>
        <w:rPr>
          <w:lang w:val="hu-HU"/>
        </w:rPr>
      </w:pPr>
      <w:r w:rsidRPr="00606737">
        <w:rPr>
          <w:i/>
          <w:lang w:val="hu-HU"/>
        </w:rPr>
        <w:t>Tolsztaja T</w:t>
      </w:r>
      <w:r w:rsidRPr="00606737">
        <w:rPr>
          <w:lang w:val="hu-HU"/>
        </w:rPr>
        <w:t>.</w:t>
      </w:r>
      <w:r w:rsidRPr="009C033F">
        <w:rPr>
          <w:lang w:val="hu-HU"/>
        </w:rPr>
        <w:t xml:space="preserve"> KSSZ! Budapest,</w:t>
      </w:r>
      <w:r>
        <w:rPr>
          <w:lang w:val="hu-HU"/>
        </w:rPr>
        <w:t xml:space="preserve"> </w:t>
      </w:r>
      <w:r w:rsidRPr="009C033F">
        <w:rPr>
          <w:lang w:val="hu-HU"/>
        </w:rPr>
        <w:t>2004.</w:t>
      </w:r>
    </w:p>
    <w:p w:rsidR="003D042C" w:rsidRPr="00D613FF" w:rsidRDefault="003D042C" w:rsidP="003D042C">
      <w:pPr>
        <w:rPr>
          <w:lang w:val="hu-HU"/>
        </w:rPr>
      </w:pPr>
      <w:r w:rsidRPr="00606737">
        <w:rPr>
          <w:i/>
          <w:lang w:val="hu-HU"/>
        </w:rPr>
        <w:t>Farkas T</w:t>
      </w:r>
      <w:r w:rsidRPr="00AF46B0">
        <w:rPr>
          <w:lang w:val="hu-HU"/>
        </w:rPr>
        <w:t xml:space="preserve">. </w:t>
      </w:r>
      <w:r w:rsidRPr="004908C6">
        <w:rPr>
          <w:lang w:val="hu-HU"/>
        </w:rPr>
        <w:t>A tulajdonnevek fordithatóságáról és napjaink forditási hibáiról, kö</w:t>
      </w:r>
      <w:r>
        <w:rPr>
          <w:lang w:val="hu-HU"/>
        </w:rPr>
        <w:t>zszók és tulajdonnevek példáján</w:t>
      </w:r>
      <w:r w:rsidRPr="004908C6">
        <w:rPr>
          <w:lang w:val="hu-HU"/>
        </w:rPr>
        <w:t xml:space="preserve"> </w:t>
      </w:r>
      <w:r w:rsidRPr="00606737">
        <w:rPr>
          <w:lang w:val="hu-HU"/>
        </w:rPr>
        <w:t xml:space="preserve">// </w:t>
      </w:r>
      <w:r w:rsidRPr="004908C6">
        <w:rPr>
          <w:lang w:val="hu-HU"/>
        </w:rPr>
        <w:t>Névtani Értesitő</w:t>
      </w:r>
      <w:r w:rsidRPr="00606737">
        <w:rPr>
          <w:lang w:val="hu-HU"/>
        </w:rPr>
        <w:t>.</w:t>
      </w:r>
      <w:r w:rsidRPr="004908C6">
        <w:rPr>
          <w:lang w:val="hu-HU"/>
        </w:rPr>
        <w:t xml:space="preserve"> </w:t>
      </w:r>
      <w:r w:rsidRPr="00AF46B0">
        <w:rPr>
          <w:lang w:val="hu-HU"/>
        </w:rPr>
        <w:t>2007.</w:t>
      </w:r>
      <w:r w:rsidRPr="00606737">
        <w:rPr>
          <w:lang w:val="hu-HU"/>
        </w:rPr>
        <w:t xml:space="preserve"> </w:t>
      </w:r>
      <w:r>
        <w:rPr>
          <w:lang w:val="hu-HU"/>
        </w:rPr>
        <w:t>29</w:t>
      </w:r>
      <w:r w:rsidRPr="00606737">
        <w:rPr>
          <w:lang w:val="hu-HU"/>
        </w:rPr>
        <w:t>.</w:t>
      </w:r>
      <w:r w:rsidRPr="004908C6">
        <w:rPr>
          <w:lang w:val="hu-HU"/>
        </w:rPr>
        <w:t xml:space="preserve"> </w:t>
      </w:r>
      <w:r w:rsidRPr="00606737">
        <w:rPr>
          <w:lang w:val="hu-HU"/>
        </w:rPr>
        <w:t xml:space="preserve">P. </w:t>
      </w:r>
      <w:r w:rsidRPr="004908C6">
        <w:rPr>
          <w:lang w:val="hu-HU"/>
        </w:rPr>
        <w:t>16</w:t>
      </w:r>
      <w:r w:rsidRPr="004E487D">
        <w:rPr>
          <w:rFonts w:ascii="(обычный текст)" w:hAnsi="(обычный текст)"/>
          <w:lang w:val="hu-HU"/>
        </w:rPr>
        <w:t>7—1</w:t>
      </w:r>
      <w:r w:rsidRPr="004908C6">
        <w:rPr>
          <w:lang w:val="hu-HU"/>
        </w:rPr>
        <w:t>88</w:t>
      </w:r>
      <w:r w:rsidRPr="00D613FF">
        <w:rPr>
          <w:lang w:val="hu-HU"/>
        </w:rPr>
        <w:t>.</w:t>
      </w:r>
    </w:p>
    <w:p w:rsidR="003D042C" w:rsidRPr="00D613FF" w:rsidRDefault="003D042C" w:rsidP="003D042C">
      <w:r w:rsidRPr="00606737">
        <w:rPr>
          <w:i/>
          <w:lang w:val="hu-HU"/>
        </w:rPr>
        <w:t>Forgács E.</w:t>
      </w:r>
      <w:r w:rsidRPr="0029434D">
        <w:rPr>
          <w:lang w:val="hu-HU"/>
        </w:rPr>
        <w:t xml:space="preserve"> 2002. A realiák forditási nehézségeiről szépirodalmi szövegekben. Forditástudomány IV. évf., 2. szám, 6</w:t>
      </w:r>
      <w:r w:rsidRPr="004E487D">
        <w:rPr>
          <w:rFonts w:ascii="(обычный текст)" w:hAnsi="(обычный текст)"/>
          <w:lang w:val="hu-HU"/>
        </w:rPr>
        <w:t>3—8</w:t>
      </w:r>
      <w:r w:rsidRPr="0029434D">
        <w:rPr>
          <w:lang w:val="hu-HU"/>
        </w:rPr>
        <w:t>2</w:t>
      </w:r>
      <w:r>
        <w:t>.</w:t>
      </w:r>
    </w:p>
    <w:p w:rsidR="003D042C" w:rsidRPr="00D613FF" w:rsidRDefault="003D042C" w:rsidP="003D042C">
      <w:r w:rsidRPr="00606737">
        <w:rPr>
          <w:i/>
          <w:lang w:val="hu-HU"/>
        </w:rPr>
        <w:t>J. Soltész K</w:t>
      </w:r>
      <w:r w:rsidRPr="00175FEB">
        <w:rPr>
          <w:lang w:val="hu-HU"/>
        </w:rPr>
        <w:t>. 1967. A tulajdonnevek lefordithatósága. Magyar N</w:t>
      </w:r>
      <w:r>
        <w:rPr>
          <w:lang w:val="hu-HU"/>
        </w:rPr>
        <w:t>yelvőr 91 évf. 2. szám. 28</w:t>
      </w:r>
      <w:r w:rsidRPr="004E487D">
        <w:rPr>
          <w:rFonts w:ascii="(обычный текст)" w:hAnsi="(обычный текст)"/>
          <w:lang w:val="hu-HU"/>
        </w:rPr>
        <w:t>0—2</w:t>
      </w:r>
      <w:r>
        <w:rPr>
          <w:lang w:val="hu-HU"/>
        </w:rPr>
        <w:t>92</w:t>
      </w:r>
      <w:r>
        <w:t>.</w:t>
      </w:r>
    </w:p>
    <w:p w:rsidR="003D042C" w:rsidRPr="00AF46B0" w:rsidRDefault="003D042C" w:rsidP="003D042C">
      <w:pPr>
        <w:rPr>
          <w:lang w:val="en-US"/>
        </w:rPr>
      </w:pPr>
      <w:r w:rsidRPr="00606737">
        <w:rPr>
          <w:i/>
          <w:lang w:val="hu-HU"/>
        </w:rPr>
        <w:t>Lendvai E</w:t>
      </w:r>
      <w:r w:rsidRPr="00A87449">
        <w:rPr>
          <w:lang w:val="hu-HU"/>
        </w:rPr>
        <w:t xml:space="preserve">. 2005. Reáliafelfogások napjaink magyar forditáselméletében. In: Dobos Cs. </w:t>
      </w:r>
      <w:r>
        <w:rPr>
          <w:lang w:val="hu-HU"/>
        </w:rPr>
        <w:t>—</w:t>
      </w:r>
      <w:r w:rsidRPr="00A87449">
        <w:rPr>
          <w:lang w:val="hu-HU"/>
        </w:rPr>
        <w:t xml:space="preserve"> Kis Á. </w:t>
      </w:r>
      <w:r>
        <w:rPr>
          <w:lang w:val="hu-HU"/>
        </w:rPr>
        <w:t>—</w:t>
      </w:r>
      <w:r w:rsidRPr="00A87449">
        <w:rPr>
          <w:lang w:val="hu-HU"/>
        </w:rPr>
        <w:t xml:space="preserve"> Lengyel Zs. </w:t>
      </w:r>
      <w:r>
        <w:rPr>
          <w:lang w:val="hu-HU"/>
        </w:rPr>
        <w:t>—</w:t>
      </w:r>
      <w:r w:rsidRPr="00A87449">
        <w:rPr>
          <w:lang w:val="hu-HU"/>
        </w:rPr>
        <w:t xml:space="preserve"> Székely G. </w:t>
      </w:r>
      <w:r>
        <w:rPr>
          <w:lang w:val="hu-HU"/>
        </w:rPr>
        <w:t>—</w:t>
      </w:r>
      <w:r w:rsidRPr="00A87449">
        <w:rPr>
          <w:lang w:val="hu-HU"/>
        </w:rPr>
        <w:t xml:space="preserve"> Toth Sz.. „Mindent forditunk, és mindenki fordit</w:t>
      </w:r>
      <w:r>
        <w:rPr>
          <w:lang w:val="hu-HU"/>
        </w:rPr>
        <w:t>»</w:t>
      </w:r>
      <w:r w:rsidRPr="00A87449">
        <w:rPr>
          <w:lang w:val="hu-HU"/>
        </w:rPr>
        <w:t>. Értékek teremtése és közvetitése a nyelvészetben. SZAK, Bicske, 6</w:t>
      </w:r>
      <w:r w:rsidRPr="004E487D">
        <w:rPr>
          <w:rFonts w:ascii="(обычный текст)" w:hAnsi="(обычный текст)"/>
          <w:lang w:val="hu-HU"/>
        </w:rPr>
        <w:t>7—7</w:t>
      </w:r>
      <w:r w:rsidRPr="00A87449">
        <w:rPr>
          <w:lang w:val="hu-HU"/>
        </w:rPr>
        <w:t>1.</w:t>
      </w:r>
    </w:p>
    <w:p w:rsidR="003D042C" w:rsidRPr="00AF46B0" w:rsidRDefault="003D042C" w:rsidP="003D042C">
      <w:r w:rsidRPr="00D613FF">
        <w:rPr>
          <w:i/>
          <w:lang w:val="en-US"/>
        </w:rPr>
        <w:t>Vermes A</w:t>
      </w:r>
      <w:r w:rsidRPr="00D613FF">
        <w:rPr>
          <w:i/>
        </w:rPr>
        <w:t>.</w:t>
      </w:r>
      <w:r w:rsidRPr="00D613FF">
        <w:rPr>
          <w:i/>
          <w:lang w:val="en-US"/>
        </w:rPr>
        <w:t xml:space="preserve"> P</w:t>
      </w:r>
      <w:r>
        <w:t>.</w:t>
      </w:r>
      <w:r w:rsidRPr="0051064D">
        <w:rPr>
          <w:lang w:val="en-US"/>
        </w:rPr>
        <w:t xml:space="preserve"> 2005. </w:t>
      </w:r>
      <w:r>
        <w:rPr>
          <w:lang w:val="en-US"/>
        </w:rPr>
        <w:t>Proper</w:t>
      </w:r>
      <w:r w:rsidRPr="0051064D">
        <w:rPr>
          <w:lang w:val="en-US"/>
        </w:rPr>
        <w:t xml:space="preserve"> </w:t>
      </w:r>
      <w:r>
        <w:rPr>
          <w:lang w:val="en-US"/>
        </w:rPr>
        <w:t>names</w:t>
      </w:r>
      <w:r w:rsidRPr="0051064D">
        <w:rPr>
          <w:lang w:val="en-US"/>
        </w:rPr>
        <w:t xml:space="preserve"> </w:t>
      </w:r>
      <w:r>
        <w:rPr>
          <w:lang w:val="en-US"/>
        </w:rPr>
        <w:t>in</w:t>
      </w:r>
      <w:r w:rsidRPr="0051064D">
        <w:rPr>
          <w:lang w:val="en-US"/>
        </w:rPr>
        <w:t xml:space="preserve"> </w:t>
      </w:r>
      <w:r>
        <w:rPr>
          <w:lang w:val="en-US"/>
        </w:rPr>
        <w:t>translation</w:t>
      </w:r>
      <w:r w:rsidRPr="0051064D">
        <w:rPr>
          <w:lang w:val="en-US"/>
        </w:rPr>
        <w:t xml:space="preserve">: </w:t>
      </w:r>
      <w:r>
        <w:rPr>
          <w:lang w:val="en-US"/>
        </w:rPr>
        <w:t>A</w:t>
      </w:r>
      <w:r w:rsidRPr="0051064D">
        <w:rPr>
          <w:lang w:val="en-US"/>
        </w:rPr>
        <w:t xml:space="preserve"> </w:t>
      </w:r>
      <w:r>
        <w:rPr>
          <w:lang w:val="en-US"/>
        </w:rPr>
        <w:t>relevance</w:t>
      </w:r>
      <w:r w:rsidRPr="0051064D">
        <w:rPr>
          <w:lang w:val="en-US"/>
        </w:rPr>
        <w:t xml:space="preserve"> </w:t>
      </w:r>
      <w:r>
        <w:rPr>
          <w:lang w:val="en-US"/>
        </w:rPr>
        <w:t>theoretic</w:t>
      </w:r>
      <w:r w:rsidRPr="0051064D">
        <w:rPr>
          <w:lang w:val="en-US"/>
        </w:rPr>
        <w:t xml:space="preserve"> </w:t>
      </w:r>
      <w:r>
        <w:rPr>
          <w:lang w:val="en-US"/>
        </w:rPr>
        <w:t>analysis</w:t>
      </w:r>
      <w:r w:rsidRPr="0051064D">
        <w:rPr>
          <w:lang w:val="en-US"/>
        </w:rPr>
        <w:t xml:space="preserve">. </w:t>
      </w:r>
      <w:r>
        <w:rPr>
          <w:lang w:val="en-US"/>
        </w:rPr>
        <w:t>Debrecen</w:t>
      </w:r>
      <w:r w:rsidRPr="00BE6832">
        <w:t xml:space="preserve">. </w:t>
      </w:r>
      <w:r w:rsidRPr="00AF46B0">
        <w:t>11</w:t>
      </w:r>
      <w:r w:rsidRPr="004E487D">
        <w:rPr>
          <w:rFonts w:ascii="(обычный текст)" w:hAnsi="(обычный текст)"/>
        </w:rPr>
        <w:t>2—1</w:t>
      </w:r>
      <w:r w:rsidRPr="00AF46B0">
        <w:t>17</w:t>
      </w:r>
      <w:r>
        <w:t>.</w:t>
      </w:r>
    </w:p>
    <w:p w:rsidR="003D042C" w:rsidRDefault="003D042C" w:rsidP="003D042C">
      <w:r w:rsidRPr="00D03CC7">
        <w:rPr>
          <w:i/>
        </w:rPr>
        <w:t>Бархударов Л. С.</w:t>
      </w:r>
      <w:r w:rsidRPr="00A87449">
        <w:t xml:space="preserve"> </w:t>
      </w:r>
      <w:r>
        <w:t>Язык и перевод. М., 1975.</w:t>
      </w:r>
    </w:p>
    <w:p w:rsidR="003D042C" w:rsidRPr="00D03CC7" w:rsidRDefault="003D042C" w:rsidP="003D042C">
      <w:pPr>
        <w:rPr>
          <w:lang w:val="en-US"/>
        </w:rPr>
      </w:pPr>
      <w:r w:rsidRPr="00D03CC7">
        <w:rPr>
          <w:i/>
        </w:rPr>
        <w:t>Ермолович Д. И</w:t>
      </w:r>
      <w:r>
        <w:t>. Имена собственные: теория и практика межъязыковой передачи. М</w:t>
      </w:r>
      <w:r w:rsidRPr="00D03CC7">
        <w:rPr>
          <w:lang w:val="en-US"/>
        </w:rPr>
        <w:t>., 2005.</w:t>
      </w:r>
    </w:p>
    <w:p w:rsidR="003D042C" w:rsidRPr="00D03CC7" w:rsidRDefault="003D042C" w:rsidP="003D042C">
      <w:pPr>
        <w:ind w:left="900" w:firstLine="0"/>
        <w:jc w:val="left"/>
      </w:pPr>
      <w:r>
        <w:rPr>
          <w:lang w:val="en-US"/>
        </w:rPr>
        <w:t>V</w:t>
      </w:r>
      <w:r w:rsidRPr="00D03CC7">
        <w:rPr>
          <w:lang w:val="en-US"/>
        </w:rPr>
        <w:t xml:space="preserve">. </w:t>
      </w:r>
      <w:r>
        <w:rPr>
          <w:lang w:val="en-US"/>
        </w:rPr>
        <w:t>A</w:t>
      </w:r>
      <w:r w:rsidRPr="00D03CC7">
        <w:rPr>
          <w:lang w:val="en-US"/>
        </w:rPr>
        <w:t xml:space="preserve">. </w:t>
      </w:r>
      <w:r>
        <w:rPr>
          <w:lang w:val="en-US"/>
        </w:rPr>
        <w:t>Popiney</w:t>
      </w:r>
      <w:r w:rsidRPr="00D03CC7">
        <w:rPr>
          <w:lang w:val="en-US"/>
        </w:rPr>
        <w:t xml:space="preserve"> </w:t>
      </w:r>
    </w:p>
    <w:p w:rsidR="003D042C" w:rsidRPr="00D03CC7" w:rsidRDefault="003D042C" w:rsidP="003D042C">
      <w:pPr>
        <w:jc w:val="right"/>
        <w:rPr>
          <w:lang w:val="en-US"/>
        </w:rPr>
      </w:pPr>
    </w:p>
    <w:p w:rsidR="003D042C" w:rsidRDefault="003D042C" w:rsidP="003D042C">
      <w:pPr>
        <w:jc w:val="center"/>
        <w:rPr>
          <w:b/>
        </w:rPr>
      </w:pPr>
      <w:r w:rsidRPr="00606737">
        <w:rPr>
          <w:b/>
          <w:lang w:val="en-US"/>
        </w:rPr>
        <w:t>Special ways of transcending proper names into hungarian</w:t>
      </w:r>
    </w:p>
    <w:p w:rsidR="003D042C" w:rsidRPr="00606737" w:rsidRDefault="003D042C" w:rsidP="003D042C">
      <w:pPr>
        <w:jc w:val="center"/>
        <w:rPr>
          <w:b/>
          <w:lang w:val="en-US"/>
        </w:rPr>
      </w:pPr>
      <w:r w:rsidRPr="00606737">
        <w:rPr>
          <w:b/>
          <w:lang w:val="en-US"/>
        </w:rPr>
        <w:t xml:space="preserve"> (based on translation of Tatjana Tolstaja`s Kys`)</w:t>
      </w:r>
    </w:p>
    <w:p w:rsidR="003D042C" w:rsidRDefault="003D042C" w:rsidP="003D042C">
      <w:pPr>
        <w:rPr>
          <w:lang w:val="en-US"/>
        </w:rPr>
      </w:pPr>
      <w:r>
        <w:rPr>
          <w:lang w:val="en-US"/>
        </w:rPr>
        <w:t>The</w:t>
      </w:r>
      <w:r w:rsidRPr="00A87D38">
        <w:rPr>
          <w:lang w:val="en-US"/>
        </w:rPr>
        <w:t xml:space="preserve"> </w:t>
      </w:r>
      <w:r>
        <w:rPr>
          <w:lang w:val="en-US"/>
        </w:rPr>
        <w:t>purpose</w:t>
      </w:r>
      <w:r w:rsidRPr="00A87D38">
        <w:rPr>
          <w:lang w:val="en-US"/>
        </w:rPr>
        <w:t xml:space="preserve"> </w:t>
      </w:r>
      <w:r>
        <w:rPr>
          <w:lang w:val="en-US"/>
        </w:rPr>
        <w:t>of</w:t>
      </w:r>
      <w:r w:rsidRPr="00A87D38">
        <w:rPr>
          <w:lang w:val="en-US"/>
        </w:rPr>
        <w:t xml:space="preserve"> </w:t>
      </w:r>
      <w:r>
        <w:rPr>
          <w:lang w:val="en-US"/>
        </w:rPr>
        <w:t>current</w:t>
      </w:r>
      <w:r w:rsidRPr="00A87D38">
        <w:rPr>
          <w:lang w:val="en-US"/>
        </w:rPr>
        <w:t xml:space="preserve"> </w:t>
      </w:r>
      <w:r>
        <w:rPr>
          <w:lang w:val="en-US"/>
        </w:rPr>
        <w:t>study</w:t>
      </w:r>
      <w:r w:rsidRPr="00A87D38">
        <w:rPr>
          <w:lang w:val="en-US"/>
        </w:rPr>
        <w:t xml:space="preserve"> </w:t>
      </w:r>
      <w:r>
        <w:rPr>
          <w:lang w:val="en-US"/>
        </w:rPr>
        <w:t>is</w:t>
      </w:r>
      <w:r w:rsidRPr="00A87D38">
        <w:rPr>
          <w:lang w:val="en-US"/>
        </w:rPr>
        <w:t xml:space="preserve"> </w:t>
      </w:r>
      <w:r>
        <w:rPr>
          <w:lang w:val="en-US"/>
        </w:rPr>
        <w:t>evaluation</w:t>
      </w:r>
      <w:r w:rsidRPr="00A87D38">
        <w:rPr>
          <w:lang w:val="en-US"/>
        </w:rPr>
        <w:t xml:space="preserve"> </w:t>
      </w:r>
      <w:r>
        <w:rPr>
          <w:lang w:val="en-US"/>
        </w:rPr>
        <w:t>of</w:t>
      </w:r>
      <w:r w:rsidRPr="00A87D38">
        <w:rPr>
          <w:lang w:val="en-US"/>
        </w:rPr>
        <w:t xml:space="preserve"> </w:t>
      </w:r>
      <w:r>
        <w:rPr>
          <w:lang w:val="en-US"/>
        </w:rPr>
        <w:t>translatability</w:t>
      </w:r>
      <w:r w:rsidRPr="00A87D38">
        <w:rPr>
          <w:lang w:val="en-US"/>
        </w:rPr>
        <w:t xml:space="preserve"> </w:t>
      </w:r>
      <w:r>
        <w:rPr>
          <w:lang w:val="en-US"/>
        </w:rPr>
        <w:t>of</w:t>
      </w:r>
      <w:r w:rsidRPr="00A87D38">
        <w:rPr>
          <w:lang w:val="en-US"/>
        </w:rPr>
        <w:t xml:space="preserve"> </w:t>
      </w:r>
      <w:r>
        <w:rPr>
          <w:lang w:val="en-US"/>
        </w:rPr>
        <w:t>proper</w:t>
      </w:r>
      <w:r w:rsidRPr="00A87D38">
        <w:rPr>
          <w:lang w:val="en-US"/>
        </w:rPr>
        <w:t xml:space="preserve"> </w:t>
      </w:r>
      <w:r>
        <w:rPr>
          <w:lang w:val="en-US"/>
        </w:rPr>
        <w:t>names</w:t>
      </w:r>
      <w:r w:rsidRPr="00A87D38">
        <w:rPr>
          <w:lang w:val="en-US"/>
        </w:rPr>
        <w:t xml:space="preserve"> </w:t>
      </w:r>
      <w:r>
        <w:rPr>
          <w:lang w:val="en-US"/>
        </w:rPr>
        <w:t>invented</w:t>
      </w:r>
      <w:r w:rsidRPr="00A87D38">
        <w:rPr>
          <w:lang w:val="en-US"/>
        </w:rPr>
        <w:t xml:space="preserve"> </w:t>
      </w:r>
      <w:r>
        <w:rPr>
          <w:lang w:val="en-US"/>
        </w:rPr>
        <w:t>by</w:t>
      </w:r>
      <w:r w:rsidRPr="00A87D38">
        <w:rPr>
          <w:lang w:val="en-US"/>
        </w:rPr>
        <w:t xml:space="preserve"> </w:t>
      </w:r>
      <w:r>
        <w:rPr>
          <w:lang w:val="en-US"/>
        </w:rPr>
        <w:t>the novelist</w:t>
      </w:r>
      <w:r w:rsidRPr="00A87D38">
        <w:rPr>
          <w:lang w:val="en-US"/>
        </w:rPr>
        <w:t xml:space="preserve"> (</w:t>
      </w:r>
      <w:r>
        <w:rPr>
          <w:lang w:val="en-US"/>
        </w:rPr>
        <w:t>people</w:t>
      </w:r>
      <w:r w:rsidRPr="00A87D38">
        <w:rPr>
          <w:lang w:val="en-US"/>
        </w:rPr>
        <w:t>`</w:t>
      </w:r>
      <w:r>
        <w:rPr>
          <w:lang w:val="en-US"/>
        </w:rPr>
        <w:t>s</w:t>
      </w:r>
      <w:r w:rsidRPr="00A87D38">
        <w:rPr>
          <w:lang w:val="en-US"/>
        </w:rPr>
        <w:t xml:space="preserve"> </w:t>
      </w:r>
      <w:r>
        <w:rPr>
          <w:lang w:val="en-US"/>
        </w:rPr>
        <w:t>nicknames</w:t>
      </w:r>
      <w:r w:rsidRPr="00A87D38">
        <w:rPr>
          <w:lang w:val="en-US"/>
        </w:rPr>
        <w:t xml:space="preserve">, </w:t>
      </w:r>
      <w:r>
        <w:rPr>
          <w:lang w:val="en-US"/>
        </w:rPr>
        <w:t>town</w:t>
      </w:r>
      <w:r w:rsidRPr="00A87D38">
        <w:rPr>
          <w:lang w:val="en-US"/>
        </w:rPr>
        <w:t xml:space="preserve"> </w:t>
      </w:r>
      <w:r>
        <w:rPr>
          <w:lang w:val="en-US"/>
        </w:rPr>
        <w:t>names</w:t>
      </w:r>
      <w:r w:rsidRPr="00A87D38">
        <w:rPr>
          <w:lang w:val="en-US"/>
        </w:rPr>
        <w:t>,</w:t>
      </w:r>
      <w:r>
        <w:rPr>
          <w:lang w:val="en-US"/>
        </w:rPr>
        <w:t xml:space="preserve"> the names of public institutions etc.). The subject of our study is a Hungarian translation of a novel by Tatjana Tolstaja, completed by M. Nagy Mikl</w:t>
      </w:r>
      <w:r>
        <w:rPr>
          <w:lang w:val="hu-HU"/>
        </w:rPr>
        <w:t>ós.</w:t>
      </w:r>
      <w:r w:rsidRPr="00A87D38">
        <w:rPr>
          <w:lang w:val="en-US"/>
        </w:rPr>
        <w:t xml:space="preserve"> </w:t>
      </w:r>
      <w:r>
        <w:rPr>
          <w:lang w:val="en-US"/>
        </w:rPr>
        <w:t>We continue the study initiated in 2011, when the subject of our study was translation of the writer`s occasional expressions in Kys`.</w:t>
      </w:r>
      <w:r w:rsidRPr="00A87D38">
        <w:rPr>
          <w:lang w:val="en-US"/>
        </w:rPr>
        <w:t xml:space="preserve"> </w:t>
      </w:r>
      <w:r>
        <w:rPr>
          <w:lang w:val="en-US"/>
        </w:rPr>
        <w:t>The</w:t>
      </w:r>
      <w:r w:rsidRPr="00465246">
        <w:rPr>
          <w:lang w:val="en-US"/>
        </w:rPr>
        <w:t xml:space="preserve"> </w:t>
      </w:r>
      <w:r>
        <w:rPr>
          <w:lang w:val="en-US"/>
        </w:rPr>
        <w:t>corpora</w:t>
      </w:r>
      <w:r w:rsidRPr="00465246">
        <w:rPr>
          <w:lang w:val="en-US"/>
        </w:rPr>
        <w:t xml:space="preserve"> </w:t>
      </w:r>
      <w:r>
        <w:rPr>
          <w:lang w:val="en-US"/>
        </w:rPr>
        <w:t>that</w:t>
      </w:r>
      <w:r w:rsidRPr="00465246">
        <w:rPr>
          <w:lang w:val="en-US"/>
        </w:rPr>
        <w:t xml:space="preserve"> </w:t>
      </w:r>
      <w:r>
        <w:rPr>
          <w:lang w:val="en-US"/>
        </w:rPr>
        <w:t>we</w:t>
      </w:r>
      <w:r w:rsidRPr="00465246">
        <w:rPr>
          <w:lang w:val="en-US"/>
        </w:rPr>
        <w:t xml:space="preserve"> </w:t>
      </w:r>
      <w:r>
        <w:rPr>
          <w:lang w:val="en-US"/>
        </w:rPr>
        <w:t>could</w:t>
      </w:r>
      <w:r w:rsidRPr="00465246">
        <w:rPr>
          <w:lang w:val="en-US"/>
        </w:rPr>
        <w:t xml:space="preserve"> </w:t>
      </w:r>
      <w:r>
        <w:rPr>
          <w:lang w:val="en-US"/>
        </w:rPr>
        <w:t>extract by surveying</w:t>
      </w:r>
      <w:r w:rsidRPr="00465246">
        <w:rPr>
          <w:lang w:val="en-US"/>
        </w:rPr>
        <w:t xml:space="preserve"> </w:t>
      </w:r>
      <w:r>
        <w:rPr>
          <w:lang w:val="en-US"/>
        </w:rPr>
        <w:t>the</w:t>
      </w:r>
      <w:r w:rsidRPr="00465246">
        <w:rPr>
          <w:lang w:val="en-US"/>
        </w:rPr>
        <w:t xml:space="preserve"> </w:t>
      </w:r>
      <w:r>
        <w:rPr>
          <w:lang w:val="en-US"/>
        </w:rPr>
        <w:t>novel</w:t>
      </w:r>
      <w:r w:rsidRPr="00465246">
        <w:rPr>
          <w:lang w:val="en-US"/>
        </w:rPr>
        <w:t>`</w:t>
      </w:r>
      <w:r>
        <w:rPr>
          <w:lang w:val="en-US"/>
        </w:rPr>
        <w:t>s</w:t>
      </w:r>
      <w:r w:rsidRPr="00465246">
        <w:rPr>
          <w:lang w:val="en-US"/>
        </w:rPr>
        <w:t xml:space="preserve"> </w:t>
      </w:r>
      <w:r>
        <w:rPr>
          <w:lang w:val="en-US"/>
        </w:rPr>
        <w:t>body</w:t>
      </w:r>
      <w:r w:rsidRPr="00465246">
        <w:rPr>
          <w:lang w:val="en-US"/>
        </w:rPr>
        <w:t xml:space="preserve"> </w:t>
      </w:r>
      <w:r>
        <w:rPr>
          <w:lang w:val="en-US"/>
        </w:rPr>
        <w:t>was</w:t>
      </w:r>
      <w:r w:rsidRPr="00465246">
        <w:rPr>
          <w:lang w:val="en-US"/>
        </w:rPr>
        <w:t xml:space="preserve"> </w:t>
      </w:r>
      <w:r>
        <w:rPr>
          <w:lang w:val="en-US"/>
        </w:rPr>
        <w:t>rich enough to initiate the present study as well</w:t>
      </w:r>
      <w:r w:rsidRPr="00465246">
        <w:rPr>
          <w:lang w:val="en-US"/>
        </w:rPr>
        <w:t xml:space="preserve">. </w:t>
      </w:r>
      <w:r>
        <w:rPr>
          <w:lang w:val="en-US"/>
        </w:rPr>
        <w:t>The</w:t>
      </w:r>
      <w:r w:rsidRPr="00465246">
        <w:rPr>
          <w:lang w:val="en-US"/>
        </w:rPr>
        <w:t xml:space="preserve"> </w:t>
      </w:r>
      <w:r>
        <w:rPr>
          <w:lang w:val="en-US"/>
        </w:rPr>
        <w:t>proper</w:t>
      </w:r>
      <w:r w:rsidRPr="00465246">
        <w:rPr>
          <w:lang w:val="en-US"/>
        </w:rPr>
        <w:t xml:space="preserve"> </w:t>
      </w:r>
      <w:r>
        <w:rPr>
          <w:lang w:val="en-US"/>
        </w:rPr>
        <w:t>names</w:t>
      </w:r>
      <w:r w:rsidRPr="00465246">
        <w:rPr>
          <w:lang w:val="en-US"/>
        </w:rPr>
        <w:t xml:space="preserve"> </w:t>
      </w:r>
      <w:r>
        <w:rPr>
          <w:lang w:val="en-US"/>
        </w:rPr>
        <w:t>present</w:t>
      </w:r>
      <w:r w:rsidRPr="00465246">
        <w:rPr>
          <w:lang w:val="en-US"/>
        </w:rPr>
        <w:t xml:space="preserve"> </w:t>
      </w:r>
      <w:r>
        <w:rPr>
          <w:lang w:val="en-US"/>
        </w:rPr>
        <w:t>in</w:t>
      </w:r>
      <w:r w:rsidRPr="00465246">
        <w:rPr>
          <w:lang w:val="en-US"/>
        </w:rPr>
        <w:t xml:space="preserve"> </w:t>
      </w:r>
      <w:r>
        <w:rPr>
          <w:lang w:val="en-US"/>
        </w:rPr>
        <w:t>the</w:t>
      </w:r>
      <w:r w:rsidRPr="00465246">
        <w:rPr>
          <w:lang w:val="en-US"/>
        </w:rPr>
        <w:t xml:space="preserve"> </w:t>
      </w:r>
      <w:r>
        <w:rPr>
          <w:lang w:val="en-US"/>
        </w:rPr>
        <w:t>novel</w:t>
      </w:r>
      <w:r w:rsidRPr="00465246">
        <w:rPr>
          <w:lang w:val="en-US"/>
        </w:rPr>
        <w:t xml:space="preserve"> </w:t>
      </w:r>
      <w:r>
        <w:rPr>
          <w:lang w:val="en-US"/>
        </w:rPr>
        <w:t>are</w:t>
      </w:r>
      <w:r w:rsidRPr="00465246">
        <w:rPr>
          <w:lang w:val="en-US"/>
        </w:rPr>
        <w:t xml:space="preserve"> </w:t>
      </w:r>
      <w:r>
        <w:rPr>
          <w:lang w:val="en-US"/>
        </w:rPr>
        <w:t>emotionally</w:t>
      </w:r>
      <w:r w:rsidRPr="00465246">
        <w:rPr>
          <w:lang w:val="en-US"/>
        </w:rPr>
        <w:t xml:space="preserve"> </w:t>
      </w:r>
      <w:r>
        <w:rPr>
          <w:lang w:val="en-US"/>
        </w:rPr>
        <w:t>expressive</w:t>
      </w:r>
      <w:r w:rsidRPr="00465246">
        <w:rPr>
          <w:lang w:val="en-US"/>
        </w:rPr>
        <w:t xml:space="preserve"> </w:t>
      </w:r>
      <w:r>
        <w:rPr>
          <w:lang w:val="en-US"/>
        </w:rPr>
        <w:t>and</w:t>
      </w:r>
      <w:r w:rsidRPr="00465246">
        <w:rPr>
          <w:lang w:val="en-US"/>
        </w:rPr>
        <w:t xml:space="preserve"> </w:t>
      </w:r>
      <w:r>
        <w:rPr>
          <w:lang w:val="en-US"/>
        </w:rPr>
        <w:t>meaning</w:t>
      </w:r>
      <w:r w:rsidRPr="00465246">
        <w:rPr>
          <w:lang w:val="en-US"/>
        </w:rPr>
        <w:t xml:space="preserve"> </w:t>
      </w:r>
      <w:r>
        <w:rPr>
          <w:lang w:val="en-US"/>
        </w:rPr>
        <w:t>bearing and are to be translated into the target language which makes it quite interesting from the linguistic viewpoint.</w:t>
      </w:r>
    </w:p>
    <w:p w:rsidR="003D042C" w:rsidRPr="00465246" w:rsidRDefault="003D042C" w:rsidP="003D042C">
      <w:pPr>
        <w:rPr>
          <w:lang w:val="en-US"/>
        </w:rPr>
      </w:pPr>
    </w:p>
    <w:p w:rsidR="003D042C" w:rsidRPr="00EE7C4D" w:rsidRDefault="003D042C" w:rsidP="003D042C">
      <w:pPr>
        <w:ind w:left="900" w:firstLine="0"/>
        <w:jc w:val="left"/>
      </w:pPr>
      <w:r w:rsidRPr="00EE7C4D">
        <w:t>В. С. Пукиш, соиск.,</w:t>
      </w:r>
    </w:p>
    <w:p w:rsidR="003D042C" w:rsidRPr="00EE7C4D" w:rsidRDefault="003D042C" w:rsidP="003D042C">
      <w:pPr>
        <w:ind w:left="900" w:firstLine="0"/>
        <w:jc w:val="left"/>
      </w:pPr>
      <w:r w:rsidRPr="00EE7C4D">
        <w:t>Адыгейский государственный</w:t>
      </w:r>
    </w:p>
    <w:p w:rsidR="003D042C" w:rsidRPr="00EE7C4D" w:rsidRDefault="003D042C" w:rsidP="003D042C">
      <w:pPr>
        <w:ind w:left="900" w:firstLine="0"/>
        <w:jc w:val="left"/>
      </w:pPr>
      <w:r w:rsidRPr="00EE7C4D">
        <w:t>университет (Россия)</w:t>
      </w:r>
    </w:p>
    <w:p w:rsidR="003D042C" w:rsidRPr="00EE7C4D" w:rsidRDefault="003D042C" w:rsidP="003D042C">
      <w:pPr>
        <w:ind w:left="900" w:firstLine="0"/>
        <w:jc w:val="left"/>
      </w:pPr>
    </w:p>
    <w:p w:rsidR="003D042C" w:rsidRDefault="003D042C" w:rsidP="003D042C">
      <w:pPr>
        <w:ind w:firstLine="720"/>
        <w:jc w:val="center"/>
        <w:rPr>
          <w:b/>
        </w:rPr>
      </w:pPr>
      <w:r w:rsidRPr="009B339F">
        <w:rPr>
          <w:b/>
        </w:rPr>
        <w:t xml:space="preserve">Бытовые бранные выражения </w:t>
      </w:r>
    </w:p>
    <w:p w:rsidR="003D042C" w:rsidRDefault="003D042C" w:rsidP="003D042C">
      <w:pPr>
        <w:ind w:firstLine="720"/>
        <w:jc w:val="center"/>
        <w:rPr>
          <w:b/>
          <w:caps/>
        </w:rPr>
      </w:pPr>
      <w:r w:rsidRPr="009B339F">
        <w:rPr>
          <w:b/>
        </w:rPr>
        <w:t>у</w:t>
      </w:r>
      <w:r>
        <w:rPr>
          <w:b/>
        </w:rPr>
        <w:t xml:space="preserve"> </w:t>
      </w:r>
      <w:r w:rsidRPr="009B339F">
        <w:rPr>
          <w:b/>
        </w:rPr>
        <w:t>карпатских русин с учетом</w:t>
      </w:r>
    </w:p>
    <w:p w:rsidR="003D042C" w:rsidRPr="009B339F" w:rsidRDefault="003D042C" w:rsidP="003D042C">
      <w:pPr>
        <w:ind w:firstLine="720"/>
        <w:jc w:val="center"/>
        <w:rPr>
          <w:b/>
          <w:caps/>
        </w:rPr>
      </w:pPr>
      <w:r w:rsidRPr="009B339F">
        <w:rPr>
          <w:b/>
        </w:rPr>
        <w:t xml:space="preserve">русинско-венгерских </w:t>
      </w:r>
      <w:r>
        <w:rPr>
          <w:b/>
        </w:rPr>
        <w:t>межъ</w:t>
      </w:r>
      <w:r w:rsidRPr="009B339F">
        <w:rPr>
          <w:b/>
        </w:rPr>
        <w:t>языковых контактов</w:t>
      </w:r>
    </w:p>
    <w:p w:rsidR="003D042C" w:rsidRPr="00DF111E" w:rsidRDefault="003D042C" w:rsidP="003D042C">
      <w:pPr>
        <w:ind w:firstLine="720"/>
        <w:jc w:val="center"/>
        <w:rPr>
          <w:b/>
        </w:rPr>
      </w:pPr>
    </w:p>
    <w:p w:rsidR="003D042C" w:rsidRDefault="003D042C" w:rsidP="003D042C">
      <w:pPr>
        <w:ind w:firstLine="720"/>
      </w:pPr>
      <w:r w:rsidRPr="00DF111E">
        <w:t xml:space="preserve">В последнее время значительное внимание исследователей привлекает тема языкового этикета в многоязычной среде, в частности в таком специфическом </w:t>
      </w:r>
      <w:r w:rsidRPr="009B339F">
        <w:t>многонациональном и мультикультурном регионе</w:t>
      </w:r>
      <w:r>
        <w:t>,</w:t>
      </w:r>
      <w:r w:rsidRPr="009B339F">
        <w:t xml:space="preserve"> как Закарпатская область Украины</w:t>
      </w:r>
      <w:r>
        <w:t>,</w:t>
      </w:r>
      <w:r w:rsidRPr="009B339F">
        <w:t xml:space="preserve"> </w:t>
      </w:r>
      <w:r>
        <w:t>см., в частности:</w:t>
      </w:r>
      <w:r w:rsidRPr="009B339F">
        <w:t xml:space="preserve"> [</w:t>
      </w:r>
      <w:r w:rsidRPr="00EE7C4D">
        <w:t>Фабіан</w:t>
      </w:r>
      <w:r w:rsidRPr="00EE7C4D">
        <w:rPr>
          <w:lang w:val="uk-UA"/>
        </w:rPr>
        <w:t xml:space="preserve">, 1998; </w:t>
      </w:r>
      <w:r w:rsidRPr="00EE7C4D">
        <w:t>Гульпа, 2002; H</w:t>
      </w:r>
      <w:r w:rsidRPr="00EE7C4D">
        <w:rPr>
          <w:lang w:val="en-US"/>
        </w:rPr>
        <w:t>ulpa</w:t>
      </w:r>
      <w:r w:rsidRPr="00EE7C4D">
        <w:t>, 2006].</w:t>
      </w:r>
      <w:r w:rsidRPr="009B339F">
        <w:t xml:space="preserve"> </w:t>
      </w:r>
      <w:r>
        <w:t>М</w:t>
      </w:r>
      <w:r w:rsidRPr="00DF111E">
        <w:t xml:space="preserve">ногие </w:t>
      </w:r>
      <w:r>
        <w:t>русины</w:t>
      </w:r>
      <w:r w:rsidRPr="00DF111E">
        <w:t xml:space="preserve"> были способны, в соответствии с социокультурными требованиями, «отождествлять себя с двумя языковыми группами и культурами или их частями»</w:t>
      </w:r>
      <w:r>
        <w:t xml:space="preserve"> </w:t>
      </w:r>
      <w:r w:rsidRPr="00EE7C4D">
        <w:t xml:space="preserve">[Гульпа, 2008, </w:t>
      </w:r>
      <w:r>
        <w:t xml:space="preserve">с. </w:t>
      </w:r>
      <w:r w:rsidRPr="00EE7C4D">
        <w:t>7]</w:t>
      </w:r>
      <w:r w:rsidRPr="00DF111E">
        <w:t>. Они, кроме родного языка, владели венгерским как государственным; при общении с венграми они также чаще всего использовали венгерский язык</w:t>
      </w:r>
      <w:r>
        <w:t xml:space="preserve"> [</w:t>
      </w:r>
      <w:r w:rsidRPr="00EE7C4D">
        <w:t>Закарпаття, 2010, с. 631].</w:t>
      </w:r>
    </w:p>
    <w:p w:rsidR="003D042C" w:rsidRPr="00DF111E" w:rsidRDefault="003D042C" w:rsidP="003D042C">
      <w:pPr>
        <w:ind w:firstLine="720"/>
      </w:pPr>
      <w:r>
        <w:t xml:space="preserve">В данной статье рассматриваются венгерские бранные выражения, использовавшиеся в разговорной речи русин-горожан либо вообще без перевода, либо как лексические заимствования. В выборку включены только «печатные» выражения, включая эвфемизмы нецензурных обсценизмов. </w:t>
      </w:r>
      <w:r w:rsidRPr="00DF111E">
        <w:t xml:space="preserve">Формулы записаны непосредственно от носителей этих говоров </w:t>
      </w:r>
      <w:r>
        <w:t>— городских жителей 40—</w:t>
      </w:r>
      <w:r w:rsidRPr="00DF111E">
        <w:t>80 лет</w:t>
      </w:r>
      <w:r>
        <w:t>, одинаково хорошо владеющих русинским и венгерским идиомами.</w:t>
      </w:r>
    </w:p>
    <w:p w:rsidR="003D042C" w:rsidRDefault="003D042C" w:rsidP="003D042C">
      <w:pPr>
        <w:ind w:firstLine="720"/>
      </w:pPr>
      <w:r w:rsidRPr="00DF111E">
        <w:t xml:space="preserve">Среди ругательных формул, использовавшихся в городской русинской среде, значительное место занимали пожелания, которыми накликали </w:t>
      </w:r>
      <w:r>
        <w:t xml:space="preserve">на собеседника страшные болезни, например, </w:t>
      </w:r>
      <w:r w:rsidRPr="00DF111E">
        <w:t xml:space="preserve">слово </w:t>
      </w:r>
      <w:r w:rsidRPr="00DF111E">
        <w:rPr>
          <w:i/>
        </w:rPr>
        <w:t>фрас</w:t>
      </w:r>
      <w:r w:rsidRPr="00DF111E">
        <w:t xml:space="preserve">. Сейчас его употребляют в значении </w:t>
      </w:r>
      <w:r w:rsidRPr="00DF111E">
        <w:rPr>
          <w:i/>
        </w:rPr>
        <w:t>черт</w:t>
      </w:r>
      <w:r w:rsidRPr="00DF111E">
        <w:t xml:space="preserve">, но изначально оно означало эпилепсию или сумасшествие </w:t>
      </w:r>
      <w:r w:rsidRPr="00B032F1">
        <w:t>(</w:t>
      </w:r>
      <w:r w:rsidRPr="00DF111E">
        <w:t xml:space="preserve">нем. </w:t>
      </w:r>
      <w:r w:rsidRPr="00DF111E">
        <w:rPr>
          <w:i/>
          <w:lang w:val="en-US"/>
        </w:rPr>
        <w:t>Frais</w:t>
      </w:r>
      <w:r w:rsidRPr="00DF111E">
        <w:rPr>
          <w:i/>
        </w:rPr>
        <w:t xml:space="preserve">, </w:t>
      </w:r>
      <w:r w:rsidRPr="00DF111E">
        <w:rPr>
          <w:i/>
          <w:lang w:val="hu-HU"/>
        </w:rPr>
        <w:t>F</w:t>
      </w:r>
      <w:r w:rsidRPr="00DF111E">
        <w:rPr>
          <w:i/>
          <w:lang w:val="en-US"/>
        </w:rPr>
        <w:t>raisen</w:t>
      </w:r>
      <w:r w:rsidRPr="00DF111E">
        <w:rPr>
          <w:i/>
        </w:rPr>
        <w:t xml:space="preserve"> </w:t>
      </w:r>
      <w:r>
        <w:t>—</w:t>
      </w:r>
      <w:r w:rsidRPr="00DF111E">
        <w:t xml:space="preserve"> судороги; </w:t>
      </w:r>
      <w:r w:rsidRPr="00DF111E">
        <w:rPr>
          <w:i/>
          <w:lang w:val="en-US"/>
        </w:rPr>
        <w:t>freislich</w:t>
      </w:r>
      <w:r w:rsidRPr="00DF111E">
        <w:t xml:space="preserve"> </w:t>
      </w:r>
      <w:r>
        <w:t>—</w:t>
      </w:r>
      <w:r w:rsidRPr="00DF111E">
        <w:t xml:space="preserve"> отчаянный, яростный</w:t>
      </w:r>
      <w:r>
        <w:t xml:space="preserve"> → венг. </w:t>
      </w:r>
      <w:r>
        <w:rPr>
          <w:i/>
          <w:lang w:val="hu-HU"/>
        </w:rPr>
        <w:t>frász</w:t>
      </w:r>
      <w:r>
        <w:rPr>
          <w:lang w:val="hu-HU"/>
        </w:rPr>
        <w:t>)</w:t>
      </w:r>
      <w:r>
        <w:rPr>
          <w:i/>
          <w:lang w:val="hu-HU"/>
        </w:rPr>
        <w:t>.</w:t>
      </w:r>
      <w:r>
        <w:rPr>
          <w:i/>
        </w:rPr>
        <w:t xml:space="preserve"> </w:t>
      </w:r>
      <w:r>
        <w:t xml:space="preserve">Фонетически похожим бранным словом было </w:t>
      </w:r>
      <w:r>
        <w:rPr>
          <w:i/>
          <w:lang w:val="sk-SK"/>
        </w:rPr>
        <w:t>franc</w:t>
      </w:r>
      <w:r>
        <w:rPr>
          <w:lang w:val="sk-SK"/>
        </w:rPr>
        <w:t xml:space="preserve"> (</w:t>
      </w:r>
      <w:r>
        <w:t>«сифилис», букв. «французская [болезнь]»).</w:t>
      </w:r>
    </w:p>
    <w:p w:rsidR="003D042C" w:rsidRPr="00D7065B" w:rsidRDefault="003D042C" w:rsidP="003D042C">
      <w:pPr>
        <w:ind w:firstLine="720"/>
      </w:pPr>
      <w:r>
        <w:t>Семантически похожими были также слова</w:t>
      </w:r>
      <w:r w:rsidRPr="00B032F1">
        <w:rPr>
          <w:i/>
        </w:rPr>
        <w:t xml:space="preserve"> </w:t>
      </w:r>
      <w:r>
        <w:rPr>
          <w:i/>
        </w:rPr>
        <w:t>ґ</w:t>
      </w:r>
      <w:r w:rsidRPr="00DF111E">
        <w:rPr>
          <w:i/>
        </w:rPr>
        <w:t>алиба</w:t>
      </w:r>
      <w:r>
        <w:rPr>
          <w:i/>
        </w:rPr>
        <w:t xml:space="preserve"> </w:t>
      </w:r>
      <w:r>
        <w:t xml:space="preserve">(венг. </w:t>
      </w:r>
      <w:r>
        <w:rPr>
          <w:i/>
          <w:lang w:val="hu-HU"/>
        </w:rPr>
        <w:t>galiba</w:t>
      </w:r>
      <w:r>
        <w:rPr>
          <w:lang w:val="hu-HU"/>
        </w:rPr>
        <w:t>)</w:t>
      </w:r>
      <w:r>
        <w:t xml:space="preserve">, </w:t>
      </w:r>
      <w:r w:rsidRPr="00DF111E">
        <w:rPr>
          <w:i/>
        </w:rPr>
        <w:t>невоя</w:t>
      </w:r>
      <w:r w:rsidRPr="00DF111E">
        <w:t xml:space="preserve"> (</w:t>
      </w:r>
      <w:r>
        <w:t xml:space="preserve">венг. </w:t>
      </w:r>
      <w:r w:rsidRPr="00B032F1">
        <w:rPr>
          <w:i/>
        </w:rPr>
        <w:t>n</w:t>
      </w:r>
      <w:r w:rsidRPr="00B032F1">
        <w:rPr>
          <w:i/>
          <w:lang w:val="hu-HU"/>
        </w:rPr>
        <w:t>yavolya</w:t>
      </w:r>
      <w:r>
        <w:rPr>
          <w:lang w:val="hu-HU"/>
        </w:rPr>
        <w:t xml:space="preserve"> </w:t>
      </w:r>
      <w:r w:rsidRPr="00B032F1">
        <w:t xml:space="preserve">&gt; </w:t>
      </w:r>
      <w:r w:rsidRPr="00DF111E">
        <w:rPr>
          <w:i/>
        </w:rPr>
        <w:t>неволя</w:t>
      </w:r>
      <w:r w:rsidRPr="00DF111E">
        <w:t xml:space="preserve"> </w:t>
      </w:r>
      <w:r>
        <w:t>—</w:t>
      </w:r>
      <w:r w:rsidRPr="00DF111E">
        <w:t xml:space="preserve"> </w:t>
      </w:r>
      <w:r w:rsidRPr="00D7065B">
        <w:t xml:space="preserve">беда); </w:t>
      </w:r>
      <w:r w:rsidRPr="00D7065B">
        <w:rPr>
          <w:i/>
        </w:rPr>
        <w:t xml:space="preserve">фена </w:t>
      </w:r>
      <w:r>
        <w:t>—</w:t>
      </w:r>
      <w:r w:rsidRPr="00D7065B">
        <w:t xml:space="preserve"> гнойник, язва</w:t>
      </w:r>
      <w:r w:rsidRPr="00B032F1">
        <w:t xml:space="preserve"> (венг.</w:t>
      </w:r>
      <w:r>
        <w:t xml:space="preserve"> </w:t>
      </w:r>
      <w:r>
        <w:rPr>
          <w:i/>
          <w:lang w:val="en-US"/>
        </w:rPr>
        <w:t>fene</w:t>
      </w:r>
      <w:r w:rsidRPr="00D7065B">
        <w:t>).</w:t>
      </w:r>
    </w:p>
    <w:p w:rsidR="003D042C" w:rsidRPr="009C033F" w:rsidRDefault="003D042C" w:rsidP="003D042C">
      <w:pPr>
        <w:ind w:firstLine="720"/>
      </w:pPr>
      <w:r w:rsidRPr="00DF111E">
        <w:t xml:space="preserve">Среди венгерских выражений, использовавшихся в русинской речи без перевода, отметим </w:t>
      </w:r>
      <w:r w:rsidRPr="00DF111E">
        <w:rPr>
          <w:i/>
          <w:lang w:val="en-US"/>
        </w:rPr>
        <w:t>Egye</w:t>
      </w:r>
      <w:r w:rsidRPr="00DF111E">
        <w:rPr>
          <w:i/>
        </w:rPr>
        <w:t xml:space="preserve"> </w:t>
      </w:r>
      <w:r w:rsidRPr="00DF111E">
        <w:rPr>
          <w:i/>
          <w:lang w:val="en-US"/>
        </w:rPr>
        <w:t>meg</w:t>
      </w:r>
      <w:r w:rsidRPr="00DF111E">
        <w:rPr>
          <w:i/>
        </w:rPr>
        <w:t xml:space="preserve"> </w:t>
      </w:r>
      <w:r w:rsidRPr="00DF111E">
        <w:rPr>
          <w:i/>
          <w:lang w:val="en-US"/>
        </w:rPr>
        <w:t>e</w:t>
      </w:r>
      <w:r w:rsidRPr="00DF111E">
        <w:rPr>
          <w:i/>
        </w:rPr>
        <w:t xml:space="preserve"> </w:t>
      </w:r>
      <w:r w:rsidRPr="00DF111E">
        <w:rPr>
          <w:i/>
          <w:lang w:val="en-US"/>
        </w:rPr>
        <w:t>fene</w:t>
      </w:r>
      <w:r w:rsidRPr="00DF111E">
        <w:rPr>
          <w:i/>
        </w:rPr>
        <w:t>!</w:t>
      </w:r>
      <w:r w:rsidRPr="00DF111E">
        <w:t xml:space="preserve"> (≈ Черт побери!)</w:t>
      </w:r>
      <w:r w:rsidRPr="00DF111E">
        <w:rPr>
          <w:i/>
        </w:rPr>
        <w:t xml:space="preserve">, </w:t>
      </w:r>
      <w:r w:rsidRPr="00DF111E">
        <w:rPr>
          <w:i/>
          <w:lang w:val="en-US"/>
        </w:rPr>
        <w:t>A</w:t>
      </w:r>
      <w:r w:rsidRPr="00DF111E">
        <w:rPr>
          <w:i/>
        </w:rPr>
        <w:t xml:space="preserve"> </w:t>
      </w:r>
      <w:r w:rsidRPr="00DF111E">
        <w:rPr>
          <w:i/>
          <w:lang w:val="en-US"/>
        </w:rPr>
        <w:t>kutya</w:t>
      </w:r>
      <w:r w:rsidRPr="00DF111E">
        <w:rPr>
          <w:i/>
        </w:rPr>
        <w:t xml:space="preserve"> </w:t>
      </w:r>
      <w:r w:rsidRPr="00DF111E">
        <w:rPr>
          <w:i/>
          <w:lang w:val="en-US"/>
        </w:rPr>
        <w:t>f</w:t>
      </w:r>
      <w:r w:rsidRPr="00DF111E">
        <w:rPr>
          <w:i/>
        </w:rPr>
        <w:t>á</w:t>
      </w:r>
      <w:r w:rsidRPr="00DF111E">
        <w:rPr>
          <w:i/>
          <w:lang w:val="en-US"/>
        </w:rPr>
        <w:t>j</w:t>
      </w:r>
      <w:r w:rsidRPr="00DF111E">
        <w:rPr>
          <w:i/>
        </w:rPr>
        <w:t>á</w:t>
      </w:r>
      <w:r w:rsidRPr="00DF111E">
        <w:rPr>
          <w:i/>
          <w:lang w:val="en-US"/>
        </w:rPr>
        <w:t>t</w:t>
      </w:r>
      <w:r w:rsidRPr="00DF111E">
        <w:rPr>
          <w:i/>
        </w:rPr>
        <w:t xml:space="preserve"> (</w:t>
      </w:r>
      <w:r>
        <w:rPr>
          <w:i/>
          <w:lang w:val="hu-HU"/>
        </w:rPr>
        <w:t>meg a máját</w:t>
      </w:r>
      <w:r w:rsidRPr="00DF111E">
        <w:rPr>
          <w:i/>
        </w:rPr>
        <w:t>)!</w:t>
      </w:r>
      <w:r w:rsidRPr="00DF111E">
        <w:t xml:space="preserve"> (в дословном переводе: «Собачья деревяшка</w:t>
      </w:r>
      <w:r>
        <w:t xml:space="preserve"> (а к ней еще и собачья печень)</w:t>
      </w:r>
      <w:r w:rsidRPr="00DF111E">
        <w:t>!», где второе слово является эвфемизмом полового члена</w:t>
      </w:r>
      <w:r>
        <w:t xml:space="preserve"> — по типу русского </w:t>
      </w:r>
      <w:r>
        <w:rPr>
          <w:i/>
        </w:rPr>
        <w:t>ёпрст! япона-мать!</w:t>
      </w:r>
      <w:r>
        <w:t xml:space="preserve"> и </w:t>
      </w:r>
      <w:r w:rsidRPr="004E487D">
        <w:rPr>
          <w:rFonts w:ascii="(нормальный текст)" w:hAnsi="(нормальный текст)"/>
        </w:rPr>
        <w:t>т. д</w:t>
      </w:r>
      <w:r w:rsidRPr="00B032F1">
        <w:t>.</w:t>
      </w:r>
      <w:r>
        <w:t>). Что же касается второй части выражения, то оно является рифмовкой к первой.</w:t>
      </w:r>
    </w:p>
    <w:p w:rsidR="003D042C" w:rsidRDefault="003D042C" w:rsidP="003D042C">
      <w:pPr>
        <w:ind w:firstLine="720"/>
      </w:pPr>
      <w:r>
        <w:t xml:space="preserve">Своего рода маркером деклассированности собеседника, на которого была направлена брань, являлось выражение </w:t>
      </w:r>
      <w:r>
        <w:rPr>
          <w:i/>
          <w:lang w:val="hu-HU"/>
        </w:rPr>
        <w:t xml:space="preserve">Szomorodjon meg! </w:t>
      </w:r>
      <w:r>
        <w:t>(дословно: «Чтоб вы впали в скорбь!»), услышанное от венгероязычных цыган.</w:t>
      </w:r>
    </w:p>
    <w:p w:rsidR="003D042C" w:rsidRDefault="003D042C" w:rsidP="003D042C">
      <w:pPr>
        <w:ind w:firstLine="720"/>
      </w:pPr>
      <w:r>
        <w:t>Таким образом,</w:t>
      </w:r>
      <w:r w:rsidRPr="009B339F">
        <w:t xml:space="preserve"> языковой этикет </w:t>
      </w:r>
      <w:r>
        <w:t>русин, в особенности повседневные бранные</w:t>
      </w:r>
      <w:r w:rsidRPr="00DF111E">
        <w:t xml:space="preserve"> </w:t>
      </w:r>
      <w:r>
        <w:t>выражения, был подвержен влиянию</w:t>
      </w:r>
      <w:r w:rsidRPr="00DF111E">
        <w:t xml:space="preserve"> традици</w:t>
      </w:r>
      <w:r>
        <w:t>й</w:t>
      </w:r>
      <w:r w:rsidRPr="00DF111E">
        <w:t>, ментальност</w:t>
      </w:r>
      <w:r>
        <w:t>и и языковой картины</w:t>
      </w:r>
      <w:r w:rsidRPr="00DF111E">
        <w:t xml:space="preserve"> других национальностей</w:t>
      </w:r>
      <w:r>
        <w:t xml:space="preserve"> региона, особенно венгров </w:t>
      </w:r>
      <w:r w:rsidRPr="00EE7C4D">
        <w:t xml:space="preserve">[Гульпа, 2008, </w:t>
      </w:r>
      <w:r>
        <w:t xml:space="preserve">с. </w:t>
      </w:r>
      <w:r w:rsidRPr="00EE7C4D">
        <w:t>7].</w:t>
      </w:r>
    </w:p>
    <w:p w:rsidR="003D042C" w:rsidRPr="00851066" w:rsidRDefault="003D042C" w:rsidP="003D042C">
      <w:pPr>
        <w:ind w:firstLine="720"/>
      </w:pPr>
    </w:p>
    <w:p w:rsidR="003D042C" w:rsidRPr="00851066" w:rsidRDefault="003D042C" w:rsidP="003D042C">
      <w:pPr>
        <w:ind w:firstLine="720"/>
        <w:jc w:val="center"/>
        <w:rPr>
          <w:i/>
        </w:rPr>
      </w:pPr>
      <w:r w:rsidRPr="00851066">
        <w:rPr>
          <w:i/>
        </w:rPr>
        <w:t>Литература</w:t>
      </w:r>
    </w:p>
    <w:p w:rsidR="003D042C" w:rsidRPr="00BF5173" w:rsidRDefault="003D042C" w:rsidP="003D042C">
      <w:pPr>
        <w:ind w:left="720" w:firstLine="0"/>
      </w:pPr>
      <w:r w:rsidRPr="00BF5173">
        <w:rPr>
          <w:i/>
        </w:rPr>
        <w:t>H</w:t>
      </w:r>
      <w:r w:rsidRPr="00BF5173">
        <w:rPr>
          <w:i/>
          <w:lang w:val="en-US"/>
        </w:rPr>
        <w:t>ulpa</w:t>
      </w:r>
      <w:r w:rsidRPr="00BF5173">
        <w:rPr>
          <w:i/>
          <w:lang w:val="uk-UA"/>
        </w:rPr>
        <w:t xml:space="preserve"> </w:t>
      </w:r>
      <w:r w:rsidRPr="00BF5173">
        <w:rPr>
          <w:i/>
          <w:lang w:val="en-US"/>
        </w:rPr>
        <w:t>Di</w:t>
      </w:r>
      <w:r w:rsidRPr="00BF5173">
        <w:rPr>
          <w:i/>
          <w:lang w:val="uk-UA"/>
        </w:rPr>
        <w:t>á</w:t>
      </w:r>
      <w:r w:rsidRPr="00BF5173">
        <w:rPr>
          <w:i/>
          <w:lang w:val="en-US"/>
        </w:rPr>
        <w:t>na</w:t>
      </w:r>
      <w:r w:rsidRPr="00BF5173">
        <w:rPr>
          <w:lang w:val="uk-UA"/>
        </w:rPr>
        <w:t xml:space="preserve">: </w:t>
      </w:r>
      <w:r w:rsidRPr="00BF5173">
        <w:t>K</w:t>
      </w:r>
      <w:r w:rsidRPr="00BF5173">
        <w:rPr>
          <w:lang w:val="uk-UA"/>
        </w:rPr>
        <w:t>ö</w:t>
      </w:r>
      <w:r w:rsidRPr="00BF5173">
        <w:t>sz</w:t>
      </w:r>
      <w:r w:rsidRPr="00BF5173">
        <w:rPr>
          <w:lang w:val="uk-UA"/>
        </w:rPr>
        <w:t>ö</w:t>
      </w:r>
      <w:r w:rsidRPr="00BF5173">
        <w:t>n</w:t>
      </w:r>
      <w:r w:rsidRPr="00BF5173">
        <w:rPr>
          <w:lang w:val="uk-UA"/>
        </w:rPr>
        <w:t>é</w:t>
      </w:r>
      <w:r w:rsidRPr="00BF5173">
        <w:t>si</w:t>
      </w:r>
      <w:r w:rsidRPr="00BF5173">
        <w:rPr>
          <w:lang w:val="uk-UA"/>
        </w:rPr>
        <w:t xml:space="preserve"> </w:t>
      </w:r>
      <w:r w:rsidRPr="00BF5173">
        <w:t>form</w:t>
      </w:r>
      <w:r w:rsidRPr="00BF5173">
        <w:rPr>
          <w:lang w:val="uk-UA"/>
        </w:rPr>
        <w:t>á</w:t>
      </w:r>
      <w:r w:rsidRPr="00BF5173">
        <w:t>k</w:t>
      </w:r>
      <w:r w:rsidRPr="00BF5173">
        <w:rPr>
          <w:lang w:val="uk-UA"/>
        </w:rPr>
        <w:t xml:space="preserve"> </w:t>
      </w:r>
      <w:r w:rsidRPr="00BF5173">
        <w:t>a</w:t>
      </w:r>
      <w:r w:rsidRPr="00BF5173">
        <w:rPr>
          <w:lang w:val="uk-UA"/>
        </w:rPr>
        <w:t xml:space="preserve"> </w:t>
      </w:r>
      <w:r w:rsidRPr="00BF5173">
        <w:t>k</w:t>
      </w:r>
      <w:r w:rsidRPr="00BF5173">
        <w:rPr>
          <w:lang w:val="uk-UA"/>
        </w:rPr>
        <w:t>á</w:t>
      </w:r>
      <w:r w:rsidRPr="00BF5173">
        <w:t>rp</w:t>
      </w:r>
      <w:r w:rsidRPr="00BF5173">
        <w:rPr>
          <w:lang w:val="uk-UA"/>
        </w:rPr>
        <w:t>á</w:t>
      </w:r>
      <w:r w:rsidRPr="00BF5173">
        <w:t>taljai</w:t>
      </w:r>
      <w:r w:rsidRPr="00BF5173">
        <w:rPr>
          <w:lang w:val="uk-UA"/>
        </w:rPr>
        <w:t xml:space="preserve"> </w:t>
      </w:r>
      <w:r w:rsidRPr="00BF5173">
        <w:t>magyar</w:t>
      </w:r>
      <w:r w:rsidRPr="00BF5173">
        <w:rPr>
          <w:lang w:val="uk-UA"/>
        </w:rPr>
        <w:t xml:space="preserve"> é</w:t>
      </w:r>
      <w:r w:rsidRPr="00BF5173">
        <w:t>s</w:t>
      </w:r>
      <w:r w:rsidRPr="00BF5173">
        <w:rPr>
          <w:lang w:val="sk-SK"/>
        </w:rPr>
        <w:t xml:space="preserve"> </w:t>
      </w:r>
      <w:r w:rsidRPr="00BF5173">
        <w:t>ukr</w:t>
      </w:r>
      <w:r w:rsidRPr="00BF5173">
        <w:rPr>
          <w:lang w:val="uk-UA"/>
        </w:rPr>
        <w:t>á</w:t>
      </w:r>
      <w:r w:rsidRPr="00BF5173">
        <w:t>n</w:t>
      </w:r>
      <w:r w:rsidRPr="00BF5173">
        <w:rPr>
          <w:lang w:val="uk-UA"/>
        </w:rPr>
        <w:t xml:space="preserve"> </w:t>
      </w:r>
      <w:r w:rsidRPr="00BF5173">
        <w:t>k</w:t>
      </w:r>
      <w:r w:rsidRPr="00BF5173">
        <w:rPr>
          <w:lang w:val="uk-UA"/>
        </w:rPr>
        <w:t>ö</w:t>
      </w:r>
      <w:r w:rsidRPr="00BF5173">
        <w:t>znyelvben</w:t>
      </w:r>
      <w:r w:rsidRPr="00BF5173">
        <w:rPr>
          <w:lang w:val="sk-SK"/>
        </w:rPr>
        <w:t xml:space="preserve"> // </w:t>
      </w:r>
      <w:r w:rsidRPr="00BF5173">
        <w:rPr>
          <w:bCs/>
        </w:rPr>
        <w:t>Nyelv</w:t>
      </w:r>
      <w:r w:rsidRPr="00BF5173">
        <w:rPr>
          <w:bCs/>
          <w:lang w:val="uk-UA"/>
        </w:rPr>
        <w:t xml:space="preserve">, </w:t>
      </w:r>
      <w:r w:rsidRPr="00BF5173">
        <w:rPr>
          <w:bCs/>
        </w:rPr>
        <w:t>nemzet</w:t>
      </w:r>
      <w:r w:rsidRPr="00BF5173">
        <w:rPr>
          <w:bCs/>
          <w:lang w:val="uk-UA"/>
        </w:rPr>
        <w:t xml:space="preserve">, </w:t>
      </w:r>
      <w:r w:rsidRPr="00BF5173">
        <w:rPr>
          <w:bCs/>
        </w:rPr>
        <w:t>identit</w:t>
      </w:r>
      <w:r w:rsidRPr="00BF5173">
        <w:rPr>
          <w:bCs/>
          <w:lang w:val="uk-UA"/>
        </w:rPr>
        <w:t>á</w:t>
      </w:r>
      <w:r w:rsidRPr="00BF5173">
        <w:rPr>
          <w:bCs/>
        </w:rPr>
        <w:t>s</w:t>
      </w:r>
      <w:r w:rsidRPr="00BF5173">
        <w:rPr>
          <w:bCs/>
          <w:lang w:val="uk-UA"/>
        </w:rPr>
        <w:t xml:space="preserve">. </w:t>
      </w:r>
      <w:r w:rsidRPr="00BF5173">
        <w:rPr>
          <w:lang w:val="en-US"/>
        </w:rPr>
        <w:t>A</w:t>
      </w:r>
      <w:r w:rsidRPr="00BF5173">
        <w:rPr>
          <w:lang w:val="uk-UA"/>
        </w:rPr>
        <w:t xml:space="preserve"> </w:t>
      </w:r>
      <w:r w:rsidRPr="00BF5173">
        <w:rPr>
          <w:lang w:val="en-US"/>
        </w:rPr>
        <w:t>VI</w:t>
      </w:r>
      <w:r w:rsidRPr="00BF5173">
        <w:rPr>
          <w:lang w:val="uk-UA"/>
        </w:rPr>
        <w:t xml:space="preserve">. </w:t>
      </w:r>
      <w:r w:rsidRPr="00BF5173">
        <w:rPr>
          <w:lang w:val="en-US"/>
        </w:rPr>
        <w:t>Nemzetk</w:t>
      </w:r>
      <w:r w:rsidRPr="00BF5173">
        <w:rPr>
          <w:lang w:val="uk-UA"/>
        </w:rPr>
        <w:t>ö</w:t>
      </w:r>
      <w:r w:rsidRPr="00BF5173">
        <w:rPr>
          <w:lang w:val="en-US"/>
        </w:rPr>
        <w:t>zi</w:t>
      </w:r>
      <w:r w:rsidRPr="00BF5173">
        <w:rPr>
          <w:lang w:val="uk-UA"/>
        </w:rPr>
        <w:t xml:space="preserve"> </w:t>
      </w:r>
      <w:r w:rsidRPr="00BF5173">
        <w:rPr>
          <w:lang w:val="en-US"/>
        </w:rPr>
        <w:t>Hungarol</w:t>
      </w:r>
      <w:r w:rsidRPr="00BF5173">
        <w:rPr>
          <w:lang w:val="uk-UA"/>
        </w:rPr>
        <w:t>ó</w:t>
      </w:r>
      <w:r w:rsidRPr="00BF5173">
        <w:rPr>
          <w:lang w:val="en-US"/>
        </w:rPr>
        <w:t>giai</w:t>
      </w:r>
      <w:r w:rsidRPr="00BF5173">
        <w:rPr>
          <w:lang w:val="uk-UA"/>
        </w:rPr>
        <w:t xml:space="preserve"> </w:t>
      </w:r>
      <w:r w:rsidRPr="00BF5173">
        <w:rPr>
          <w:lang w:val="en-US"/>
        </w:rPr>
        <w:t>Kongresszus</w:t>
      </w:r>
      <w:r w:rsidRPr="00BF5173">
        <w:rPr>
          <w:lang w:val="uk-UA"/>
        </w:rPr>
        <w:t xml:space="preserve"> (</w:t>
      </w:r>
      <w:r w:rsidRPr="00BF5173">
        <w:rPr>
          <w:lang w:val="en-US"/>
        </w:rPr>
        <w:t>Debrecen</w:t>
      </w:r>
      <w:r w:rsidRPr="00BF5173">
        <w:rPr>
          <w:lang w:val="uk-UA"/>
        </w:rPr>
        <w:t xml:space="preserve">, 2006. </w:t>
      </w:r>
      <w:r w:rsidRPr="00BF5173">
        <w:rPr>
          <w:lang w:val="en-US"/>
        </w:rPr>
        <w:t>augusztus</w:t>
      </w:r>
      <w:r w:rsidRPr="00BF5173">
        <w:rPr>
          <w:lang w:val="uk-UA"/>
        </w:rPr>
        <w:t xml:space="preserve"> 22</w:t>
      </w:r>
      <w:r>
        <w:rPr>
          <w:lang w:val="uk-UA"/>
        </w:rPr>
        <w:t>—</w:t>
      </w:r>
      <w:r w:rsidRPr="00BF5173">
        <w:rPr>
          <w:lang w:val="uk-UA"/>
        </w:rPr>
        <w:t xml:space="preserve">26.) </w:t>
      </w:r>
      <w:r w:rsidRPr="00BF5173">
        <w:t>nyelv</w:t>
      </w:r>
      <w:r w:rsidRPr="00BF5173">
        <w:rPr>
          <w:lang w:val="uk-UA"/>
        </w:rPr>
        <w:t>é</w:t>
      </w:r>
      <w:r w:rsidRPr="00BF5173">
        <w:t>szeti</w:t>
      </w:r>
      <w:r w:rsidRPr="00BF5173">
        <w:rPr>
          <w:lang w:val="uk-UA"/>
        </w:rPr>
        <w:t xml:space="preserve"> </w:t>
      </w:r>
      <w:r w:rsidRPr="00BF5173">
        <w:t>el</w:t>
      </w:r>
      <w:r w:rsidRPr="00BF5173">
        <w:rPr>
          <w:lang w:val="uk-UA"/>
        </w:rPr>
        <w:t>ő</w:t>
      </w:r>
      <w:r w:rsidRPr="00BF5173">
        <w:t>ad</w:t>
      </w:r>
      <w:r w:rsidRPr="00BF5173">
        <w:rPr>
          <w:lang w:val="uk-UA"/>
        </w:rPr>
        <w:t>á</w:t>
      </w:r>
      <w:r w:rsidRPr="00BF5173">
        <w:t>sai</w:t>
      </w:r>
      <w:r w:rsidRPr="00BF5173">
        <w:rPr>
          <w:b/>
          <w:lang w:val="uk-UA"/>
        </w:rPr>
        <w:t xml:space="preserve">. </w:t>
      </w:r>
      <w:r w:rsidRPr="00BF5173">
        <w:rPr>
          <w:bCs/>
        </w:rPr>
        <w:t>I</w:t>
      </w:r>
      <w:r w:rsidRPr="00BF5173">
        <w:rPr>
          <w:bCs/>
          <w:lang w:val="uk-UA"/>
        </w:rPr>
        <w:t xml:space="preserve">. </w:t>
      </w:r>
      <w:r w:rsidRPr="00BF5173">
        <w:rPr>
          <w:bCs/>
        </w:rPr>
        <w:t>k</w:t>
      </w:r>
      <w:r w:rsidRPr="00BF5173">
        <w:rPr>
          <w:bCs/>
          <w:lang w:val="uk-UA"/>
        </w:rPr>
        <w:t>ö</w:t>
      </w:r>
      <w:r w:rsidRPr="00BF5173">
        <w:rPr>
          <w:bCs/>
        </w:rPr>
        <w:t>tet</w:t>
      </w:r>
      <w:r w:rsidRPr="00BF5173">
        <w:rPr>
          <w:bCs/>
          <w:lang w:val="uk-UA"/>
        </w:rPr>
        <w:t xml:space="preserve"> / </w:t>
      </w:r>
      <w:r w:rsidRPr="00BF5173">
        <w:rPr>
          <w:bCs/>
        </w:rPr>
        <w:t>Szerkesztette</w:t>
      </w:r>
      <w:r w:rsidRPr="00BF5173">
        <w:rPr>
          <w:b/>
          <w:bCs/>
          <w:lang w:val="uk-UA"/>
        </w:rPr>
        <w:t xml:space="preserve"> </w:t>
      </w:r>
      <w:r w:rsidRPr="00BF5173">
        <w:t>Matics</w:t>
      </w:r>
      <w:r w:rsidRPr="00BF5173">
        <w:rPr>
          <w:lang w:val="uk-UA"/>
        </w:rPr>
        <w:t>á</w:t>
      </w:r>
      <w:r w:rsidRPr="00BF5173">
        <w:t>k</w:t>
      </w:r>
      <w:r w:rsidRPr="00BF5173">
        <w:rPr>
          <w:lang w:val="uk-UA"/>
        </w:rPr>
        <w:t xml:space="preserve"> </w:t>
      </w:r>
      <w:r w:rsidRPr="00BF5173">
        <w:t>S</w:t>
      </w:r>
      <w:r w:rsidRPr="00BF5173">
        <w:rPr>
          <w:lang w:val="uk-UA"/>
        </w:rPr>
        <w:t>á</w:t>
      </w:r>
      <w:r w:rsidRPr="00BF5173">
        <w:t>ndor</w:t>
      </w:r>
      <w:r w:rsidRPr="00BF5173">
        <w:rPr>
          <w:lang w:val="uk-UA"/>
        </w:rPr>
        <w:t xml:space="preserve">. </w:t>
      </w:r>
      <w:r w:rsidRPr="00BF5173">
        <w:rPr>
          <w:lang w:val="en-US"/>
        </w:rPr>
        <w:t xml:space="preserve">Budapest </w:t>
      </w:r>
      <w:r>
        <w:rPr>
          <w:lang w:val="en-US"/>
        </w:rPr>
        <w:t>—</w:t>
      </w:r>
      <w:r w:rsidRPr="00BF5173">
        <w:rPr>
          <w:lang w:val="en-US"/>
        </w:rPr>
        <w:t xml:space="preserve"> Debrecen, 2006. </w:t>
      </w:r>
      <w:r>
        <w:rPr>
          <w:lang w:val="en-US"/>
        </w:rPr>
        <w:t>P. 53—</w:t>
      </w:r>
      <w:r w:rsidRPr="00BF5173">
        <w:rPr>
          <w:lang w:val="en-US"/>
        </w:rPr>
        <w:t>60.</w:t>
      </w:r>
    </w:p>
    <w:p w:rsidR="003D042C" w:rsidRPr="00BF5173" w:rsidRDefault="003D042C" w:rsidP="003D042C">
      <w:pPr>
        <w:ind w:left="720" w:firstLine="0"/>
      </w:pPr>
      <w:r w:rsidRPr="00BF5173">
        <w:rPr>
          <w:i/>
          <w:lang w:val="uk-UA"/>
        </w:rPr>
        <w:t xml:space="preserve">Гульпа Д. В. </w:t>
      </w:r>
      <w:r w:rsidRPr="00BF5173">
        <w:rPr>
          <w:lang w:val="uk-UA"/>
        </w:rPr>
        <w:t>Мовний етикет угорського населення Закарпаття. Автореферат дис. на здобуття наукового ступеня кандидата філологічних наук. Ужгород, 2008.</w:t>
      </w:r>
    </w:p>
    <w:p w:rsidR="003D042C" w:rsidRPr="00BF5173" w:rsidRDefault="003D042C" w:rsidP="003D042C">
      <w:pPr>
        <w:ind w:left="720" w:firstLine="0"/>
      </w:pPr>
      <w:r w:rsidRPr="00BF5173">
        <w:rPr>
          <w:i/>
        </w:rPr>
        <w:t>Гульпа Д. В.</w:t>
      </w:r>
      <w:r w:rsidRPr="00BF5173">
        <w:t xml:space="preserve"> Форми привітання в угорській та українській мовах на Закарпатті //</w:t>
      </w:r>
      <w:r w:rsidRPr="00BF5173">
        <w:rPr>
          <w:lang w:val="uk-UA"/>
        </w:rPr>
        <w:t xml:space="preserve"> Науковий вісник Ужгородського університету. Серія: Філологія. Вип. 6. Ужгород, 2002. С. 3</w:t>
      </w:r>
      <w:r w:rsidRPr="004E487D">
        <w:rPr>
          <w:rFonts w:ascii="(обычный текст)" w:hAnsi="(обычный текст)"/>
          <w:lang w:val="uk-UA"/>
        </w:rPr>
        <w:t>3—3</w:t>
      </w:r>
      <w:r w:rsidRPr="00BF5173">
        <w:rPr>
          <w:lang w:val="uk-UA"/>
        </w:rPr>
        <w:t>6.</w:t>
      </w:r>
    </w:p>
    <w:p w:rsidR="003D042C" w:rsidRPr="00BF5173" w:rsidRDefault="003D042C" w:rsidP="003D042C">
      <w:pPr>
        <w:ind w:left="720" w:firstLine="0"/>
        <w:rPr>
          <w:lang w:val="uk-UA"/>
        </w:rPr>
      </w:pPr>
      <w:r w:rsidRPr="00BF5173">
        <w:rPr>
          <w:lang w:val="uk-UA"/>
        </w:rPr>
        <w:t xml:space="preserve">Закарпаття 1919 </w:t>
      </w:r>
      <w:r>
        <w:rPr>
          <w:lang w:val="uk-UA"/>
        </w:rPr>
        <w:t>—</w:t>
      </w:r>
      <w:r w:rsidRPr="00BF5173">
        <w:rPr>
          <w:lang w:val="uk-UA"/>
        </w:rPr>
        <w:t xml:space="preserve"> 2009 років: історія, політика, культура / україномовний варіант українсько-угорського видання / Під ред. М. Веґеша, Ч. Фединець. Ужгород, 2010.</w:t>
      </w:r>
    </w:p>
    <w:p w:rsidR="003D042C" w:rsidRPr="000900E9" w:rsidRDefault="003D042C" w:rsidP="003D042C">
      <w:pPr>
        <w:ind w:left="720" w:firstLine="0"/>
        <w:rPr>
          <w:lang w:val="uk-UA"/>
        </w:rPr>
      </w:pPr>
      <w:r w:rsidRPr="00BF5173">
        <w:rPr>
          <w:i/>
          <w:lang w:val="uk-UA"/>
        </w:rPr>
        <w:t xml:space="preserve">Фабіан М. П. </w:t>
      </w:r>
      <w:r w:rsidRPr="00BF5173">
        <w:rPr>
          <w:lang w:val="uk-UA"/>
        </w:rPr>
        <w:t>Етикетна лексика в українській, англійській та угорській мовах. Ужгород, 1998.</w:t>
      </w:r>
    </w:p>
    <w:p w:rsidR="003D042C" w:rsidRDefault="003D042C" w:rsidP="003D042C">
      <w:pPr>
        <w:ind w:left="567" w:firstLine="0"/>
        <w:rPr>
          <w:lang w:val="uk-UA"/>
        </w:rPr>
      </w:pPr>
    </w:p>
    <w:p w:rsidR="003D042C" w:rsidRPr="000900E9" w:rsidRDefault="003D042C" w:rsidP="003D042C">
      <w:pPr>
        <w:rPr>
          <w:lang w:val="en-US"/>
        </w:rPr>
      </w:pPr>
      <w:r>
        <w:rPr>
          <w:i/>
          <w:lang w:val="en-US"/>
        </w:rPr>
        <w:t>:</w:t>
      </w:r>
    </w:p>
    <w:p w:rsidR="003D042C" w:rsidRPr="00EE7C4D" w:rsidRDefault="003D042C" w:rsidP="003D042C">
      <w:pPr>
        <w:ind w:left="900" w:firstLine="0"/>
        <w:jc w:val="left"/>
        <w:rPr>
          <w:lang w:val="en-US"/>
        </w:rPr>
      </w:pPr>
      <w:r w:rsidRPr="00EE7C4D">
        <w:rPr>
          <w:lang w:val="en-US"/>
        </w:rPr>
        <w:t>V. Pukish</w:t>
      </w:r>
    </w:p>
    <w:p w:rsidR="003D042C" w:rsidRPr="00EE7C4D" w:rsidRDefault="003D042C" w:rsidP="003D042C">
      <w:pPr>
        <w:ind w:firstLine="720"/>
        <w:jc w:val="center"/>
        <w:rPr>
          <w:b/>
          <w:lang w:val="en-US"/>
        </w:rPr>
      </w:pPr>
    </w:p>
    <w:p w:rsidR="003D042C" w:rsidRDefault="003D042C" w:rsidP="003D042C">
      <w:pPr>
        <w:ind w:firstLine="720"/>
        <w:jc w:val="center"/>
        <w:rPr>
          <w:b/>
          <w:lang w:val="en-US"/>
        </w:rPr>
      </w:pPr>
      <w:r>
        <w:rPr>
          <w:b/>
          <w:lang w:val="en-US"/>
        </w:rPr>
        <w:t>Expletives of carpathian rusyns in view of rusyn-hugarian interlingual contacts</w:t>
      </w:r>
    </w:p>
    <w:p w:rsidR="003D042C" w:rsidRPr="00F44D6A" w:rsidRDefault="003D042C" w:rsidP="003D042C">
      <w:pPr>
        <w:ind w:firstLine="720"/>
        <w:rPr>
          <w:lang w:val="en-US"/>
        </w:rPr>
      </w:pPr>
    </w:p>
    <w:p w:rsidR="003D042C" w:rsidRPr="00EE7C4D" w:rsidRDefault="003D042C" w:rsidP="003D042C">
      <w:pPr>
        <w:pStyle w:val="-"/>
        <w:spacing w:line="360" w:lineRule="auto"/>
        <w:rPr>
          <w:rFonts w:ascii="Times New Roman" w:hAnsi="Times New Roman"/>
          <w:b w:val="0"/>
          <w:sz w:val="24"/>
          <w:lang w:val="en-US"/>
        </w:rPr>
      </w:pPr>
      <w:r w:rsidRPr="00EE7C4D">
        <w:rPr>
          <w:rFonts w:ascii="Times New Roman" w:hAnsi="Times New Roman"/>
          <w:b w:val="0"/>
          <w:sz w:val="24"/>
          <w:lang w:val="en-US"/>
        </w:rPr>
        <w:t xml:space="preserve">The article deals with the functioning of </w:t>
      </w:r>
      <w:r w:rsidRPr="00D613FF">
        <w:rPr>
          <w:rFonts w:ascii="Times New Roman" w:hAnsi="Times New Roman"/>
          <w:b w:val="0"/>
          <w:sz w:val="24"/>
          <w:lang w:val="en-US"/>
        </w:rPr>
        <w:t>“printable”</w:t>
      </w:r>
      <w:r w:rsidRPr="00EE7C4D">
        <w:rPr>
          <w:rFonts w:ascii="Times New Roman" w:hAnsi="Times New Roman"/>
          <w:b w:val="0"/>
          <w:sz w:val="24"/>
          <w:lang w:val="en-US"/>
        </w:rPr>
        <w:t xml:space="preserve"> expletives (including </w:t>
      </w:r>
      <w:r w:rsidRPr="00D613FF">
        <w:rPr>
          <w:rFonts w:ascii="Times New Roman" w:hAnsi="Times New Roman"/>
          <w:b w:val="0"/>
          <w:sz w:val="24"/>
          <w:lang w:val="en-US"/>
        </w:rPr>
        <w:t>“moderated taboo expletives”) as part of the Rusyn language etiquette in view of the Rusyn-Hungarian</w:t>
      </w:r>
      <w:r w:rsidRPr="00EE7C4D">
        <w:rPr>
          <w:rFonts w:ascii="Times New Roman" w:hAnsi="Times New Roman"/>
          <w:b w:val="0"/>
          <w:sz w:val="24"/>
          <w:lang w:val="en-US"/>
        </w:rPr>
        <w:t xml:space="preserve"> language contacts in Transcarpathia, Ukraine. It considers the expletives of Hungarian origin used by the Rusyns either as borrowings or macaronic phrases. The names of dreadful/disgraceful diseases have been shown to be most frequently used as such expletives. Sometimes such expletives pointed to the declassed status of the speaker.</w:t>
      </w:r>
    </w:p>
    <w:p w:rsidR="003D042C" w:rsidRDefault="003D042C" w:rsidP="003D042C">
      <w:pPr>
        <w:pStyle w:val="-"/>
        <w:rPr>
          <w:sz w:val="24"/>
          <w:lang w:val="en-US"/>
        </w:rPr>
      </w:pPr>
    </w:p>
    <w:p w:rsidR="003D042C" w:rsidRPr="00EE7C4D" w:rsidRDefault="003D042C" w:rsidP="003D042C">
      <w:pPr>
        <w:ind w:left="900" w:firstLine="0"/>
        <w:jc w:val="left"/>
      </w:pPr>
      <w:r w:rsidRPr="00EE7C4D">
        <w:rPr>
          <w:rFonts w:ascii="(нормальный текст)" w:hAnsi="(нормальный текст)"/>
        </w:rPr>
        <w:t>Г. В</w:t>
      </w:r>
      <w:r w:rsidRPr="00EE7C4D">
        <w:t>. Пунегова, канд.</w:t>
      </w:r>
      <w:r w:rsidRPr="00EE7C4D">
        <w:rPr>
          <w:lang w:val="en-US"/>
        </w:rPr>
        <w:t> </w:t>
      </w:r>
      <w:r w:rsidRPr="00EE7C4D">
        <w:t>филол.</w:t>
      </w:r>
      <w:r w:rsidRPr="00EE7C4D">
        <w:rPr>
          <w:lang w:val="en-US"/>
        </w:rPr>
        <w:t> </w:t>
      </w:r>
      <w:r w:rsidRPr="00EE7C4D">
        <w:t>наук</w:t>
      </w:r>
      <w:r>
        <w:t>,</w:t>
      </w:r>
    </w:p>
    <w:p w:rsidR="003D042C" w:rsidRPr="00EE7C4D" w:rsidRDefault="003D042C" w:rsidP="003D042C">
      <w:pPr>
        <w:ind w:left="900" w:firstLine="0"/>
        <w:jc w:val="left"/>
      </w:pPr>
      <w:r w:rsidRPr="00EE7C4D">
        <w:t>ИЯЛИ КомиНЦ УрО РАН (Россия)</w:t>
      </w:r>
    </w:p>
    <w:p w:rsidR="003D042C" w:rsidRPr="00B947C9" w:rsidRDefault="003D042C" w:rsidP="003D042C"/>
    <w:p w:rsidR="003D042C" w:rsidRDefault="003D042C" w:rsidP="003D042C">
      <w:pPr>
        <w:jc w:val="center"/>
      </w:pPr>
      <w:r>
        <w:rPr>
          <w:b/>
        </w:rPr>
        <w:t>Образовательные технологии в реализации учебной работы по дисциплине «Финно-угорский мир и Интернет»</w:t>
      </w:r>
      <w:r w:rsidRPr="00BC75CE">
        <w:t xml:space="preserve"> </w:t>
      </w:r>
      <w:r>
        <w:t>(из опыта работы с магистрантами н</w:t>
      </w:r>
      <w:r w:rsidRPr="000871C4">
        <w:t>аправлени</w:t>
      </w:r>
      <w:r>
        <w:t>я</w:t>
      </w:r>
      <w:r w:rsidRPr="000871C4">
        <w:t xml:space="preserve"> подготовки 032700.6</w:t>
      </w:r>
      <w:r>
        <w:t>8</w:t>
      </w:r>
      <w:r w:rsidRPr="000871C4">
        <w:t xml:space="preserve"> «Филология»</w:t>
      </w:r>
      <w:r>
        <w:t xml:space="preserve"> магистерской программы «Активный билингвизм и межкультурная коммуникация» в Сыктывкарском государственном университете)</w:t>
      </w:r>
    </w:p>
    <w:p w:rsidR="003D042C" w:rsidRDefault="003D042C" w:rsidP="003D042C">
      <w:pPr>
        <w:jc w:val="center"/>
      </w:pPr>
    </w:p>
    <w:p w:rsidR="003D042C" w:rsidRDefault="003D042C" w:rsidP="003D042C">
      <w:pPr>
        <w:ind w:firstLine="709"/>
      </w:pPr>
      <w:r>
        <w:t>В докладе рассматриваются вопросы применения образовательных технологий в учебной дисциплине «Финно-угорский мир и Интернет». Отмечается важность использования на занятиях активных и интерактивных образовательных технологий, поскольку их применение позволяет достаточно эффективно решать многие учебные и воспитательные задачи дисциплины, а также сформировывает навыки организации разных форм работы во многих областях и сферах деятельности.</w:t>
      </w:r>
    </w:p>
    <w:p w:rsidR="003D042C" w:rsidRPr="00A43C12" w:rsidRDefault="003D042C" w:rsidP="003D042C">
      <w:pPr>
        <w:ind w:firstLine="709"/>
      </w:pPr>
      <w:r w:rsidRPr="00922A29">
        <w:t xml:space="preserve">Учебная дисциплина «Финно-угорский мир и Интернет», согласно ФГОС ВПО, относится к базовой части профессионального цикла М2 направления подготовки </w:t>
      </w:r>
      <w:r w:rsidRPr="000871C4">
        <w:t>032700.6</w:t>
      </w:r>
      <w:r>
        <w:t>8</w:t>
      </w:r>
      <w:r w:rsidRPr="000871C4">
        <w:t xml:space="preserve"> «Филология» (квалификация Магистр)</w:t>
      </w:r>
      <w:r>
        <w:t>, целью которой является формирование профессиональной компетентности в системе информационных технологий и лингвистических знаний по современному финно-угроведению для обеспечения я</w:t>
      </w:r>
      <w:r w:rsidRPr="000871C4">
        <w:t>зыковой и социокультурной, межкультурной и межнациональной коммуникации в различных профессиональных сферах практической деятельности (в учреждениях образования, культуры, СМИ), а также в научно-исследовательской сфере для проектирования целей и задач исследования с применением полученных теор</w:t>
      </w:r>
      <w:r>
        <w:t xml:space="preserve">етических и практических знаний. </w:t>
      </w:r>
      <w:r w:rsidRPr="00BA5FAA">
        <w:t xml:space="preserve">С целью формирования и развития профессиональных навыков обучающихся и в соответствии с требованиями ФГОС ВПО по направлению подготовки реализация компетентностного подхода должна предусматривать широкое использование в учебном процессе </w:t>
      </w:r>
      <w:r>
        <w:t>образовательных технологий</w:t>
      </w:r>
      <w:r w:rsidRPr="00BA5FAA">
        <w:t>.</w:t>
      </w:r>
      <w:r w:rsidRPr="00536506">
        <w:t xml:space="preserve"> </w:t>
      </w:r>
      <w:r w:rsidRPr="00B62528">
        <w:t xml:space="preserve">Образовательные технологии </w:t>
      </w:r>
      <w:r>
        <w:t xml:space="preserve">— </w:t>
      </w:r>
      <w:r w:rsidRPr="00B62528">
        <w:t xml:space="preserve">это система деятельности преподавателя и </w:t>
      </w:r>
      <w:r w:rsidRPr="00C643FC">
        <w:t>учащихся</w:t>
      </w:r>
      <w:r w:rsidRPr="00B62528">
        <w:t xml:space="preserve"> в образовательном процессе</w:t>
      </w:r>
      <w:r>
        <w:t xml:space="preserve">, </w:t>
      </w:r>
      <w:r w:rsidRPr="00C643FC">
        <w:t>построенная</w:t>
      </w:r>
      <w:r w:rsidRPr="00B62528">
        <w:t xml:space="preserve"> н</w:t>
      </w:r>
      <w:r>
        <w:t xml:space="preserve">а конкретной идее в соответствии с </w:t>
      </w:r>
      <w:r w:rsidRPr="00B62528">
        <w:t>определенными принципами</w:t>
      </w:r>
      <w:r>
        <w:t>. Д</w:t>
      </w:r>
      <w:r w:rsidRPr="004D0FF1">
        <w:t>ля того чтобы учебный процесс стал по-настоящему интересным и неутомительным, необходимо правильно выбрать</w:t>
      </w:r>
      <w:r>
        <w:t xml:space="preserve"> формы и методы проведения занятий. </w:t>
      </w:r>
      <w:r w:rsidRPr="00B62528">
        <w:t>В опыте работы преподавателей используются различные виды образовательных технологий</w:t>
      </w:r>
      <w:r w:rsidRPr="00536506">
        <w:t>: структурно-логические, игровые, компьютерные, диалоговые, треннинговые и др</w:t>
      </w:r>
      <w:r>
        <w:t>. При проведении дисциплины «Финно-угорский мир и Интернет» имеются широкие возможности использования образовательных технологий. Наряду с традиционными формами проведения семинаров по данному курсу используются и активные и интерактивные формы. К примеру, при освоении темы «</w:t>
      </w:r>
      <w:r w:rsidRPr="002D6134">
        <w:t>Основн</w:t>
      </w:r>
      <w:r>
        <w:t>ые понятия дисциплины: интернет-</w:t>
      </w:r>
      <w:r w:rsidRPr="002D6134">
        <w:t xml:space="preserve">ресурсы, </w:t>
      </w:r>
      <w:r>
        <w:rPr>
          <w:bCs/>
        </w:rPr>
        <w:t>б</w:t>
      </w:r>
      <w:r w:rsidRPr="004F5DF0">
        <w:rPr>
          <w:bCs/>
        </w:rPr>
        <w:t xml:space="preserve">раузер </w:t>
      </w:r>
      <w:r w:rsidRPr="00F13EA8">
        <w:rPr>
          <w:rStyle w:val="110"/>
          <w:szCs w:val="24"/>
        </w:rPr>
        <w:t>(Browser),</w:t>
      </w:r>
      <w:r w:rsidRPr="004F5DF0">
        <w:rPr>
          <w:rStyle w:val="110"/>
        </w:rPr>
        <w:t xml:space="preserve"> </w:t>
      </w:r>
      <w:r w:rsidRPr="00F13EA8">
        <w:rPr>
          <w:bCs/>
          <w:szCs w:val="24"/>
        </w:rPr>
        <w:t xml:space="preserve">гипертекст </w:t>
      </w:r>
      <w:r w:rsidRPr="00F13EA8">
        <w:rPr>
          <w:rStyle w:val="110"/>
          <w:szCs w:val="24"/>
        </w:rPr>
        <w:t xml:space="preserve">(Hypertext), </w:t>
      </w:r>
      <w:r w:rsidRPr="00F13EA8">
        <w:rPr>
          <w:bCs/>
          <w:szCs w:val="24"/>
        </w:rPr>
        <w:t>документ</w:t>
      </w:r>
      <w:r w:rsidRPr="00F13EA8">
        <w:rPr>
          <w:rStyle w:val="110"/>
          <w:szCs w:val="24"/>
        </w:rPr>
        <w:t xml:space="preserve"> (Document), </w:t>
      </w:r>
      <w:r w:rsidRPr="00F13EA8">
        <w:rPr>
          <w:bCs/>
          <w:szCs w:val="24"/>
        </w:rPr>
        <w:t xml:space="preserve">драйвер </w:t>
      </w:r>
      <w:r w:rsidRPr="00F13EA8">
        <w:rPr>
          <w:rStyle w:val="110"/>
          <w:szCs w:val="24"/>
        </w:rPr>
        <w:t xml:space="preserve">(Driver), </w:t>
      </w:r>
      <w:r w:rsidRPr="00F13EA8">
        <w:rPr>
          <w:bCs/>
          <w:szCs w:val="24"/>
        </w:rPr>
        <w:t>интерфейс</w:t>
      </w:r>
      <w:r w:rsidRPr="00F13EA8">
        <w:rPr>
          <w:rStyle w:val="110"/>
          <w:szCs w:val="24"/>
        </w:rPr>
        <w:t xml:space="preserve"> (Interface), </w:t>
      </w:r>
      <w:r w:rsidRPr="00F13EA8">
        <w:rPr>
          <w:bCs/>
          <w:szCs w:val="24"/>
        </w:rPr>
        <w:t xml:space="preserve">кэш-память </w:t>
      </w:r>
      <w:r w:rsidRPr="00F13EA8">
        <w:rPr>
          <w:rStyle w:val="110"/>
          <w:szCs w:val="24"/>
        </w:rPr>
        <w:t xml:space="preserve">(Cache), </w:t>
      </w:r>
      <w:r w:rsidRPr="00F13EA8">
        <w:rPr>
          <w:bCs/>
          <w:szCs w:val="24"/>
        </w:rPr>
        <w:t>модем</w:t>
      </w:r>
      <w:r w:rsidRPr="00F13EA8">
        <w:rPr>
          <w:rStyle w:val="110"/>
          <w:szCs w:val="24"/>
        </w:rPr>
        <w:t xml:space="preserve"> (Modem), </w:t>
      </w:r>
      <w:r w:rsidRPr="00F13EA8">
        <w:rPr>
          <w:bCs/>
          <w:szCs w:val="24"/>
        </w:rPr>
        <w:t>папка</w:t>
      </w:r>
      <w:r w:rsidRPr="00F13EA8">
        <w:rPr>
          <w:rStyle w:val="110"/>
          <w:szCs w:val="24"/>
        </w:rPr>
        <w:t xml:space="preserve"> (Folder), </w:t>
      </w:r>
      <w:r w:rsidRPr="00F13EA8">
        <w:rPr>
          <w:bCs/>
          <w:szCs w:val="24"/>
        </w:rPr>
        <w:t>портал</w:t>
      </w:r>
      <w:r w:rsidRPr="00F13EA8">
        <w:rPr>
          <w:rStyle w:val="110"/>
          <w:szCs w:val="24"/>
        </w:rPr>
        <w:t xml:space="preserve"> (Portal), </w:t>
      </w:r>
      <w:r w:rsidRPr="00F13EA8">
        <w:rPr>
          <w:bCs/>
          <w:szCs w:val="24"/>
        </w:rPr>
        <w:t xml:space="preserve">сайт </w:t>
      </w:r>
      <w:r w:rsidRPr="00F13EA8">
        <w:rPr>
          <w:rStyle w:val="110"/>
          <w:szCs w:val="24"/>
        </w:rPr>
        <w:t xml:space="preserve">(Site), </w:t>
      </w:r>
      <w:r w:rsidRPr="00F13EA8">
        <w:rPr>
          <w:bCs/>
          <w:szCs w:val="24"/>
        </w:rPr>
        <w:t>сервер</w:t>
      </w:r>
      <w:r w:rsidRPr="00F13EA8">
        <w:rPr>
          <w:rStyle w:val="110"/>
          <w:szCs w:val="24"/>
        </w:rPr>
        <w:t xml:space="preserve"> (Server), </w:t>
      </w:r>
      <w:r w:rsidRPr="00F13EA8">
        <w:rPr>
          <w:bCs/>
          <w:szCs w:val="24"/>
        </w:rPr>
        <w:t xml:space="preserve">слэш </w:t>
      </w:r>
      <w:r w:rsidRPr="00F13EA8">
        <w:rPr>
          <w:rStyle w:val="110"/>
          <w:szCs w:val="24"/>
        </w:rPr>
        <w:t xml:space="preserve">(Slash), </w:t>
      </w:r>
      <w:r w:rsidRPr="00F13EA8">
        <w:rPr>
          <w:bCs/>
          <w:szCs w:val="24"/>
        </w:rPr>
        <w:t>файл</w:t>
      </w:r>
      <w:r w:rsidRPr="00F13EA8">
        <w:rPr>
          <w:rStyle w:val="110"/>
          <w:szCs w:val="24"/>
        </w:rPr>
        <w:t xml:space="preserve"> (File), </w:t>
      </w:r>
      <w:r w:rsidRPr="00F13EA8">
        <w:rPr>
          <w:bCs/>
          <w:szCs w:val="24"/>
        </w:rPr>
        <w:t>чип</w:t>
      </w:r>
      <w:r w:rsidRPr="00F13EA8">
        <w:rPr>
          <w:rStyle w:val="110"/>
          <w:szCs w:val="24"/>
        </w:rPr>
        <w:t xml:space="preserve"> (Chip), </w:t>
      </w:r>
      <w:r w:rsidRPr="00F13EA8">
        <w:rPr>
          <w:szCs w:val="24"/>
          <w:lang w:val="en-US"/>
        </w:rPr>
        <w:t>online</w:t>
      </w:r>
      <w:r w:rsidRPr="00F13EA8">
        <w:rPr>
          <w:rStyle w:val="110"/>
          <w:szCs w:val="24"/>
        </w:rPr>
        <w:t xml:space="preserve">» уместно использование активных образовательных технологий </w:t>
      </w:r>
      <w:r w:rsidRPr="00F13EA8">
        <w:rPr>
          <w:szCs w:val="24"/>
        </w:rPr>
        <w:t>с элементами самостоятельного изучения материала по поисковым ресурсам Интернета. По теме «Компьютерные технологии в филологии. Методические основы</w:t>
      </w:r>
      <w:r w:rsidRPr="002D6134">
        <w:t xml:space="preserve"> подготовки наглядных и дидактических материа</w:t>
      </w:r>
      <w:r>
        <w:t>лов средствами Microsoft Office.</w:t>
      </w:r>
      <w:r w:rsidRPr="009C461D">
        <w:t xml:space="preserve"> </w:t>
      </w:r>
      <w:r>
        <w:t>Использование мультимедиа</w:t>
      </w:r>
      <w:r w:rsidRPr="002D6134">
        <w:t>технологий в образовательных</w:t>
      </w:r>
      <w:r>
        <w:t xml:space="preserve"> целях. Составление презентаций»</w:t>
      </w:r>
      <w:r w:rsidRPr="002D6134">
        <w:t xml:space="preserve"> </w:t>
      </w:r>
      <w:r>
        <w:t>можно провести с</w:t>
      </w:r>
      <w:r w:rsidRPr="002D6134">
        <w:t>еминар с проектными технологиями</w:t>
      </w:r>
      <w:r>
        <w:t xml:space="preserve"> и </w:t>
      </w:r>
      <w:r w:rsidRPr="004E487D">
        <w:rPr>
          <w:rFonts w:ascii="(нормальный текст)" w:hAnsi="(нормальный текст)"/>
        </w:rPr>
        <w:t>т. д</w:t>
      </w:r>
      <w:r>
        <w:t>.</w:t>
      </w:r>
    </w:p>
    <w:p w:rsidR="003D042C" w:rsidRDefault="003D042C" w:rsidP="003D042C">
      <w:pPr>
        <w:ind w:firstLine="709"/>
      </w:pPr>
      <w:r>
        <w:t xml:space="preserve">Использование на занятиях дисциплины «Финно-угорский мир и Интернет» традиционных, активных и интерактивных образовательных технологий позволяет эффективно решать многие учебные и воспитательные задачи, поскольку навыки организации разных форм работы сегодня </w:t>
      </w:r>
      <w:r w:rsidRPr="004D0FF1">
        <w:t xml:space="preserve">принципиально важны во многих областях </w:t>
      </w:r>
      <w:r>
        <w:t xml:space="preserve">и сферах </w:t>
      </w:r>
      <w:r w:rsidRPr="004D0FF1">
        <w:t>успешной деятельности</w:t>
      </w:r>
      <w:r>
        <w:t>.</w:t>
      </w:r>
    </w:p>
    <w:p w:rsidR="003D042C" w:rsidRPr="00EE7C4D" w:rsidRDefault="003D042C" w:rsidP="003D042C">
      <w:pPr>
        <w:ind w:left="900" w:firstLine="0"/>
        <w:jc w:val="left"/>
        <w:rPr>
          <w:lang w:val="en-US"/>
        </w:rPr>
      </w:pPr>
      <w:r w:rsidRPr="00EE7C4D">
        <w:rPr>
          <w:rFonts w:ascii="(нормальный текст)" w:hAnsi="(нормальный текст)"/>
          <w:lang w:val="en-US"/>
        </w:rPr>
        <w:t>G. V</w:t>
      </w:r>
      <w:r w:rsidRPr="00EE7C4D">
        <w:rPr>
          <w:lang w:val="en-US"/>
        </w:rPr>
        <w:t>. Punegova</w:t>
      </w:r>
    </w:p>
    <w:p w:rsidR="003D042C" w:rsidRPr="00B947C9" w:rsidRDefault="003D042C" w:rsidP="003D042C">
      <w:pPr>
        <w:jc w:val="center"/>
        <w:rPr>
          <w:b/>
          <w:lang w:val="en-US"/>
        </w:rPr>
      </w:pPr>
    </w:p>
    <w:p w:rsidR="003D042C" w:rsidRPr="00B947C9" w:rsidRDefault="003D042C" w:rsidP="003D042C">
      <w:pPr>
        <w:jc w:val="center"/>
        <w:rPr>
          <w:lang w:val="en-US"/>
        </w:rPr>
      </w:pPr>
      <w:r w:rsidRPr="00B947C9">
        <w:rPr>
          <w:b/>
          <w:lang w:val="en-US"/>
        </w:rPr>
        <w:t xml:space="preserve">Educational technologies in realization of work on the </w:t>
      </w:r>
      <w:r>
        <w:rPr>
          <w:b/>
          <w:lang w:val="en-US"/>
        </w:rPr>
        <w:t>«</w:t>
      </w:r>
      <w:r w:rsidRPr="00B947C9">
        <w:rPr>
          <w:b/>
          <w:lang w:val="en-US"/>
        </w:rPr>
        <w:t>Finno-Ugric world and Internet</w:t>
      </w:r>
      <w:r>
        <w:rPr>
          <w:b/>
          <w:lang w:val="en-US"/>
        </w:rPr>
        <w:t>»</w:t>
      </w:r>
      <w:r w:rsidRPr="00B947C9">
        <w:rPr>
          <w:b/>
          <w:lang w:val="en-US"/>
        </w:rPr>
        <w:t xml:space="preserve"> subject</w:t>
      </w:r>
      <w:r w:rsidRPr="00B947C9">
        <w:rPr>
          <w:lang w:val="en-US"/>
        </w:rPr>
        <w:t xml:space="preserve"> (from the experience of work with magistrants of the speciality 032700.68 </w:t>
      </w:r>
      <w:r>
        <w:rPr>
          <w:lang w:val="en-US"/>
        </w:rPr>
        <w:t>«</w:t>
      </w:r>
      <w:r w:rsidRPr="00B947C9">
        <w:rPr>
          <w:lang w:val="en-US"/>
        </w:rPr>
        <w:t>Philology</w:t>
      </w:r>
      <w:r>
        <w:rPr>
          <w:lang w:val="en-US"/>
        </w:rPr>
        <w:t>»</w:t>
      </w:r>
      <w:r w:rsidRPr="00B947C9">
        <w:rPr>
          <w:lang w:val="en-US"/>
        </w:rPr>
        <w:t xml:space="preserve"> of the master’s programme </w:t>
      </w:r>
      <w:r>
        <w:rPr>
          <w:lang w:val="en-US"/>
        </w:rPr>
        <w:t>«</w:t>
      </w:r>
      <w:r w:rsidRPr="00B947C9">
        <w:rPr>
          <w:lang w:val="en-US"/>
        </w:rPr>
        <w:t>Active bilingualism and inter-cultural communication</w:t>
      </w:r>
      <w:r>
        <w:rPr>
          <w:lang w:val="en-US"/>
        </w:rPr>
        <w:t>»</w:t>
      </w:r>
      <w:r w:rsidRPr="00B947C9">
        <w:rPr>
          <w:lang w:val="en-US"/>
        </w:rPr>
        <w:t xml:space="preserve"> at the Syktyvkar State University)</w:t>
      </w:r>
    </w:p>
    <w:p w:rsidR="003D042C" w:rsidRPr="00B947C9" w:rsidRDefault="003D042C" w:rsidP="003D042C">
      <w:pPr>
        <w:rPr>
          <w:lang w:val="en-US"/>
        </w:rPr>
      </w:pPr>
    </w:p>
    <w:p w:rsidR="003D042C" w:rsidRPr="003D66C4" w:rsidRDefault="003D042C" w:rsidP="003D042C">
      <w:pPr>
        <w:rPr>
          <w:lang w:val="en-US"/>
        </w:rPr>
      </w:pPr>
      <w:r w:rsidRPr="00B947C9">
        <w:rPr>
          <w:lang w:val="en-US"/>
        </w:rPr>
        <w:t xml:space="preserve">The paper deals with the educational technologies use in the </w:t>
      </w:r>
      <w:r w:rsidRPr="00F13EA8">
        <w:rPr>
          <w:lang w:val="en-US"/>
        </w:rPr>
        <w:t>“</w:t>
      </w:r>
      <w:r w:rsidRPr="00B947C9">
        <w:rPr>
          <w:lang w:val="en-US"/>
        </w:rPr>
        <w:t>Finno-Ugric World and Internet</w:t>
      </w:r>
      <w:r w:rsidRPr="00F13EA8">
        <w:rPr>
          <w:lang w:val="en-US"/>
        </w:rPr>
        <w:t>”</w:t>
      </w:r>
      <w:r w:rsidRPr="00B947C9">
        <w:rPr>
          <w:lang w:val="en-US"/>
        </w:rPr>
        <w:t xml:space="preserve"> subject. The importance of active and interactive educational technologies use at the studies is stated, as their use gives an opportunity to solve many educational tasks of the subject effectively enough and to form skills of organization of different forms of work in many spheres of activity.</w:t>
      </w:r>
    </w:p>
    <w:p w:rsidR="003D042C" w:rsidRPr="00EE7C4D" w:rsidRDefault="003D042C" w:rsidP="003D042C">
      <w:pPr>
        <w:ind w:left="900" w:firstLine="0"/>
        <w:jc w:val="left"/>
      </w:pPr>
      <w:r w:rsidRPr="00EE7C4D">
        <w:rPr>
          <w:rFonts w:ascii="(нормальный текст)" w:hAnsi="(нормальный текст)"/>
        </w:rPr>
        <w:t>А. П</w:t>
      </w:r>
      <w:r w:rsidRPr="00EE7C4D">
        <w:t xml:space="preserve">. Родионова, </w:t>
      </w:r>
      <w:r>
        <w:t>канд.</w:t>
      </w:r>
      <w:r>
        <w:rPr>
          <w:lang w:val="en-US"/>
        </w:rPr>
        <w:t> </w:t>
      </w:r>
      <w:r>
        <w:t>филол.</w:t>
      </w:r>
      <w:r>
        <w:rPr>
          <w:lang w:val="en-US"/>
        </w:rPr>
        <w:t> </w:t>
      </w:r>
      <w:r>
        <w:t>наук</w:t>
      </w:r>
      <w:r w:rsidRPr="00EE7C4D">
        <w:t>,</w:t>
      </w:r>
    </w:p>
    <w:p w:rsidR="003D042C" w:rsidRPr="00EE7C4D" w:rsidRDefault="003D042C" w:rsidP="003D042C">
      <w:pPr>
        <w:ind w:left="900" w:firstLine="0"/>
        <w:jc w:val="left"/>
      </w:pPr>
      <w:r w:rsidRPr="00EE7C4D">
        <w:t>Институт языка, литературы и истории</w:t>
      </w:r>
    </w:p>
    <w:p w:rsidR="003D042C" w:rsidRPr="00EE7C4D" w:rsidRDefault="003D042C" w:rsidP="003D042C">
      <w:pPr>
        <w:ind w:left="900" w:firstLine="0"/>
        <w:jc w:val="left"/>
      </w:pPr>
      <w:r w:rsidRPr="00EE7C4D">
        <w:t>Карельского научного центра РАН</w:t>
      </w:r>
      <w:r>
        <w:t xml:space="preserve"> </w:t>
      </w:r>
      <w:r w:rsidRPr="00EE7C4D">
        <w:t>(Россия)</w:t>
      </w:r>
    </w:p>
    <w:p w:rsidR="003D042C" w:rsidRPr="009440B5" w:rsidRDefault="003D042C" w:rsidP="003D042C">
      <w:pPr>
        <w:jc w:val="right"/>
      </w:pPr>
    </w:p>
    <w:p w:rsidR="003D042C" w:rsidRDefault="003D042C" w:rsidP="003D042C">
      <w:pPr>
        <w:jc w:val="center"/>
        <w:rPr>
          <w:b/>
        </w:rPr>
      </w:pPr>
      <w:r w:rsidRPr="00C83BD2">
        <w:rPr>
          <w:b/>
          <w:lang w:val="fi-FI"/>
        </w:rPr>
        <w:t>Elgend</w:t>
      </w:r>
      <w:r w:rsidRPr="00C83BD2">
        <w:rPr>
          <w:b/>
        </w:rPr>
        <w:t>ä</w:t>
      </w:r>
      <w:r w:rsidRPr="00C83BD2">
        <w:rPr>
          <w:b/>
          <w:lang w:val="fi-FI"/>
        </w:rPr>
        <w:t>t</w:t>
      </w:r>
      <w:r w:rsidRPr="00C83BD2">
        <w:rPr>
          <w:b/>
        </w:rPr>
        <w:t xml:space="preserve"> </w:t>
      </w:r>
      <w:r w:rsidRPr="00C83BD2">
        <w:rPr>
          <w:b/>
          <w:lang w:val="fi-FI"/>
        </w:rPr>
        <w:t>libo</w:t>
      </w:r>
      <w:r w:rsidRPr="00C83BD2">
        <w:rPr>
          <w:b/>
        </w:rPr>
        <w:t xml:space="preserve"> </w:t>
      </w:r>
      <w:r w:rsidRPr="00C83BD2">
        <w:rPr>
          <w:b/>
          <w:lang w:val="fi-FI"/>
        </w:rPr>
        <w:t>toimitat</w:t>
      </w:r>
      <w:r w:rsidRPr="00C83BD2">
        <w:rPr>
          <w:b/>
        </w:rPr>
        <w:t>?: о личном опыте исследования</w:t>
      </w:r>
    </w:p>
    <w:p w:rsidR="003D042C" w:rsidRPr="00C83BD2" w:rsidRDefault="003D042C" w:rsidP="003D042C">
      <w:pPr>
        <w:jc w:val="center"/>
        <w:rPr>
          <w:b/>
        </w:rPr>
      </w:pPr>
      <w:r w:rsidRPr="00C83BD2">
        <w:rPr>
          <w:b/>
        </w:rPr>
        <w:t>карелов-людиков</w:t>
      </w:r>
    </w:p>
    <w:p w:rsidR="003D042C" w:rsidRPr="00C83BD2" w:rsidRDefault="003D042C" w:rsidP="003D042C">
      <w:pPr>
        <w:jc w:val="center"/>
        <w:rPr>
          <w:b/>
        </w:rPr>
      </w:pPr>
    </w:p>
    <w:p w:rsidR="003D042C" w:rsidRPr="009440B5" w:rsidRDefault="003D042C" w:rsidP="003D042C">
      <w:pPr>
        <w:ind w:firstLine="720"/>
        <w:rPr>
          <w:bCs/>
        </w:rPr>
      </w:pPr>
      <w:r w:rsidRPr="009440B5">
        <w:rPr>
          <w:bCs/>
        </w:rPr>
        <w:t>Данный доклад посвящен проблемам исследования одного из тр</w:t>
      </w:r>
      <w:r>
        <w:rPr>
          <w:bCs/>
        </w:rPr>
        <w:t>е</w:t>
      </w:r>
      <w:r w:rsidRPr="009440B5">
        <w:rPr>
          <w:bCs/>
        </w:rPr>
        <w:t>х основных наречий к</w:t>
      </w:r>
      <w:r>
        <w:rPr>
          <w:bCs/>
        </w:rPr>
        <w:t xml:space="preserve">арельского языка — людиковского — </w:t>
      </w:r>
      <w:r w:rsidRPr="009440B5">
        <w:rPr>
          <w:bCs/>
        </w:rPr>
        <w:t>и о влиянии на него вепсского языка. Материал собран в ходе экспедиций в места традиционного проживания карелов-людиков (в с. Михайловское Олонецкого района, а также в Пряжинском и Кондопожском районах). В данном докладе</w:t>
      </w:r>
      <w:r>
        <w:rPr>
          <w:bCs/>
        </w:rPr>
        <w:t xml:space="preserve"> </w:t>
      </w:r>
      <w:r w:rsidRPr="009440B5">
        <w:rPr>
          <w:bCs/>
        </w:rPr>
        <w:t>будут представлены некоторые выводы и предварительный анализ особенностей диалектной людиковской речи карельского языка, собранного в ходе двух экспедиций.</w:t>
      </w:r>
    </w:p>
    <w:p w:rsidR="003D042C" w:rsidRPr="009440B5" w:rsidRDefault="003D042C" w:rsidP="003D042C">
      <w:pPr>
        <w:ind w:firstLine="720"/>
      </w:pPr>
      <w:r w:rsidRPr="009440B5">
        <w:t>Во время экспедиций</w:t>
      </w:r>
      <w:r>
        <w:t>, которые проводились</w:t>
      </w:r>
      <w:r w:rsidRPr="009440B5">
        <w:t xml:space="preserve"> 1</w:t>
      </w:r>
      <w:r>
        <w:t>—7</w:t>
      </w:r>
      <w:r w:rsidRPr="009440B5">
        <w:t xml:space="preserve"> и 2</w:t>
      </w:r>
      <w:r w:rsidRPr="004E487D">
        <w:rPr>
          <w:rFonts w:ascii="(обычный текст)" w:hAnsi="(обычный текст)"/>
        </w:rPr>
        <w:t>5—2</w:t>
      </w:r>
      <w:r>
        <w:t>9</w:t>
      </w:r>
      <w:r w:rsidRPr="009440B5">
        <w:t xml:space="preserve"> июня </w:t>
      </w:r>
      <w:r>
        <w:t xml:space="preserve">2012 г., </w:t>
      </w:r>
      <w:r w:rsidRPr="009440B5">
        <w:t>мною были собраны образцов людиковской диалектной речи у информантов, владеющих в той или иной степени михайловским, святозерским, пряжи</w:t>
      </w:r>
      <w:r>
        <w:t>нским</w:t>
      </w:r>
      <w:r w:rsidRPr="009440B5">
        <w:t xml:space="preserve"> и кондопожскими говорами. Как известно, у карельско-людиковских говоров есть свои языковые особенности, следует также учитывать тот факт, что они «генетически восходят к смешанной вепсско-карельской речи»: на юге просматривается определенное преобладание вепсского компонента, на севере </w:t>
      </w:r>
      <w:r>
        <w:t>—</w:t>
      </w:r>
      <w:r w:rsidRPr="009440B5">
        <w:t xml:space="preserve"> карельского. Влияние вепсского компонента можно увидеть на примере глаголов, например, глагол со значением «понимать»:</w:t>
      </w:r>
      <w:r>
        <w:t xml:space="preserve"> </w:t>
      </w:r>
      <w:r w:rsidRPr="009440B5">
        <w:t>носителями михайловского говора используется «</w:t>
      </w:r>
      <w:r w:rsidRPr="009440B5">
        <w:rPr>
          <w:lang w:val="fi-FI"/>
        </w:rPr>
        <w:t>elged</w:t>
      </w:r>
      <w:r w:rsidRPr="009440B5">
        <w:t xml:space="preserve">ä» (ср. вепс. </w:t>
      </w:r>
      <w:r w:rsidRPr="009440B5">
        <w:rPr>
          <w:lang w:val="fi-FI"/>
        </w:rPr>
        <w:t>el</w:t>
      </w:r>
      <w:r w:rsidRPr="000B0902">
        <w:t>’</w:t>
      </w:r>
      <w:r w:rsidRPr="009440B5">
        <w:rPr>
          <w:lang w:val="fi-FI"/>
        </w:rPr>
        <w:t>get</w:t>
      </w:r>
      <w:r>
        <w:rPr>
          <w:lang w:val="fi-FI"/>
        </w:rPr>
        <w:t>a</w:t>
      </w:r>
      <w:r w:rsidRPr="00C83BD2">
        <w:t xml:space="preserve"> [</w:t>
      </w:r>
      <w:r>
        <w:t>Зайцева, 2010, с. 63</w:t>
      </w:r>
      <w:r w:rsidRPr="00C83BD2">
        <w:t>]</w:t>
      </w:r>
      <w:r w:rsidRPr="009440B5">
        <w:t xml:space="preserve">, ливв. </w:t>
      </w:r>
      <w:r w:rsidRPr="009440B5">
        <w:rPr>
          <w:lang w:val="fi-FI"/>
        </w:rPr>
        <w:t>ellendi</w:t>
      </w:r>
      <w:r w:rsidRPr="009440B5">
        <w:t>ä</w:t>
      </w:r>
      <w:r w:rsidRPr="00C83BD2">
        <w:t xml:space="preserve"> [</w:t>
      </w:r>
      <w:r>
        <w:t>Маркианова, 1996, с. 28</w:t>
      </w:r>
      <w:r w:rsidRPr="00C83BD2">
        <w:t>]</w:t>
      </w:r>
      <w:r w:rsidRPr="009440B5">
        <w:t>), носителями кондопожских говоров используется глагол «</w:t>
      </w:r>
      <w:r w:rsidRPr="009440B5">
        <w:rPr>
          <w:lang w:val="fi-FI"/>
        </w:rPr>
        <w:t>toimittada</w:t>
      </w:r>
      <w:r w:rsidRPr="009440B5">
        <w:t xml:space="preserve">» (ср. вепс. </w:t>
      </w:r>
      <w:r w:rsidRPr="009440B5">
        <w:rPr>
          <w:lang w:val="fi-FI"/>
        </w:rPr>
        <w:t>toimetada</w:t>
      </w:r>
      <w:r>
        <w:t xml:space="preserve"> </w:t>
      </w:r>
      <w:r w:rsidRPr="00C83BD2">
        <w:t>[</w:t>
      </w:r>
      <w:r>
        <w:t xml:space="preserve">Зайцева, 2010, с. </w:t>
      </w:r>
      <w:r w:rsidRPr="00A540F1">
        <w:t>422]</w:t>
      </w:r>
      <w:r w:rsidRPr="009440B5">
        <w:t xml:space="preserve">); также прилагательное со значением «большой» </w:t>
      </w:r>
      <w:r w:rsidRPr="009440B5">
        <w:rPr>
          <w:lang w:val="fi-FI"/>
        </w:rPr>
        <w:t>tobd</w:t>
      </w:r>
      <w:r w:rsidRPr="009440B5">
        <w:t xml:space="preserve">’ используется лишь в людиковском наречии карельского языка (ср. вепс. </w:t>
      </w:r>
      <w:r w:rsidRPr="009440B5">
        <w:rPr>
          <w:lang w:val="fi-FI"/>
        </w:rPr>
        <w:t>tobj</w:t>
      </w:r>
      <w:r w:rsidRPr="00A540F1">
        <w:t xml:space="preserve"> </w:t>
      </w:r>
      <w:r w:rsidRPr="00C83BD2">
        <w:t>[</w:t>
      </w:r>
      <w:r>
        <w:t>Зайцева, 2010, с. 63, 42</w:t>
      </w:r>
      <w:r w:rsidRPr="00A540F1">
        <w:t>1]</w:t>
      </w:r>
      <w:r w:rsidRPr="009440B5">
        <w:t>).</w:t>
      </w:r>
    </w:p>
    <w:p w:rsidR="003D042C" w:rsidRPr="009440B5" w:rsidRDefault="003D042C" w:rsidP="003D042C">
      <w:pPr>
        <w:ind w:firstLine="720"/>
      </w:pPr>
      <w:r w:rsidRPr="009440B5">
        <w:t>Различия между говорами людиковского наречия можно также проследить на примере использования информантами в диалектной речи послеложного падежа аппроксиматива (встречающегося только в ливвиковском и людиковском наречиях карельского языка): так, носителями михайловского говора в качестве падежного окончания аппроксиматива используется</w:t>
      </w:r>
      <w:r>
        <w:t xml:space="preserve"> </w:t>
      </w:r>
      <w:r w:rsidRPr="009440B5">
        <w:rPr>
          <w:i/>
        </w:rPr>
        <w:t>-</w:t>
      </w:r>
      <w:r w:rsidRPr="009440B5">
        <w:rPr>
          <w:i/>
          <w:lang w:val="fi-FI"/>
        </w:rPr>
        <w:t>nno</w:t>
      </w:r>
      <w:r w:rsidRPr="009440B5">
        <w:t xml:space="preserve"> (</w:t>
      </w:r>
      <w:r w:rsidRPr="009440B5">
        <w:rPr>
          <w:lang w:val="fi-FI"/>
        </w:rPr>
        <w:t>kodi</w:t>
      </w:r>
      <w:r w:rsidRPr="009440B5">
        <w:rPr>
          <w:i/>
          <w:lang w:val="fi-FI"/>
        </w:rPr>
        <w:t>nno</w:t>
      </w:r>
      <w:r w:rsidRPr="009440B5">
        <w:rPr>
          <w:i/>
        </w:rPr>
        <w:t xml:space="preserve"> </w:t>
      </w:r>
      <w:r w:rsidRPr="009440B5">
        <w:t>’</w:t>
      </w:r>
      <w:r w:rsidRPr="009440B5">
        <w:rPr>
          <w:i/>
        </w:rPr>
        <w:t>у</w:t>
      </w:r>
      <w:r w:rsidRPr="009440B5">
        <w:t xml:space="preserve"> дома’</w:t>
      </w:r>
      <w:r w:rsidRPr="009440B5">
        <w:rPr>
          <w:i/>
        </w:rPr>
        <w:t xml:space="preserve">, </w:t>
      </w:r>
      <w:r w:rsidRPr="009440B5">
        <w:t>ср. вепс. (</w:t>
      </w:r>
      <w:r w:rsidRPr="009440B5">
        <w:rPr>
          <w:lang w:val="fi-FI"/>
        </w:rPr>
        <w:t>tuli</w:t>
      </w:r>
      <w:r w:rsidRPr="009440B5">
        <w:t xml:space="preserve">) </w:t>
      </w:r>
      <w:r w:rsidRPr="009440B5">
        <w:rPr>
          <w:lang w:val="fi-FI"/>
        </w:rPr>
        <w:t>minu</w:t>
      </w:r>
      <w:r w:rsidRPr="009440B5">
        <w:rPr>
          <w:i/>
          <w:lang w:val="fi-FI"/>
        </w:rPr>
        <w:t>nno</w:t>
      </w:r>
      <w:r w:rsidRPr="009440B5">
        <w:t xml:space="preserve"> ’(пришли) </w:t>
      </w:r>
      <w:r w:rsidRPr="009440B5">
        <w:rPr>
          <w:i/>
        </w:rPr>
        <w:t>ко</w:t>
      </w:r>
      <w:r w:rsidRPr="009440B5">
        <w:t xml:space="preserve"> мне’, что указывает на влияние вепсского компонента в южных говорах людиковского наречия; жителями святозерского говора -</w:t>
      </w:r>
      <w:r w:rsidRPr="009440B5">
        <w:rPr>
          <w:i/>
          <w:lang w:val="fi-FI"/>
        </w:rPr>
        <w:t>llo</w:t>
      </w:r>
      <w:r w:rsidRPr="009440B5">
        <w:rPr>
          <w:i/>
        </w:rPr>
        <w:t>(</w:t>
      </w:r>
      <w:r w:rsidRPr="009440B5">
        <w:rPr>
          <w:i/>
          <w:lang w:val="fi-FI"/>
        </w:rPr>
        <w:t>o</w:t>
      </w:r>
      <w:r w:rsidRPr="009440B5">
        <w:rPr>
          <w:i/>
        </w:rPr>
        <w:t>)</w:t>
      </w:r>
      <w:r w:rsidRPr="009440B5">
        <w:t xml:space="preserve">: </w:t>
      </w:r>
      <w:r w:rsidRPr="009440B5">
        <w:rPr>
          <w:lang w:val="fi-FI"/>
        </w:rPr>
        <w:t>kodi</w:t>
      </w:r>
      <w:r w:rsidRPr="009440B5">
        <w:rPr>
          <w:i/>
          <w:lang w:val="fi-FI"/>
        </w:rPr>
        <w:t>llo</w:t>
      </w:r>
      <w:r w:rsidRPr="009440B5">
        <w:rPr>
          <w:i/>
        </w:rPr>
        <w:t>(</w:t>
      </w:r>
      <w:r w:rsidRPr="009440B5">
        <w:rPr>
          <w:i/>
          <w:lang w:val="fi-FI"/>
        </w:rPr>
        <w:t>o</w:t>
      </w:r>
      <w:r w:rsidRPr="009440B5">
        <w:rPr>
          <w:i/>
        </w:rPr>
        <w:t xml:space="preserve">), </w:t>
      </w:r>
      <w:r w:rsidRPr="009440B5">
        <w:t>пряжинского и кондопожских говоров -</w:t>
      </w:r>
      <w:r w:rsidRPr="009440B5">
        <w:rPr>
          <w:i/>
          <w:lang w:val="fi-FI"/>
        </w:rPr>
        <w:t>lluo</w:t>
      </w:r>
      <w:r w:rsidRPr="009440B5">
        <w:t xml:space="preserve">: </w:t>
      </w:r>
      <w:r w:rsidRPr="009440B5">
        <w:rPr>
          <w:lang w:val="fi-FI"/>
        </w:rPr>
        <w:t>kodi</w:t>
      </w:r>
      <w:r w:rsidRPr="009440B5">
        <w:rPr>
          <w:i/>
          <w:lang w:val="fi-FI"/>
        </w:rPr>
        <w:t>lluo</w:t>
      </w:r>
      <w:r w:rsidRPr="009440B5">
        <w:t xml:space="preserve"> (ср. ливв. </w:t>
      </w:r>
      <w:r w:rsidRPr="009440B5">
        <w:rPr>
          <w:lang w:val="fi-FI"/>
        </w:rPr>
        <w:t>kodi</w:t>
      </w:r>
      <w:r w:rsidRPr="009440B5">
        <w:rPr>
          <w:i/>
          <w:lang w:val="fi-FI"/>
        </w:rPr>
        <w:t>lluo</w:t>
      </w:r>
      <w:r w:rsidRPr="009440B5">
        <w:t>).</w:t>
      </w:r>
    </w:p>
    <w:p w:rsidR="003D042C" w:rsidRPr="009440B5" w:rsidRDefault="003D042C" w:rsidP="003D042C">
      <w:pPr>
        <w:ind w:firstLine="720"/>
      </w:pPr>
      <w:r w:rsidRPr="009440B5">
        <w:t>Более определенно сказать о каких-то конкретных особенностях пока сложно. Следует учитывать еще тот факт, что под влиянием русского</w:t>
      </w:r>
      <w:r>
        <w:t xml:space="preserve"> языка</w:t>
      </w:r>
      <w:r w:rsidRPr="009440B5">
        <w:t xml:space="preserve"> в речи карелов-людиков, владеющих в той или иной мере людиковским наречием, используется значительное количество русских заимствований, по предварительным наблюдениям даже более значительное, чем в других наречиях карельского языка. Основываясь на материале, собранном во время экспедиции, можно будет сделать более определенные и точные выводы, касающиеся языковых особенностей внутри говоров людиковского наречия, их проявлении и функционировании.</w:t>
      </w:r>
    </w:p>
    <w:p w:rsidR="003D042C" w:rsidRPr="005A3D95" w:rsidRDefault="003D042C" w:rsidP="003D042C">
      <w:pPr>
        <w:ind w:firstLine="720"/>
        <w:jc w:val="center"/>
        <w:rPr>
          <w:i/>
        </w:rPr>
      </w:pPr>
      <w:r w:rsidRPr="005A3D95">
        <w:rPr>
          <w:i/>
        </w:rPr>
        <w:t>Литература</w:t>
      </w:r>
    </w:p>
    <w:p w:rsidR="003D042C" w:rsidRDefault="003D042C" w:rsidP="003D042C">
      <w:pPr>
        <w:ind w:firstLine="720"/>
      </w:pPr>
      <w:r w:rsidRPr="005A3D95">
        <w:rPr>
          <w:i/>
        </w:rPr>
        <w:t xml:space="preserve">Зайцева </w:t>
      </w:r>
      <w:r w:rsidRPr="005A3D95">
        <w:rPr>
          <w:rFonts w:ascii="(нормальный текст)" w:hAnsi="(нормальный текст)"/>
          <w:i/>
        </w:rPr>
        <w:t>Н. Г</w:t>
      </w:r>
      <w:r>
        <w:t>. Новый вепсско-русский словарь. Петрозаводск: Периодика, 2010.</w:t>
      </w:r>
    </w:p>
    <w:p w:rsidR="003D042C" w:rsidRPr="009C033F" w:rsidRDefault="003D042C" w:rsidP="003D042C">
      <w:pPr>
        <w:ind w:firstLine="720"/>
        <w:rPr>
          <w:lang w:val="en-US"/>
        </w:rPr>
      </w:pPr>
      <w:r w:rsidRPr="005A3D95">
        <w:rPr>
          <w:i/>
        </w:rPr>
        <w:t xml:space="preserve">Маркианова </w:t>
      </w:r>
      <w:r w:rsidRPr="005A3D95">
        <w:rPr>
          <w:rFonts w:ascii="(нормальный текст)" w:hAnsi="(нормальный текст)"/>
          <w:i/>
        </w:rPr>
        <w:t>Л. Ф</w:t>
      </w:r>
      <w:r w:rsidRPr="005A3D95">
        <w:rPr>
          <w:i/>
        </w:rPr>
        <w:t xml:space="preserve">., Бойко </w:t>
      </w:r>
      <w:r w:rsidRPr="005A3D95">
        <w:rPr>
          <w:rFonts w:ascii="(нормальный текст)" w:hAnsi="(нормальный текст)"/>
          <w:i/>
        </w:rPr>
        <w:t>Т. П</w:t>
      </w:r>
      <w:r>
        <w:t>. Карельско-русский словарь. Петрозаводск</w:t>
      </w:r>
      <w:r>
        <w:rPr>
          <w:lang w:val="en-US"/>
        </w:rPr>
        <w:t xml:space="preserve">: </w:t>
      </w:r>
      <w:r>
        <w:t>Карелия</w:t>
      </w:r>
      <w:r w:rsidRPr="009C033F">
        <w:rPr>
          <w:lang w:val="en-US"/>
        </w:rPr>
        <w:t>, 1996.</w:t>
      </w:r>
    </w:p>
    <w:p w:rsidR="003D042C" w:rsidRPr="009C033F" w:rsidRDefault="003D042C" w:rsidP="003D042C">
      <w:pPr>
        <w:ind w:left="900" w:firstLine="0"/>
        <w:jc w:val="left"/>
        <w:rPr>
          <w:lang w:val="en-US"/>
        </w:rPr>
      </w:pPr>
      <w:r w:rsidRPr="004E487D">
        <w:rPr>
          <w:rFonts w:ascii="(нормальный текст)" w:hAnsi="(нормальный текст)"/>
          <w:lang w:val="en-US"/>
        </w:rPr>
        <w:t>A. P</w:t>
      </w:r>
      <w:r w:rsidRPr="009C033F">
        <w:rPr>
          <w:lang w:val="en-US"/>
        </w:rPr>
        <w:t xml:space="preserve">. </w:t>
      </w:r>
      <w:r>
        <w:rPr>
          <w:lang w:val="en-US"/>
        </w:rPr>
        <w:t>Rodionova</w:t>
      </w:r>
    </w:p>
    <w:p w:rsidR="003D042C" w:rsidRPr="009A0EF3" w:rsidRDefault="003D042C" w:rsidP="003D042C">
      <w:pPr>
        <w:ind w:firstLine="720"/>
        <w:jc w:val="center"/>
        <w:rPr>
          <w:b/>
          <w:lang w:val="en-US"/>
        </w:rPr>
      </w:pPr>
      <w:r w:rsidRPr="009A0EF3">
        <w:rPr>
          <w:b/>
          <w:lang w:val="en-US"/>
        </w:rPr>
        <w:t>Elgendät libo toimitat?: about own field survey of Lude dialect</w:t>
      </w:r>
    </w:p>
    <w:p w:rsidR="003D042C" w:rsidRPr="0029789F" w:rsidRDefault="003D042C" w:rsidP="003D042C">
      <w:pPr>
        <w:ind w:firstLine="720"/>
        <w:rPr>
          <w:lang w:val="en-US"/>
        </w:rPr>
      </w:pPr>
      <w:r w:rsidRPr="008B7398">
        <w:rPr>
          <w:rStyle w:val="hps"/>
          <w:lang w:val="en"/>
        </w:rPr>
        <w:t>The</w:t>
      </w:r>
      <w:r w:rsidRPr="009C033F">
        <w:rPr>
          <w:rStyle w:val="hps"/>
          <w:lang w:val="en-US"/>
        </w:rPr>
        <w:t xml:space="preserve"> </w:t>
      </w:r>
      <w:r w:rsidRPr="008B7398">
        <w:rPr>
          <w:rStyle w:val="hps"/>
          <w:lang w:val="en"/>
        </w:rPr>
        <w:t>report</w:t>
      </w:r>
      <w:r w:rsidRPr="009C033F">
        <w:rPr>
          <w:rStyle w:val="hps"/>
          <w:lang w:val="en-US"/>
        </w:rPr>
        <w:t xml:space="preserve"> </w:t>
      </w:r>
      <w:r w:rsidRPr="008B7398">
        <w:rPr>
          <w:rStyle w:val="hps"/>
          <w:lang w:val="en"/>
        </w:rPr>
        <w:t>focuses</w:t>
      </w:r>
      <w:r w:rsidRPr="009C033F">
        <w:rPr>
          <w:rStyle w:val="hps"/>
          <w:lang w:val="en-US"/>
        </w:rPr>
        <w:t xml:space="preserve"> </w:t>
      </w:r>
      <w:r w:rsidRPr="008B7398">
        <w:rPr>
          <w:rStyle w:val="hps"/>
          <w:lang w:val="en"/>
        </w:rPr>
        <w:t>on</w:t>
      </w:r>
      <w:r w:rsidRPr="009C033F">
        <w:rPr>
          <w:rStyle w:val="hps"/>
          <w:lang w:val="en-US"/>
        </w:rPr>
        <w:t xml:space="preserve"> </w:t>
      </w:r>
      <w:r w:rsidRPr="008B7398">
        <w:rPr>
          <w:rStyle w:val="hps"/>
          <w:lang w:val="en"/>
        </w:rPr>
        <w:t>the</w:t>
      </w:r>
      <w:r w:rsidRPr="009C033F">
        <w:rPr>
          <w:rStyle w:val="hps"/>
          <w:lang w:val="en-US"/>
        </w:rPr>
        <w:t xml:space="preserve"> </w:t>
      </w:r>
      <w:r w:rsidRPr="008B7398">
        <w:rPr>
          <w:rStyle w:val="hps"/>
          <w:lang w:val="en"/>
        </w:rPr>
        <w:t>problems</w:t>
      </w:r>
      <w:r w:rsidRPr="009C033F">
        <w:rPr>
          <w:rStyle w:val="hps"/>
          <w:lang w:val="en-US"/>
        </w:rPr>
        <w:t xml:space="preserve"> </w:t>
      </w:r>
      <w:r w:rsidRPr="008B7398">
        <w:rPr>
          <w:rStyle w:val="hps"/>
          <w:lang w:val="en"/>
        </w:rPr>
        <w:t>of</w:t>
      </w:r>
      <w:r w:rsidRPr="009C033F">
        <w:rPr>
          <w:rStyle w:val="hps"/>
          <w:lang w:val="en-US"/>
        </w:rPr>
        <w:t xml:space="preserve"> </w:t>
      </w:r>
      <w:r w:rsidRPr="008B7398">
        <w:rPr>
          <w:rStyle w:val="hps"/>
          <w:lang w:val="en"/>
        </w:rPr>
        <w:t>research Lud</w:t>
      </w:r>
      <w:r>
        <w:rPr>
          <w:rStyle w:val="hps"/>
        </w:rPr>
        <w:t>е</w:t>
      </w:r>
      <w:r w:rsidRPr="008B7398">
        <w:rPr>
          <w:rStyle w:val="hps"/>
          <w:lang w:val="en"/>
        </w:rPr>
        <w:t xml:space="preserve"> dialect of Karelian language.</w:t>
      </w:r>
      <w:r>
        <w:rPr>
          <w:rStyle w:val="hps"/>
          <w:lang w:val="en"/>
        </w:rPr>
        <w:t xml:space="preserve"> The material is collected from </w:t>
      </w:r>
      <w:r w:rsidRPr="009242A3">
        <w:rPr>
          <w:lang w:val="en-US"/>
        </w:rPr>
        <w:t>the Lude ethnolinguistic area location</w:t>
      </w:r>
      <w:r>
        <w:rPr>
          <w:lang w:val="en-US"/>
        </w:rPr>
        <w:t xml:space="preserve"> (Olonetsian district — Mikhailovskoye, Pryazha’s district — Svyatozero, Pryazha and Kondopoga’s district — Spasskaya Guba, Deknavolok etc).</w:t>
      </w:r>
    </w:p>
    <w:p w:rsidR="003D042C" w:rsidRPr="00F477CD" w:rsidRDefault="003D042C" w:rsidP="003D042C">
      <w:pPr>
        <w:pStyle w:val="Heading1"/>
        <w:widowControl w:val="0"/>
        <w:shd w:val="clear" w:color="auto" w:fill="FFFFFF"/>
        <w:tabs>
          <w:tab w:val="num" w:pos="900"/>
        </w:tabs>
        <w:suppressAutoHyphens/>
        <w:overflowPunct w:val="0"/>
        <w:autoSpaceDE/>
        <w:spacing w:before="240" w:after="120"/>
        <w:ind w:left="900" w:firstLine="0"/>
        <w:jc w:val="left"/>
        <w:rPr>
          <w:b w:val="0"/>
          <w:bCs w:val="0"/>
          <w:lang w:val="ru-RU"/>
        </w:rPr>
      </w:pPr>
      <w:r w:rsidRPr="00F477CD">
        <w:rPr>
          <w:rFonts w:ascii="(нормальный текст)" w:hAnsi="(нормальный текст)"/>
          <w:b w:val="0"/>
          <w:bCs w:val="0"/>
          <w:lang w:val="ru-RU"/>
        </w:rPr>
        <w:t>Т.</w:t>
      </w:r>
      <w:r w:rsidRPr="004E487D">
        <w:rPr>
          <w:rFonts w:ascii="(нормальный текст)" w:hAnsi="(нормальный текст)"/>
          <w:b w:val="0"/>
          <w:bCs w:val="0"/>
        </w:rPr>
        <w:t> </w:t>
      </w:r>
      <w:r w:rsidRPr="00F477CD">
        <w:rPr>
          <w:rFonts w:ascii="(нормальный текст)" w:hAnsi="(нормальный текст)"/>
          <w:b w:val="0"/>
          <w:bCs w:val="0"/>
          <w:lang w:val="ru-RU"/>
        </w:rPr>
        <w:t>А</w:t>
      </w:r>
      <w:r w:rsidRPr="00F477CD">
        <w:rPr>
          <w:b w:val="0"/>
          <w:bCs w:val="0"/>
          <w:lang w:val="ru-RU"/>
        </w:rPr>
        <w:t>. Шишкина</w:t>
      </w:r>
      <w:r>
        <w:rPr>
          <w:b w:val="0"/>
          <w:bCs w:val="0"/>
          <w:lang w:val="ru-RU"/>
        </w:rPr>
        <w:t>,</w:t>
      </w:r>
    </w:p>
    <w:p w:rsidR="003D042C" w:rsidRPr="00860126" w:rsidRDefault="003D042C" w:rsidP="003D042C">
      <w:pPr>
        <w:tabs>
          <w:tab w:val="num" w:pos="900"/>
        </w:tabs>
        <w:ind w:left="900" w:firstLine="0"/>
        <w:jc w:val="left"/>
      </w:pPr>
      <w:r w:rsidRPr="002E33CC">
        <w:t xml:space="preserve">МГУ им. </w:t>
      </w:r>
      <w:r w:rsidRPr="004E487D">
        <w:rPr>
          <w:rFonts w:ascii="(нормальный текст)" w:hAnsi="(нормальный текст)"/>
        </w:rPr>
        <w:t>М. В</w:t>
      </w:r>
      <w:r w:rsidRPr="002E33CC">
        <w:t>. Ломоносова (Россия</w:t>
      </w:r>
      <w:r>
        <w:t>)</w:t>
      </w:r>
    </w:p>
    <w:p w:rsidR="003D042C" w:rsidRPr="00860126" w:rsidRDefault="003D042C" w:rsidP="003D042C">
      <w:pPr>
        <w:jc w:val="right"/>
      </w:pPr>
    </w:p>
    <w:p w:rsidR="003D042C" w:rsidRPr="009A0EF3" w:rsidRDefault="003D042C" w:rsidP="003D042C">
      <w:pPr>
        <w:jc w:val="center"/>
        <w:rPr>
          <w:b/>
        </w:rPr>
      </w:pPr>
      <w:r w:rsidRPr="009A0EF3">
        <w:rPr>
          <w:b/>
          <w:bCs/>
        </w:rPr>
        <w:t>Морфологические способы выражения эмоций в финском языке</w:t>
      </w:r>
    </w:p>
    <w:p w:rsidR="003D042C" w:rsidRPr="002E33CC" w:rsidRDefault="003D042C" w:rsidP="003D042C"/>
    <w:p w:rsidR="003D042C" w:rsidRPr="00813834" w:rsidRDefault="003D042C" w:rsidP="003D042C">
      <w:r w:rsidRPr="00813834">
        <w:t xml:space="preserve">Большинство иностранцев </w:t>
      </w:r>
      <w:r w:rsidRPr="00CE46C0">
        <w:t>традиционно</w:t>
      </w:r>
      <w:r w:rsidRPr="00813834">
        <w:t xml:space="preserve"> </w:t>
      </w:r>
      <w:r w:rsidRPr="00CE46C0">
        <w:t>воспринимают</w:t>
      </w:r>
      <w:r w:rsidRPr="00813834">
        <w:t xml:space="preserve"> Финляндию и финнов как отдаленную холодную страну, где большинство населения</w:t>
      </w:r>
      <w:r>
        <w:t>,</w:t>
      </w:r>
      <w:r w:rsidRPr="00813834">
        <w:t xml:space="preserve"> по известному замечанию Бертольда Брехта</w:t>
      </w:r>
      <w:r>
        <w:t>,</w:t>
      </w:r>
      <w:r w:rsidRPr="00813834">
        <w:t xml:space="preserve"> </w:t>
      </w:r>
      <w:r w:rsidRPr="00CE46C0">
        <w:t>молч</w:t>
      </w:r>
      <w:r w:rsidRPr="00813834">
        <w:t>а</w:t>
      </w:r>
      <w:r w:rsidRPr="00CE46C0">
        <w:t>т</w:t>
      </w:r>
      <w:r w:rsidRPr="00813834">
        <w:t xml:space="preserve"> на двух языках, на финском и шведском</w:t>
      </w:r>
      <w:r>
        <w:t xml:space="preserve"> </w:t>
      </w:r>
      <w:r>
        <w:sym w:font="Symbol" w:char="F05B"/>
      </w:r>
      <w:r w:rsidRPr="003E7CF4">
        <w:rPr>
          <w:lang w:val="fi-FI"/>
        </w:rPr>
        <w:t>Salo</w:t>
      </w:r>
      <w:r w:rsidRPr="003E7CF4">
        <w:t>-</w:t>
      </w:r>
      <w:r w:rsidRPr="003E7CF4">
        <w:rPr>
          <w:lang w:val="fi-FI"/>
        </w:rPr>
        <w:t>Lee</w:t>
      </w:r>
      <w:r>
        <w:t>, 2007</w:t>
      </w:r>
      <w:r>
        <w:sym w:font="Symbol" w:char="F05D"/>
      </w:r>
      <w:r w:rsidRPr="00813834">
        <w:t>. Наряду с честно</w:t>
      </w:r>
      <w:r>
        <w:t>с</w:t>
      </w:r>
      <w:r w:rsidRPr="00813834">
        <w:t xml:space="preserve">тью, надежностью и законопослушностью самыми распространенными стереотипами </w:t>
      </w:r>
      <w:r w:rsidRPr="003E649B">
        <w:t>о</w:t>
      </w:r>
      <w:r w:rsidRPr="00813834">
        <w:t xml:space="preserve"> </w:t>
      </w:r>
      <w:r w:rsidRPr="003E649B">
        <w:t>финнах</w:t>
      </w:r>
      <w:r w:rsidRPr="00813834">
        <w:t xml:space="preserve"> </w:t>
      </w:r>
      <w:r w:rsidRPr="003E649B">
        <w:t>являются</w:t>
      </w:r>
      <w:r w:rsidRPr="00813834">
        <w:t xml:space="preserve"> </w:t>
      </w:r>
      <w:r w:rsidRPr="003E649B">
        <w:t>и</w:t>
      </w:r>
      <w:r w:rsidRPr="00813834">
        <w:t xml:space="preserve">х </w:t>
      </w:r>
      <w:r w:rsidRPr="003E649B">
        <w:t>немногословность</w:t>
      </w:r>
      <w:r>
        <w:t>,</w:t>
      </w:r>
      <w:r w:rsidRPr="00813834">
        <w:t xml:space="preserve"> малообщительность и сдержанность в проявлении чувств и эмоций.</w:t>
      </w:r>
    </w:p>
    <w:p w:rsidR="003D042C" w:rsidRDefault="003D042C" w:rsidP="003D042C">
      <w:r>
        <w:t>У</w:t>
      </w:r>
      <w:r w:rsidRPr="00813834">
        <w:t>мение скрывать свои</w:t>
      </w:r>
      <w:r>
        <w:t xml:space="preserve"> </w:t>
      </w:r>
      <w:r w:rsidRPr="00813834">
        <w:t xml:space="preserve">эмоции и чувства считается </w:t>
      </w:r>
      <w:r>
        <w:t xml:space="preserve">в Финляндии </w:t>
      </w:r>
      <w:r w:rsidRPr="00813834">
        <w:t>признаком хорошего тона [Колбе</w:t>
      </w:r>
      <w:r>
        <w:t>, 2009</w:t>
      </w:r>
      <w:r w:rsidRPr="00813834">
        <w:t xml:space="preserve">]. </w:t>
      </w:r>
      <w:r>
        <w:t>Для всех типов предложений характерна нисходящая маловыразительная интонация: утверждение, вопрос, восклицание произносятся на финском языке с практически одинаковой нисходящей интонацией, а отсутствие жестикуляции и логического ударения делают финскую речь монотонной и однозвучной.</w:t>
      </w:r>
    </w:p>
    <w:p w:rsidR="003D042C" w:rsidRDefault="003D042C" w:rsidP="003D042C">
      <w:r w:rsidRPr="00760B8D">
        <w:t>В</w:t>
      </w:r>
      <w:r w:rsidRPr="00813834">
        <w:t xml:space="preserve"> </w:t>
      </w:r>
      <w:r w:rsidRPr="00760B8D">
        <w:t>речи эмоции могут выражаться</w:t>
      </w:r>
      <w:r w:rsidRPr="00760B8D">
        <w:rPr>
          <w:bCs/>
        </w:rPr>
        <w:t xml:space="preserve"> л</w:t>
      </w:r>
      <w:r w:rsidRPr="00760B8D">
        <w:t>ексическим,</w:t>
      </w:r>
      <w:r>
        <w:t xml:space="preserve"> м</w:t>
      </w:r>
      <w:r w:rsidRPr="002537C7">
        <w:t>орфоло</w:t>
      </w:r>
      <w:r>
        <w:t xml:space="preserve">гическим </w:t>
      </w:r>
      <w:r w:rsidRPr="00760B8D">
        <w:t>способом</w:t>
      </w:r>
      <w:r>
        <w:t xml:space="preserve">, </w:t>
      </w:r>
      <w:r w:rsidRPr="00760B8D">
        <w:t>грамматическими</w:t>
      </w:r>
      <w:r>
        <w:t>, с</w:t>
      </w:r>
      <w:r w:rsidRPr="002537C7">
        <w:t>тилистичес</w:t>
      </w:r>
      <w:r>
        <w:t>кими, синтаксическими, и</w:t>
      </w:r>
      <w:r w:rsidRPr="002537C7">
        <w:t>зобра</w:t>
      </w:r>
      <w:r>
        <w:t>зительно-выразительными средствами, р</w:t>
      </w:r>
      <w:r w:rsidRPr="002537C7">
        <w:t>ечевыми интонациями.</w:t>
      </w:r>
    </w:p>
    <w:p w:rsidR="003D042C" w:rsidRPr="00860126" w:rsidRDefault="003D042C" w:rsidP="003D042C">
      <w:r w:rsidRPr="00813834">
        <w:t>К морфологическим средствам</w:t>
      </w:r>
      <w:r>
        <w:t xml:space="preserve"> </w:t>
      </w:r>
      <w:r w:rsidRPr="00813834">
        <w:t>выражения эмоций наряду с междометиями</w:t>
      </w:r>
      <w:r>
        <w:t xml:space="preserve"> и модальными словами относятся</w:t>
      </w:r>
      <w:r w:rsidRPr="00813834">
        <w:t xml:space="preserve"> в то</w:t>
      </w:r>
      <w:r>
        <w:t>м числе и усилительные частицы.</w:t>
      </w:r>
    </w:p>
    <w:p w:rsidR="003D042C" w:rsidRPr="003E649B" w:rsidRDefault="003D042C" w:rsidP="003D042C">
      <w:r>
        <w:t>На основании анализа многочисленных примеров из устной и письменной речи можно утверждать, что</w:t>
      </w:r>
      <w:r w:rsidRPr="003E649B">
        <w:t xml:space="preserve">, усилительные частицы активно используются </w:t>
      </w:r>
      <w:r>
        <w:t xml:space="preserve">как </w:t>
      </w:r>
      <w:r w:rsidRPr="003E649B">
        <w:t>в финск</w:t>
      </w:r>
      <w:r>
        <w:t xml:space="preserve">ой устной, так и письменной речи, являясь средством выражения различных эмоциональных оттенков и облегчая их понимание при характерном для финского языка отсутствии интонаций и логического ударения. </w:t>
      </w:r>
      <w:r w:rsidRPr="003E649B">
        <w:t>При этом</w:t>
      </w:r>
      <w:r>
        <w:t xml:space="preserve"> некоторые из них, например: </w:t>
      </w:r>
      <w:r w:rsidRPr="003E649B">
        <w:t xml:space="preserve">-kin, -kaan, /kään, -han/hän </w:t>
      </w:r>
      <w:r>
        <w:t xml:space="preserve">— </w:t>
      </w:r>
      <w:r w:rsidRPr="003E649B">
        <w:t>используются как при формальном,</w:t>
      </w:r>
      <w:r>
        <w:t xml:space="preserve"> так и при неформальном общении. Использование этих усилительных частиц иногда полностью изменяет</w:t>
      </w:r>
      <w:r w:rsidRPr="003E649B">
        <w:t xml:space="preserve"> значение </w:t>
      </w:r>
      <w:r>
        <w:t xml:space="preserve">и смысл </w:t>
      </w:r>
      <w:r w:rsidRPr="003E649B">
        <w:t>всего пре</w:t>
      </w:r>
      <w:r>
        <w:t>д</w:t>
      </w:r>
      <w:r w:rsidRPr="003E649B">
        <w:t xml:space="preserve">ложения, а частицы </w:t>
      </w:r>
      <w:r>
        <w:t>-</w:t>
      </w:r>
      <w:r w:rsidRPr="003E649B">
        <w:t>pa/pä, -s и ka/-kä используются</w:t>
      </w:r>
      <w:r>
        <w:t xml:space="preserve"> </w:t>
      </w:r>
      <w:r w:rsidRPr="003E649B">
        <w:t>в большей части в неформальном общении,</w:t>
      </w:r>
      <w:r>
        <w:t xml:space="preserve"> придавая речи непринужденный и иногда</w:t>
      </w:r>
      <w:r w:rsidRPr="003E649B">
        <w:t xml:space="preserve"> даже несколько фамильярный оттенок. Знание и умение распознать их в тексте </w:t>
      </w:r>
      <w:r>
        <w:t xml:space="preserve">имеет часто определяющее значение </w:t>
      </w:r>
      <w:r w:rsidRPr="003E649B">
        <w:t xml:space="preserve">для </w:t>
      </w:r>
      <w:r>
        <w:t xml:space="preserve">проведения </w:t>
      </w:r>
      <w:r w:rsidRPr="003E649B">
        <w:t xml:space="preserve">правильного </w:t>
      </w:r>
      <w:r>
        <w:t xml:space="preserve">контент-анализа текста, понимания эмоционального состояния </w:t>
      </w:r>
      <w:r w:rsidRPr="003E649B">
        <w:t>и отношения собеседника к сказанному и реципиенту.</w:t>
      </w:r>
    </w:p>
    <w:p w:rsidR="003D042C" w:rsidRPr="003E649B" w:rsidRDefault="003D042C" w:rsidP="003D042C"/>
    <w:p w:rsidR="003D042C" w:rsidRPr="00A40FA7" w:rsidRDefault="003D042C" w:rsidP="003D042C">
      <w:pPr>
        <w:jc w:val="center"/>
        <w:rPr>
          <w:lang w:val="fi-FI"/>
        </w:rPr>
      </w:pPr>
      <w:r w:rsidRPr="003E7CF4">
        <w:rPr>
          <w:i/>
        </w:rPr>
        <w:t>Литература</w:t>
      </w:r>
    </w:p>
    <w:p w:rsidR="003D042C" w:rsidRPr="00947F3F" w:rsidRDefault="003D042C" w:rsidP="003D042C">
      <w:pPr>
        <w:pStyle w:val="a7"/>
        <w:ind w:left="360" w:firstLine="0"/>
        <w:rPr>
          <w:szCs w:val="24"/>
          <w:lang w:val="en-US"/>
        </w:rPr>
      </w:pPr>
      <w:r w:rsidRPr="00947F3F">
        <w:rPr>
          <w:i/>
          <w:szCs w:val="24"/>
          <w:lang w:val="fi-FI"/>
        </w:rPr>
        <w:t>Lehtolainen L.</w:t>
      </w:r>
      <w:r>
        <w:rPr>
          <w:szCs w:val="24"/>
          <w:lang w:val="fi-FI"/>
        </w:rPr>
        <w:t xml:space="preserve"> Luonas en ollut. Helsinki, 2009</w:t>
      </w:r>
      <w:r w:rsidRPr="00947F3F">
        <w:rPr>
          <w:szCs w:val="24"/>
          <w:lang w:val="en-US"/>
        </w:rPr>
        <w:t>.</w:t>
      </w:r>
    </w:p>
    <w:p w:rsidR="003D042C" w:rsidRPr="00947F3F" w:rsidRDefault="003D042C" w:rsidP="003D042C">
      <w:pPr>
        <w:pStyle w:val="a7"/>
        <w:ind w:left="360" w:firstLine="0"/>
        <w:rPr>
          <w:szCs w:val="24"/>
          <w:lang w:val="en-US"/>
        </w:rPr>
      </w:pPr>
      <w:r w:rsidRPr="00947F3F">
        <w:rPr>
          <w:i/>
          <w:szCs w:val="24"/>
          <w:lang w:val="fi-FI"/>
        </w:rPr>
        <w:t>Lehtolainen L.</w:t>
      </w:r>
      <w:r>
        <w:rPr>
          <w:szCs w:val="24"/>
          <w:lang w:val="fi-FI"/>
        </w:rPr>
        <w:t xml:space="preserve"> Harmin paikka. Helsinki</w:t>
      </w:r>
      <w:r w:rsidRPr="00947F3F">
        <w:rPr>
          <w:szCs w:val="24"/>
          <w:lang w:val="en-US"/>
        </w:rPr>
        <w:t>,</w:t>
      </w:r>
      <w:r>
        <w:rPr>
          <w:szCs w:val="24"/>
          <w:lang w:val="fi-FI"/>
        </w:rPr>
        <w:t xml:space="preserve"> 2007</w:t>
      </w:r>
      <w:r w:rsidRPr="00947F3F">
        <w:rPr>
          <w:szCs w:val="24"/>
          <w:lang w:val="en-US"/>
        </w:rPr>
        <w:t>.</w:t>
      </w:r>
    </w:p>
    <w:p w:rsidR="003D042C" w:rsidRPr="00947F3F" w:rsidRDefault="003D042C" w:rsidP="003D042C">
      <w:pPr>
        <w:pStyle w:val="a7"/>
        <w:ind w:left="360" w:firstLine="0"/>
        <w:rPr>
          <w:szCs w:val="24"/>
        </w:rPr>
      </w:pPr>
      <w:r w:rsidRPr="00947F3F">
        <w:rPr>
          <w:i/>
          <w:szCs w:val="24"/>
          <w:lang w:val="en-US"/>
        </w:rPr>
        <w:t>Lehtonen J., Sajavaara K</w:t>
      </w:r>
      <w:r w:rsidRPr="00A40FA7">
        <w:rPr>
          <w:szCs w:val="24"/>
          <w:lang w:val="en-US"/>
        </w:rPr>
        <w:t xml:space="preserve">. The Silent Finn </w:t>
      </w:r>
      <w:r w:rsidRPr="00947F3F">
        <w:rPr>
          <w:szCs w:val="24"/>
          <w:lang w:val="en-US"/>
        </w:rPr>
        <w:t xml:space="preserve">// </w:t>
      </w:r>
      <w:r>
        <w:rPr>
          <w:szCs w:val="24"/>
          <w:lang w:val="en-US"/>
        </w:rPr>
        <w:t>D. Tannen</w:t>
      </w:r>
      <w:r w:rsidRPr="00947F3F">
        <w:rPr>
          <w:szCs w:val="24"/>
          <w:lang w:val="en-US"/>
        </w:rPr>
        <w:t xml:space="preserve">, </w:t>
      </w:r>
      <w:r w:rsidRPr="00A40FA7">
        <w:rPr>
          <w:szCs w:val="24"/>
          <w:lang w:val="en-US"/>
        </w:rPr>
        <w:t>M. Saville-Troike (eds.). Perspectives on Silence. Norwood, NJ: Ablex Pub</w:t>
      </w:r>
      <w:r w:rsidRPr="004E487D">
        <w:rPr>
          <w:rFonts w:ascii="(нормальный текст)" w:hAnsi="(нормальный текст)"/>
          <w:szCs w:val="24"/>
          <w:lang w:val="en-US"/>
        </w:rPr>
        <w:t>l. C</w:t>
      </w:r>
      <w:r w:rsidRPr="00A40FA7">
        <w:rPr>
          <w:szCs w:val="24"/>
          <w:lang w:val="en-US"/>
        </w:rPr>
        <w:t>orp., 1985.</w:t>
      </w:r>
      <w:r>
        <w:rPr>
          <w:szCs w:val="24"/>
        </w:rPr>
        <w:t xml:space="preserve"> </w:t>
      </w:r>
      <w:r w:rsidRPr="00A40FA7">
        <w:rPr>
          <w:szCs w:val="24"/>
          <w:lang w:val="en-US"/>
        </w:rPr>
        <w:t>P. 19</w:t>
      </w:r>
      <w:r w:rsidRPr="004E487D">
        <w:rPr>
          <w:rFonts w:ascii="(обычный текст)" w:hAnsi="(обычный текст)"/>
          <w:szCs w:val="24"/>
          <w:lang w:val="en-US"/>
        </w:rPr>
        <w:t>3—2</w:t>
      </w:r>
      <w:r w:rsidRPr="00A40FA7">
        <w:rPr>
          <w:szCs w:val="24"/>
          <w:lang w:val="en-US"/>
        </w:rPr>
        <w:t>01</w:t>
      </w:r>
      <w:r>
        <w:rPr>
          <w:szCs w:val="24"/>
        </w:rPr>
        <w:t>.</w:t>
      </w:r>
    </w:p>
    <w:p w:rsidR="003D042C" w:rsidRPr="00947F3F" w:rsidRDefault="003D042C" w:rsidP="003D042C">
      <w:pPr>
        <w:pStyle w:val="a7"/>
        <w:ind w:left="360" w:firstLine="0"/>
        <w:rPr>
          <w:szCs w:val="24"/>
        </w:rPr>
      </w:pPr>
      <w:r w:rsidRPr="00860126">
        <w:rPr>
          <w:szCs w:val="24"/>
          <w:lang w:val="fi-FI"/>
        </w:rPr>
        <w:t xml:space="preserve">Mäki Reijo Aito Turkki. </w:t>
      </w:r>
      <w:r w:rsidRPr="00A40FA7">
        <w:rPr>
          <w:szCs w:val="24"/>
          <w:lang w:val="fi-FI"/>
        </w:rPr>
        <w:t>Helsinki, 2001</w:t>
      </w:r>
      <w:r>
        <w:rPr>
          <w:szCs w:val="24"/>
        </w:rPr>
        <w:t>.</w:t>
      </w:r>
    </w:p>
    <w:p w:rsidR="003D042C" w:rsidRPr="00947F3F" w:rsidRDefault="003D042C" w:rsidP="003D042C">
      <w:pPr>
        <w:pStyle w:val="a7"/>
        <w:ind w:left="360" w:firstLine="0"/>
        <w:rPr>
          <w:szCs w:val="24"/>
        </w:rPr>
      </w:pPr>
      <w:r w:rsidRPr="00A40FA7">
        <w:rPr>
          <w:szCs w:val="24"/>
          <w:lang w:val="fi-FI"/>
        </w:rPr>
        <w:t>Tikanen Märta Miestä ei voi raiskata. Helsinki</w:t>
      </w:r>
      <w:r>
        <w:rPr>
          <w:szCs w:val="24"/>
        </w:rPr>
        <w:t>,</w:t>
      </w:r>
      <w:r w:rsidRPr="00A40FA7">
        <w:rPr>
          <w:szCs w:val="24"/>
          <w:lang w:val="fi-FI"/>
        </w:rPr>
        <w:t xml:space="preserve"> 1975</w:t>
      </w:r>
      <w:r>
        <w:rPr>
          <w:szCs w:val="24"/>
        </w:rPr>
        <w:t>.</w:t>
      </w:r>
    </w:p>
    <w:p w:rsidR="003D042C" w:rsidRPr="00A40FA7" w:rsidRDefault="003D042C" w:rsidP="003D042C">
      <w:pPr>
        <w:pStyle w:val="a7"/>
        <w:ind w:left="360" w:firstLine="0"/>
        <w:rPr>
          <w:szCs w:val="24"/>
        </w:rPr>
      </w:pPr>
      <w:r w:rsidRPr="00A40FA7">
        <w:rPr>
          <w:szCs w:val="24"/>
        </w:rPr>
        <w:t>Портрет</w:t>
      </w:r>
      <w:r w:rsidRPr="00947F3F">
        <w:rPr>
          <w:szCs w:val="24"/>
          <w:lang w:val="en-US"/>
        </w:rPr>
        <w:t xml:space="preserve"> </w:t>
      </w:r>
      <w:r w:rsidRPr="00A40FA7">
        <w:rPr>
          <w:szCs w:val="24"/>
        </w:rPr>
        <w:t>Финляндии</w:t>
      </w:r>
      <w:r w:rsidRPr="00947F3F">
        <w:rPr>
          <w:szCs w:val="24"/>
          <w:lang w:val="en-US"/>
        </w:rPr>
        <w:t xml:space="preserve">. </w:t>
      </w:r>
      <w:r w:rsidRPr="00A40FA7">
        <w:rPr>
          <w:szCs w:val="24"/>
        </w:rPr>
        <w:t>Прошлое</w:t>
      </w:r>
      <w:r w:rsidRPr="00947F3F">
        <w:rPr>
          <w:szCs w:val="24"/>
        </w:rPr>
        <w:t xml:space="preserve"> </w:t>
      </w:r>
      <w:r w:rsidRPr="00A40FA7">
        <w:rPr>
          <w:szCs w:val="24"/>
        </w:rPr>
        <w:t>и</w:t>
      </w:r>
      <w:r w:rsidRPr="00947F3F">
        <w:rPr>
          <w:szCs w:val="24"/>
        </w:rPr>
        <w:t xml:space="preserve"> </w:t>
      </w:r>
      <w:r w:rsidRPr="00A40FA7">
        <w:rPr>
          <w:szCs w:val="24"/>
        </w:rPr>
        <w:t>настоящее</w:t>
      </w:r>
      <w:r>
        <w:rPr>
          <w:szCs w:val="24"/>
        </w:rPr>
        <w:t xml:space="preserve"> / Г</w:t>
      </w:r>
      <w:r w:rsidRPr="004E487D">
        <w:rPr>
          <w:rFonts w:ascii="(нормальный текст)" w:hAnsi="(нормальный текст)"/>
          <w:szCs w:val="24"/>
        </w:rPr>
        <w:t>л. р</w:t>
      </w:r>
      <w:r>
        <w:rPr>
          <w:szCs w:val="24"/>
        </w:rPr>
        <w:t xml:space="preserve">ед. Л. </w:t>
      </w:r>
      <w:r w:rsidRPr="00A40FA7">
        <w:rPr>
          <w:szCs w:val="24"/>
        </w:rPr>
        <w:t>Колбе</w:t>
      </w:r>
      <w:r>
        <w:rPr>
          <w:szCs w:val="24"/>
        </w:rPr>
        <w:t>.</w:t>
      </w:r>
      <w:r w:rsidRPr="003F40AD">
        <w:rPr>
          <w:szCs w:val="24"/>
        </w:rPr>
        <w:t xml:space="preserve"> </w:t>
      </w:r>
      <w:r>
        <w:rPr>
          <w:szCs w:val="24"/>
        </w:rPr>
        <w:t>Кеуруу, 2009.</w:t>
      </w:r>
    </w:p>
    <w:p w:rsidR="003D042C" w:rsidRPr="00A40FA7" w:rsidRDefault="003D042C" w:rsidP="003D042C">
      <w:pPr>
        <w:pStyle w:val="a7"/>
        <w:ind w:left="360" w:firstLine="0"/>
        <w:rPr>
          <w:szCs w:val="24"/>
        </w:rPr>
      </w:pPr>
      <w:r w:rsidRPr="00947F3F">
        <w:rPr>
          <w:i/>
          <w:szCs w:val="24"/>
        </w:rPr>
        <w:t xml:space="preserve">Стернин </w:t>
      </w:r>
      <w:r w:rsidRPr="00947F3F">
        <w:rPr>
          <w:rFonts w:ascii="(нормальный текст)" w:hAnsi="(нормальный текст)"/>
          <w:i/>
          <w:szCs w:val="24"/>
        </w:rPr>
        <w:t>И. А</w:t>
      </w:r>
      <w:r w:rsidRPr="00947F3F">
        <w:rPr>
          <w:i/>
          <w:szCs w:val="24"/>
        </w:rPr>
        <w:t xml:space="preserve">., Ларина </w:t>
      </w:r>
      <w:r w:rsidRPr="00947F3F">
        <w:rPr>
          <w:rFonts w:ascii="(нормальный текст)" w:hAnsi="(нормальный текст)"/>
          <w:i/>
          <w:szCs w:val="24"/>
        </w:rPr>
        <w:t>Т. В</w:t>
      </w:r>
      <w:r w:rsidRPr="00947F3F">
        <w:rPr>
          <w:i/>
          <w:szCs w:val="24"/>
        </w:rPr>
        <w:t xml:space="preserve">., Стернина </w:t>
      </w:r>
      <w:r w:rsidRPr="00947F3F">
        <w:rPr>
          <w:rFonts w:ascii="(нормальный текст)" w:hAnsi="(нормальный текст)"/>
          <w:i/>
          <w:szCs w:val="24"/>
        </w:rPr>
        <w:t>М. А</w:t>
      </w:r>
      <w:r w:rsidRPr="00A40FA7">
        <w:rPr>
          <w:szCs w:val="24"/>
        </w:rPr>
        <w:t>. Коммуникативное поведение. Очерк английского коммуникативного поведения. Воронеж, 2003. (Соавт.)</w:t>
      </w:r>
    </w:p>
    <w:p w:rsidR="003D042C" w:rsidRPr="00947F3F" w:rsidRDefault="003D042C" w:rsidP="003D042C">
      <w:pPr>
        <w:pStyle w:val="a7"/>
        <w:ind w:left="360" w:firstLine="0"/>
        <w:rPr>
          <w:szCs w:val="24"/>
          <w:lang w:val="en-US"/>
        </w:rPr>
      </w:pPr>
      <w:r w:rsidRPr="00947F3F">
        <w:rPr>
          <w:i/>
          <w:szCs w:val="24"/>
        </w:rPr>
        <w:t xml:space="preserve">Харченкова </w:t>
      </w:r>
      <w:r w:rsidRPr="00947F3F">
        <w:rPr>
          <w:rFonts w:ascii="(нормальный текст)" w:hAnsi="(нормальный текст)"/>
          <w:i/>
          <w:szCs w:val="24"/>
        </w:rPr>
        <w:t>Л. И</w:t>
      </w:r>
      <w:r w:rsidRPr="00947F3F">
        <w:rPr>
          <w:i/>
          <w:szCs w:val="24"/>
        </w:rPr>
        <w:t>.</w:t>
      </w:r>
      <w:r w:rsidRPr="00A40FA7">
        <w:rPr>
          <w:szCs w:val="24"/>
        </w:rPr>
        <w:t xml:space="preserve"> Этнокультурные и социолингвистические факторы в обучении русскому языку как иностранному</w:t>
      </w:r>
      <w:r>
        <w:rPr>
          <w:szCs w:val="24"/>
        </w:rPr>
        <w:t>:</w:t>
      </w:r>
      <w:r w:rsidRPr="00A40FA7">
        <w:rPr>
          <w:szCs w:val="24"/>
        </w:rPr>
        <w:t xml:space="preserve"> Автореф</w:t>
      </w:r>
      <w:r>
        <w:rPr>
          <w:szCs w:val="24"/>
        </w:rPr>
        <w:t>.</w:t>
      </w:r>
      <w:r w:rsidRPr="00A40FA7">
        <w:rPr>
          <w:szCs w:val="24"/>
        </w:rPr>
        <w:t xml:space="preserve"> </w:t>
      </w:r>
      <w:r>
        <w:rPr>
          <w:szCs w:val="24"/>
        </w:rPr>
        <w:t>дис. …</w:t>
      </w:r>
      <w:r w:rsidRPr="00A40FA7">
        <w:rPr>
          <w:szCs w:val="24"/>
        </w:rPr>
        <w:t xml:space="preserve"> д</w:t>
      </w:r>
      <w:r>
        <w:rPr>
          <w:szCs w:val="24"/>
        </w:rPr>
        <w:t>-</w:t>
      </w:r>
      <w:r w:rsidRPr="00A40FA7">
        <w:rPr>
          <w:szCs w:val="24"/>
        </w:rPr>
        <w:t>ра пед</w:t>
      </w:r>
      <w:r>
        <w:rPr>
          <w:szCs w:val="24"/>
        </w:rPr>
        <w:t xml:space="preserve">. </w:t>
      </w:r>
      <w:r w:rsidRPr="00A40FA7">
        <w:rPr>
          <w:szCs w:val="24"/>
        </w:rPr>
        <w:t xml:space="preserve">наук. </w:t>
      </w:r>
      <w:r>
        <w:rPr>
          <w:szCs w:val="24"/>
        </w:rPr>
        <w:t>СПб</w:t>
      </w:r>
      <w:r w:rsidRPr="00947F3F">
        <w:rPr>
          <w:szCs w:val="24"/>
          <w:lang w:val="en-US"/>
        </w:rPr>
        <w:t>., 1997.</w:t>
      </w:r>
    </w:p>
    <w:p w:rsidR="003D042C" w:rsidRDefault="003D042C" w:rsidP="003D042C">
      <w:pPr>
        <w:pStyle w:val="a7"/>
        <w:ind w:left="360" w:firstLine="0"/>
        <w:rPr>
          <w:lang w:val="fi-FI"/>
        </w:rPr>
      </w:pPr>
      <w:r w:rsidRPr="00947F3F">
        <w:rPr>
          <w:i/>
          <w:szCs w:val="24"/>
          <w:lang w:val="fi-FI"/>
        </w:rPr>
        <w:t>Salo-Lee L</w:t>
      </w:r>
      <w:r w:rsidRPr="00947F3F">
        <w:rPr>
          <w:szCs w:val="24"/>
          <w:lang w:val="en-US"/>
        </w:rPr>
        <w:t>.</w:t>
      </w:r>
      <w:r w:rsidRPr="003E7CF4">
        <w:rPr>
          <w:szCs w:val="24"/>
          <w:lang w:val="fi-FI"/>
        </w:rPr>
        <w:t xml:space="preserve"> Tämän päivän </w:t>
      </w:r>
      <w:r>
        <w:rPr>
          <w:lang w:val="en-US"/>
        </w:rPr>
        <w:t>“</w:t>
      </w:r>
      <w:r w:rsidRPr="003E7CF4">
        <w:rPr>
          <w:szCs w:val="24"/>
          <w:lang w:val="fi-FI"/>
        </w:rPr>
        <w:t>suomalaisuus</w:t>
      </w:r>
      <w:r>
        <w:rPr>
          <w:szCs w:val="24"/>
          <w:lang w:val="en-US"/>
        </w:rPr>
        <w:t>”</w:t>
      </w:r>
      <w:r w:rsidRPr="003E7CF4">
        <w:rPr>
          <w:szCs w:val="24"/>
          <w:lang w:val="fi-FI"/>
        </w:rPr>
        <w:t xml:space="preserve">, luento on taltioitu 30.10.2007 Humanismin illat </w:t>
      </w:r>
      <w:r>
        <w:rPr>
          <w:szCs w:val="24"/>
          <w:lang w:val="fi-FI"/>
        </w:rPr>
        <w:t>—</w:t>
      </w:r>
      <w:r w:rsidRPr="003E7CF4">
        <w:rPr>
          <w:szCs w:val="24"/>
          <w:lang w:val="fi-FI"/>
        </w:rPr>
        <w:t xml:space="preserve">luentosarjan tilaisuudesta. </w:t>
      </w:r>
      <w:r>
        <w:rPr>
          <w:lang w:val="en-US"/>
        </w:rPr>
        <w:t>URL</w:t>
      </w:r>
      <w:r w:rsidRPr="00947F3F">
        <w:rPr>
          <w:lang w:val="en-US"/>
        </w:rPr>
        <w:t xml:space="preserve">: </w:t>
      </w:r>
      <w:r w:rsidRPr="00947F3F">
        <w:rPr>
          <w:rFonts w:eastAsia="Calibri"/>
          <w:lang w:val="fi-FI"/>
        </w:rPr>
        <w:t>http://ww</w:t>
      </w:r>
      <w:r w:rsidRPr="00947F3F">
        <w:rPr>
          <w:rFonts w:ascii="(нормальный текст)" w:eastAsia="Calibri" w:hAnsi="(нормальный текст)"/>
          <w:lang w:val="fi-FI"/>
        </w:rPr>
        <w:t>w. k</w:t>
      </w:r>
      <w:r w:rsidRPr="00947F3F">
        <w:rPr>
          <w:rFonts w:eastAsia="Calibri"/>
          <w:lang w:val="fi-FI"/>
        </w:rPr>
        <w:t>antt</w:t>
      </w:r>
      <w:r w:rsidRPr="00947F3F">
        <w:rPr>
          <w:rFonts w:ascii="(нормальный текст)" w:eastAsia="Calibri" w:hAnsi="(нормальный текст)"/>
          <w:lang w:val="fi-FI"/>
        </w:rPr>
        <w:t>i. n</w:t>
      </w:r>
      <w:r w:rsidRPr="00947F3F">
        <w:rPr>
          <w:rFonts w:eastAsia="Calibri"/>
          <w:lang w:val="fi-FI"/>
        </w:rPr>
        <w:t xml:space="preserve">et/humanisminillat </w:t>
      </w:r>
    </w:p>
    <w:p w:rsidR="003D042C" w:rsidRPr="00947F3F" w:rsidRDefault="003D042C" w:rsidP="003D042C">
      <w:pPr>
        <w:pStyle w:val="a7"/>
        <w:ind w:left="360" w:firstLine="0"/>
        <w:rPr>
          <w:rStyle w:val="link1"/>
          <w:szCs w:val="24"/>
          <w:lang w:val="fi-FI"/>
        </w:rPr>
      </w:pPr>
      <w:r>
        <w:rPr>
          <w:lang w:val="en-US"/>
        </w:rPr>
        <w:t>URL</w:t>
      </w:r>
      <w:r w:rsidRPr="00947F3F">
        <w:rPr>
          <w:lang w:val="en-US"/>
        </w:rPr>
        <w:t xml:space="preserve">: </w:t>
      </w:r>
      <w:r w:rsidRPr="00947F3F">
        <w:rPr>
          <w:rFonts w:eastAsia="Calibri"/>
          <w:lang w:val="fi-FI"/>
        </w:rPr>
        <w:t>ww</w:t>
      </w:r>
      <w:r w:rsidRPr="00947F3F">
        <w:rPr>
          <w:rFonts w:ascii="(нормальный текст)" w:eastAsia="Calibri" w:hAnsi="(нормальный текст)"/>
          <w:lang w:val="fi-FI"/>
        </w:rPr>
        <w:t>w. c</w:t>
      </w:r>
      <w:r w:rsidRPr="00947F3F">
        <w:rPr>
          <w:rFonts w:eastAsia="Calibri"/>
          <w:lang w:val="fi-FI"/>
        </w:rPr>
        <w:t>s</w:t>
      </w:r>
      <w:r w:rsidRPr="00947F3F">
        <w:rPr>
          <w:rFonts w:ascii="(нормальный текст)" w:eastAsia="Calibri" w:hAnsi="(нормальный текст)"/>
          <w:lang w:val="fi-FI"/>
        </w:rPr>
        <w:t>c. f</w:t>
      </w:r>
      <w:r w:rsidRPr="00947F3F">
        <w:rPr>
          <w:rFonts w:eastAsia="Calibri"/>
          <w:lang w:val="fi-FI"/>
        </w:rPr>
        <w:t>i/tutkimus/alat/kielitiede</w:t>
      </w:r>
    </w:p>
    <w:p w:rsidR="003D042C" w:rsidRPr="003E7CF4" w:rsidRDefault="003D042C" w:rsidP="003D042C">
      <w:pPr>
        <w:pStyle w:val="a7"/>
        <w:ind w:left="360" w:firstLine="0"/>
        <w:rPr>
          <w:szCs w:val="24"/>
          <w:lang w:val="fi-FI"/>
        </w:rPr>
      </w:pPr>
      <w:r>
        <w:rPr>
          <w:lang w:val="en-US"/>
        </w:rPr>
        <w:t>URL</w:t>
      </w:r>
      <w:r>
        <w:t xml:space="preserve">: </w:t>
      </w:r>
      <w:r w:rsidRPr="00947F3F">
        <w:rPr>
          <w:rStyle w:val="link1"/>
          <w:szCs w:val="24"/>
          <w:lang w:val="en-US"/>
        </w:rPr>
        <w:t>ww</w:t>
      </w:r>
      <w:r w:rsidRPr="00947F3F">
        <w:rPr>
          <w:rStyle w:val="link1"/>
          <w:rFonts w:ascii="(нормальный текст)" w:hAnsi="(нормальный текст)"/>
          <w:szCs w:val="24"/>
          <w:lang w:val="en-US"/>
        </w:rPr>
        <w:t>w. y</w:t>
      </w:r>
      <w:r w:rsidRPr="00947F3F">
        <w:rPr>
          <w:rStyle w:val="link1"/>
          <w:szCs w:val="24"/>
          <w:lang w:val="en-US"/>
        </w:rPr>
        <w:t>l</w:t>
      </w:r>
      <w:r w:rsidRPr="00947F3F">
        <w:rPr>
          <w:rStyle w:val="link1"/>
          <w:rFonts w:ascii="(нормальный текст)" w:hAnsi="(нормальный текст)"/>
          <w:szCs w:val="24"/>
          <w:lang w:val="en-US"/>
        </w:rPr>
        <w:t>e. f</w:t>
      </w:r>
      <w:r w:rsidRPr="00947F3F">
        <w:rPr>
          <w:rStyle w:val="link1"/>
          <w:szCs w:val="24"/>
          <w:lang w:val="en-US"/>
        </w:rPr>
        <w:t>i/uutiset</w:t>
      </w:r>
    </w:p>
    <w:p w:rsidR="003D042C" w:rsidRPr="00947F3F" w:rsidRDefault="003D042C" w:rsidP="003D042C">
      <w:pPr>
        <w:autoSpaceDE w:val="0"/>
        <w:autoSpaceDN w:val="0"/>
        <w:adjustRightInd w:val="0"/>
        <w:ind w:left="900" w:firstLine="0"/>
        <w:jc w:val="left"/>
        <w:rPr>
          <w:lang w:val="en-US"/>
        </w:rPr>
      </w:pPr>
      <w:r>
        <w:rPr>
          <w:lang w:val="en-US"/>
        </w:rPr>
        <w:t xml:space="preserve">T. Shishkina </w:t>
      </w:r>
    </w:p>
    <w:p w:rsidR="003D042C" w:rsidRPr="00947F3F" w:rsidRDefault="003D042C" w:rsidP="003D042C">
      <w:pPr>
        <w:autoSpaceDE w:val="0"/>
        <w:autoSpaceDN w:val="0"/>
        <w:adjustRightInd w:val="0"/>
        <w:ind w:left="900" w:firstLine="0"/>
        <w:jc w:val="left"/>
        <w:rPr>
          <w:b/>
          <w:lang w:val="en-US"/>
        </w:rPr>
      </w:pPr>
      <w:r w:rsidRPr="00947F3F">
        <w:rPr>
          <w:b/>
          <w:lang w:val="en-US"/>
        </w:rPr>
        <w:t>The morphological means of expressing emotionality in Finnish</w:t>
      </w:r>
    </w:p>
    <w:p w:rsidR="003D042C" w:rsidRDefault="003D042C" w:rsidP="003D042C">
      <w:pPr>
        <w:autoSpaceDE w:val="0"/>
        <w:autoSpaceDN w:val="0"/>
        <w:adjustRightInd w:val="0"/>
        <w:rPr>
          <w:lang w:val="en-US"/>
        </w:rPr>
      </w:pPr>
      <w:r w:rsidRPr="002F1B84">
        <w:rPr>
          <w:lang w:val="en-US"/>
        </w:rPr>
        <w:t xml:space="preserve">This paper reviews methods of applying accent clitics in spoken and written Finnish. Finnish </w:t>
      </w:r>
      <w:r>
        <w:rPr>
          <w:lang w:val="en-US"/>
        </w:rPr>
        <w:t>intonation is typically falling that’s why e</w:t>
      </w:r>
      <w:r w:rsidRPr="002F1B84">
        <w:rPr>
          <w:lang w:val="en-US"/>
        </w:rPr>
        <w:t xml:space="preserve">motionality in Finnish </w:t>
      </w:r>
      <w:r>
        <w:rPr>
          <w:lang w:val="en-US"/>
        </w:rPr>
        <w:t xml:space="preserve">is </w:t>
      </w:r>
      <w:r w:rsidRPr="002F1B84">
        <w:rPr>
          <w:lang w:val="en-US"/>
        </w:rPr>
        <w:t xml:space="preserve">expressed </w:t>
      </w:r>
      <w:r>
        <w:rPr>
          <w:lang w:val="en-US"/>
        </w:rPr>
        <w:t xml:space="preserve">mostly </w:t>
      </w:r>
      <w:r w:rsidRPr="002F1B84">
        <w:rPr>
          <w:lang w:val="en-US"/>
        </w:rPr>
        <w:t>by linguistic means</w:t>
      </w:r>
      <w:r>
        <w:rPr>
          <w:lang w:val="en-US"/>
        </w:rPr>
        <w:t>. One of the problems for Russian speaking students learning Finnish as a foreign language</w:t>
      </w:r>
      <w:r w:rsidRPr="002F1B84">
        <w:rPr>
          <w:lang w:val="en-US"/>
        </w:rPr>
        <w:t xml:space="preserve"> </w:t>
      </w:r>
      <w:r>
        <w:rPr>
          <w:lang w:val="en-US"/>
        </w:rPr>
        <w:t>is mastering and effective application of the morphologic means to express emotions.</w:t>
      </w:r>
    </w:p>
    <w:p w:rsidR="003D042C" w:rsidRDefault="003D042C" w:rsidP="003D042C">
      <w:pPr>
        <w:autoSpaceDE w:val="0"/>
        <w:autoSpaceDN w:val="0"/>
        <w:adjustRightInd w:val="0"/>
        <w:rPr>
          <w:rFonts w:ascii="ArialMT" w:hAnsi="ArialMT" w:cs="ArialMT"/>
          <w:sz w:val="18"/>
          <w:szCs w:val="18"/>
          <w:lang w:val="en-US"/>
        </w:rPr>
      </w:pPr>
      <w:r>
        <w:rPr>
          <w:lang w:val="en-US"/>
        </w:rPr>
        <w:t xml:space="preserve">Key words: </w:t>
      </w:r>
      <w:r w:rsidRPr="002F1B84">
        <w:rPr>
          <w:lang w:val="en-US"/>
        </w:rPr>
        <w:t>morphological means of expressing emotions,</w:t>
      </w:r>
      <w:r>
        <w:rPr>
          <w:rFonts w:ascii="ArialMT" w:hAnsi="ArialMT" w:cs="ArialMT"/>
          <w:sz w:val="18"/>
          <w:szCs w:val="18"/>
          <w:lang w:val="en-US"/>
        </w:rPr>
        <w:t xml:space="preserve"> </w:t>
      </w:r>
      <w:r w:rsidRPr="00A40FA7">
        <w:rPr>
          <w:lang w:val="en-US"/>
        </w:rPr>
        <w:t xml:space="preserve">accent </w:t>
      </w:r>
      <w:r w:rsidRPr="002F1B84">
        <w:rPr>
          <w:lang w:val="en-US"/>
        </w:rPr>
        <w:t>clitics</w:t>
      </w:r>
    </w:p>
    <w:p w:rsidR="003D042C" w:rsidRDefault="003D042C" w:rsidP="003D042C">
      <w:pPr>
        <w:autoSpaceDE w:val="0"/>
        <w:autoSpaceDN w:val="0"/>
        <w:adjustRightInd w:val="0"/>
        <w:rPr>
          <w:rFonts w:ascii="ArialMT" w:hAnsi="ArialMT" w:cs="ArialMT"/>
          <w:sz w:val="18"/>
          <w:szCs w:val="18"/>
          <w:lang w:val="en-US"/>
        </w:rPr>
      </w:pPr>
    </w:p>
    <w:p w:rsidR="003D042C" w:rsidRDefault="003D042C" w:rsidP="003D042C">
      <w:pPr>
        <w:ind w:left="900" w:firstLine="0"/>
        <w:jc w:val="left"/>
      </w:pPr>
      <w:r w:rsidRPr="004E487D">
        <w:rPr>
          <w:rFonts w:ascii="(нормальный текст)" w:hAnsi="(нормальный текст)"/>
        </w:rPr>
        <w:t>О. А</w:t>
      </w:r>
      <w:r w:rsidRPr="00593747">
        <w:t>. Якименко</w:t>
      </w:r>
      <w:r>
        <w:t>,</w:t>
      </w:r>
    </w:p>
    <w:p w:rsidR="003D042C" w:rsidRDefault="003D042C" w:rsidP="003D042C">
      <w:pPr>
        <w:ind w:left="900" w:firstLine="0"/>
        <w:jc w:val="left"/>
      </w:pPr>
      <w:r w:rsidRPr="00593747">
        <w:t>Санкт-Петербургский государственный</w:t>
      </w:r>
    </w:p>
    <w:p w:rsidR="003D042C" w:rsidRPr="00593747" w:rsidRDefault="003D042C" w:rsidP="003D042C">
      <w:pPr>
        <w:ind w:left="900" w:firstLine="0"/>
        <w:jc w:val="left"/>
      </w:pPr>
      <w:r w:rsidRPr="00593747">
        <w:t>университет (Россия)</w:t>
      </w:r>
    </w:p>
    <w:p w:rsidR="003D042C" w:rsidRPr="00593747" w:rsidRDefault="003D042C" w:rsidP="003D042C"/>
    <w:p w:rsidR="003D042C" w:rsidRPr="00947F3F" w:rsidRDefault="003D042C" w:rsidP="003D042C">
      <w:pPr>
        <w:jc w:val="center"/>
        <w:rPr>
          <w:b/>
        </w:rPr>
      </w:pPr>
      <w:r w:rsidRPr="00947F3F">
        <w:rPr>
          <w:b/>
        </w:rPr>
        <w:t>Убийство кошки как метафора в современной венгерской литературе</w:t>
      </w:r>
    </w:p>
    <w:p w:rsidR="003D042C" w:rsidRPr="00593747" w:rsidRDefault="003D042C" w:rsidP="003D042C"/>
    <w:p w:rsidR="003D042C" w:rsidRDefault="003D042C" w:rsidP="003D042C">
      <w:pPr>
        <w:rPr>
          <w:vertAlign w:val="superscript"/>
        </w:rPr>
      </w:pPr>
      <w:r w:rsidRPr="00593747">
        <w:t xml:space="preserve">Жестокое обращение с животными </w:t>
      </w:r>
      <w:r>
        <w:t>—</w:t>
      </w:r>
      <w:r w:rsidRPr="00593747">
        <w:t xml:space="preserve"> частый сюжет европейской литературы. Если в системе ценностей современного человека издевательство над животным чаще воспринимается как отсутствие человечности, то в Средние века и на заре Нового времени мучение животных представлялось не просто общепринятым развлечением или неизбежной необходимостью, но частью народной культуры, вобравшей в себя элементы древних</w:t>
      </w:r>
      <w:r>
        <w:t xml:space="preserve"> ритуалов и религиозных обрядов</w:t>
      </w:r>
      <w:r w:rsidRPr="00593747">
        <w:rPr>
          <w:vertAlign w:val="superscript"/>
        </w:rPr>
        <w:t>1</w:t>
      </w:r>
      <w:r w:rsidRPr="005B0B8C">
        <w:rPr>
          <w:szCs w:val="24"/>
        </w:rPr>
        <w:t>.</w:t>
      </w:r>
    </w:p>
    <w:p w:rsidR="003D042C" w:rsidRDefault="003D042C" w:rsidP="003D042C">
      <w:r w:rsidRPr="00593747">
        <w:t>Именно эти два подхода можно выделить, анализируя многочисленные сцены убийства животных в венгерской литературе второй половины (и особенно конца) ХХ в.</w:t>
      </w:r>
      <w:r w:rsidRPr="00593747">
        <w:rPr>
          <w:vertAlign w:val="superscript"/>
        </w:rPr>
        <w:t>2</w:t>
      </w:r>
      <w:r w:rsidRPr="00593747">
        <w:t xml:space="preserve"> Чаще всего жертвами таких истязаний становятся кошки. Достаточно упомянуть лишь несколько самых известных произведений: «Куриные головы» Дёрдя Шпиро (новелла 1985 г. и одноименная пьеса 1987 г.), рассказ Петера Хайноци «Эта кошка…» (1962), романы «Прогулка» Аттилы Бартиша (1995) и «Сатанинское танго» Ласло Краснахоркаи (1985), а также циклы стихов Жужи Раковски и Юлианны Мрена.</w:t>
      </w:r>
    </w:p>
    <w:p w:rsidR="003D042C" w:rsidRPr="00593747" w:rsidRDefault="003D042C" w:rsidP="003D042C">
      <w:r w:rsidRPr="00593747">
        <w:rPr>
          <w:lang w:val="hu-HU"/>
        </w:rPr>
        <w:t xml:space="preserve">У одних авторов подобные проявления насилия </w:t>
      </w:r>
      <w:r w:rsidRPr="00593747">
        <w:t>связаны с «темным желанием убивать» и «обморочным равнодушием»</w:t>
      </w:r>
      <w:r w:rsidRPr="00593747">
        <w:rPr>
          <w:vertAlign w:val="superscript"/>
          <w:lang w:val="hu-HU"/>
        </w:rPr>
        <w:t xml:space="preserve"> </w:t>
      </w:r>
      <w:r w:rsidRPr="00593747">
        <w:rPr>
          <w:lang w:val="hu-HU"/>
        </w:rPr>
        <w:t xml:space="preserve">[Куприн, </w:t>
      </w:r>
      <w:r w:rsidRPr="00593747">
        <w:t xml:space="preserve">1971, </w:t>
      </w:r>
      <w:r>
        <w:t xml:space="preserve">с. </w:t>
      </w:r>
      <w:r w:rsidRPr="00593747">
        <w:t>267</w:t>
      </w:r>
      <w:r w:rsidRPr="00593747">
        <w:rPr>
          <w:lang w:val="hu-HU"/>
        </w:rPr>
        <w:t>]</w:t>
      </w:r>
      <w:r w:rsidRPr="00593747">
        <w:t xml:space="preserve"> современного человека, который от убийства кошки легко переходит к уничтожению себе подобных. Так</w:t>
      </w:r>
      <w:r>
        <w:t>,</w:t>
      </w:r>
      <w:r w:rsidRPr="00593747">
        <w:t xml:space="preserve"> в новелле и пьесе Шпиро убийство животного </w:t>
      </w:r>
      <w:r>
        <w:t>—</w:t>
      </w:r>
      <w:r w:rsidRPr="00593747">
        <w:t xml:space="preserve"> «репетиция» убийства Старухи, свидетельство исчезновения морали и абсолютной потерянности Мальчишки и его Приятеля. Через отношение к бесчеловечному поступку автор характеризует практически всех персонажей. Таким же свидетельством одиночества и одичания и прообразом человекоубийства служит сцена издевательства над кошкой в «Прогулке» Бартиша.</w:t>
      </w:r>
    </w:p>
    <w:p w:rsidR="003D042C" w:rsidRDefault="003D042C" w:rsidP="003D042C">
      <w:r w:rsidRPr="00593747">
        <w:t>Тем не м</w:t>
      </w:r>
      <w:r>
        <w:t>енее</w:t>
      </w:r>
      <w:r w:rsidRPr="00593747">
        <w:t xml:space="preserve"> мотив убийства кошки не ограничивается рамками «гуманитарной» метафоры и нередко носит метонимический характер, отсылая читателя к древним символам и практикам. В коротком, драматичном рассказе Хайноци «Эта кошка</w:t>
      </w:r>
      <w:r>
        <w:t>…»</w:t>
      </w:r>
      <w:r w:rsidRPr="00593747">
        <w:t>, например, убийство кошки и последующе</w:t>
      </w:r>
      <w:r>
        <w:t>е надругательство над ее трупом</w:t>
      </w:r>
      <w:r w:rsidRPr="00593747">
        <w:t xml:space="preserve"> служат ритуалом замещения, позволяя героям перенести на мертвое животное свои страхи и агрессию (жестокая игра происходит на фоне трагических событий 1956 г.). Более сложную метафору выстраивает в «Сатанинском танго» Краснохоркаи: девочка Эштике</w:t>
      </w:r>
      <w:r>
        <w:t xml:space="preserve"> </w:t>
      </w:r>
      <w:r w:rsidRPr="00593747">
        <w:t>сначала мучает и отравляет кошку, а затем принимает яд сама, не выдерживая существования во внечеловеческом пространстве.</w:t>
      </w:r>
    </w:p>
    <w:p w:rsidR="003D042C" w:rsidRPr="00593747" w:rsidRDefault="003D042C" w:rsidP="003D042C">
      <w:r w:rsidRPr="00593747">
        <w:t xml:space="preserve">Данный топос встречается в современной венгерской поэзии, эссеистике (а также в кинотекстах), однако, по мнению автора, его следует рассматривать не как выражение «садистских наклонностей полубезумных писателей» [Дарнтон, 2002, </w:t>
      </w:r>
      <w:r>
        <w:t xml:space="preserve">с. </w:t>
      </w:r>
      <w:r w:rsidRPr="00593747">
        <w:t>109] но как обращение к фольклорным мотивам, с одной стороны, и средство психологической характеристики героев,</w:t>
      </w:r>
      <w:r>
        <w:t xml:space="preserve"> — </w:t>
      </w:r>
      <w:r w:rsidRPr="00593747">
        <w:t>с другой.</w:t>
      </w:r>
    </w:p>
    <w:p w:rsidR="003D042C" w:rsidRPr="00947F3F" w:rsidRDefault="003D042C" w:rsidP="003D042C">
      <w:pPr>
        <w:jc w:val="center"/>
        <w:rPr>
          <w:i/>
          <w:lang w:val="hu-HU"/>
        </w:rPr>
      </w:pPr>
      <w:r w:rsidRPr="00947F3F">
        <w:rPr>
          <w:i/>
          <w:lang w:val="hu-HU"/>
        </w:rPr>
        <w:t>Литература</w:t>
      </w:r>
    </w:p>
    <w:p w:rsidR="003D042C" w:rsidRPr="00947F3F" w:rsidRDefault="003D042C" w:rsidP="003D042C">
      <w:pPr>
        <w:rPr>
          <w:lang w:val="hu-HU"/>
        </w:rPr>
      </w:pPr>
    </w:p>
    <w:p w:rsidR="003D042C" w:rsidRPr="00593747" w:rsidRDefault="003D042C" w:rsidP="003D042C">
      <w:pPr>
        <w:pStyle w:val="ListParagraph"/>
        <w:ind w:firstLine="0"/>
        <w:rPr>
          <w:szCs w:val="24"/>
        </w:rPr>
      </w:pPr>
      <w:r w:rsidRPr="00C913D8">
        <w:rPr>
          <w:i/>
          <w:szCs w:val="24"/>
          <w:lang w:val="hu-HU"/>
        </w:rPr>
        <w:t>Bartis A.</w:t>
      </w:r>
      <w:r w:rsidRPr="00593747">
        <w:rPr>
          <w:szCs w:val="24"/>
          <w:lang w:val="hu-HU"/>
        </w:rPr>
        <w:t xml:space="preserve"> Nyugalom. Magvető, 1995.</w:t>
      </w:r>
    </w:p>
    <w:p w:rsidR="003D042C" w:rsidRPr="00C913D8" w:rsidRDefault="003D042C" w:rsidP="003D042C">
      <w:pPr>
        <w:pStyle w:val="ListParagraph"/>
        <w:ind w:firstLine="0"/>
        <w:rPr>
          <w:szCs w:val="24"/>
        </w:rPr>
      </w:pPr>
      <w:r w:rsidRPr="00C913D8">
        <w:rPr>
          <w:i/>
          <w:szCs w:val="24"/>
          <w:lang w:val="hu-HU"/>
        </w:rPr>
        <w:t>Hajnóczi P.</w:t>
      </w:r>
      <w:r w:rsidRPr="00593747">
        <w:rPr>
          <w:szCs w:val="24"/>
          <w:lang w:val="hu-HU"/>
        </w:rPr>
        <w:t xml:space="preserve"> Ez a macska // </w:t>
      </w:r>
      <w:r w:rsidRPr="009C033F">
        <w:rPr>
          <w:szCs w:val="24"/>
        </w:rPr>
        <w:t>Ö</w:t>
      </w:r>
      <w:r w:rsidRPr="00F477CD">
        <w:rPr>
          <w:szCs w:val="24"/>
        </w:rPr>
        <w:t>sszegy</w:t>
      </w:r>
      <w:r w:rsidRPr="00593747">
        <w:rPr>
          <w:szCs w:val="24"/>
          <w:lang w:val="hu-HU"/>
        </w:rPr>
        <w:t>űjtött írásai. Osiris, 2007.</w:t>
      </w:r>
    </w:p>
    <w:p w:rsidR="003D042C" w:rsidRPr="00593747" w:rsidRDefault="003D042C" w:rsidP="003D042C">
      <w:pPr>
        <w:pStyle w:val="ListParagraph"/>
        <w:ind w:firstLine="0"/>
        <w:rPr>
          <w:szCs w:val="24"/>
        </w:rPr>
      </w:pPr>
      <w:r w:rsidRPr="00C913D8">
        <w:rPr>
          <w:i/>
          <w:szCs w:val="24"/>
        </w:rPr>
        <w:t>Krasznahorkai L</w:t>
      </w:r>
      <w:r w:rsidRPr="00593747">
        <w:rPr>
          <w:szCs w:val="24"/>
        </w:rPr>
        <w:t xml:space="preserve">. Sátántangó. </w:t>
      </w:r>
      <w:r w:rsidRPr="00593747">
        <w:rPr>
          <w:szCs w:val="24"/>
          <w:lang w:val="hu-HU"/>
        </w:rPr>
        <w:t>Magvető, 1985.</w:t>
      </w:r>
    </w:p>
    <w:p w:rsidR="003D042C" w:rsidRPr="00593747" w:rsidRDefault="003D042C" w:rsidP="003D042C">
      <w:pPr>
        <w:pStyle w:val="ListParagraph"/>
        <w:ind w:firstLine="0"/>
        <w:rPr>
          <w:szCs w:val="24"/>
        </w:rPr>
      </w:pPr>
      <w:r w:rsidRPr="00C913D8">
        <w:rPr>
          <w:i/>
          <w:szCs w:val="24"/>
        </w:rPr>
        <w:t>Szabó L</w:t>
      </w:r>
      <w:r w:rsidRPr="00C913D8">
        <w:rPr>
          <w:i/>
          <w:szCs w:val="24"/>
          <w:lang w:val="hu-HU"/>
        </w:rPr>
        <w:t>.</w:t>
      </w:r>
      <w:r w:rsidRPr="00593747">
        <w:rPr>
          <w:szCs w:val="24"/>
          <w:lang w:val="hu-HU"/>
        </w:rPr>
        <w:t xml:space="preserve"> Emlékezések és publicisztikai írások. Bp., Oziris kiadó, 2003.</w:t>
      </w:r>
    </w:p>
    <w:p w:rsidR="003D042C" w:rsidRPr="005B0B8C" w:rsidRDefault="003D042C" w:rsidP="003D042C">
      <w:pPr>
        <w:pStyle w:val="ListParagraph"/>
        <w:ind w:firstLine="0"/>
        <w:rPr>
          <w:szCs w:val="24"/>
          <w:lang w:val="ru-RU"/>
        </w:rPr>
      </w:pPr>
      <w:r w:rsidRPr="00C913D8">
        <w:rPr>
          <w:i/>
          <w:szCs w:val="24"/>
        </w:rPr>
        <w:t xml:space="preserve">Бахтин </w:t>
      </w:r>
      <w:r w:rsidRPr="00C913D8">
        <w:rPr>
          <w:rFonts w:ascii="(нормальный текст)" w:hAnsi="(нормальный текст)"/>
          <w:i/>
          <w:szCs w:val="24"/>
        </w:rPr>
        <w:t>М. А</w:t>
      </w:r>
      <w:r w:rsidRPr="004E487D">
        <w:rPr>
          <w:rFonts w:ascii="(нормальный текст)" w:hAnsi="(нормальный текст)"/>
          <w:szCs w:val="24"/>
        </w:rPr>
        <w:t>. Т</w:t>
      </w:r>
      <w:r w:rsidRPr="00593747">
        <w:rPr>
          <w:szCs w:val="24"/>
        </w:rPr>
        <w:t>ворчество Франсуа Рабле и народная культура средневековья и Ренессанса</w:t>
      </w:r>
      <w:r>
        <w:rPr>
          <w:szCs w:val="24"/>
          <w:lang w:val="ru-RU"/>
        </w:rPr>
        <w:t>. М.: Художественная литература, 1990.</w:t>
      </w:r>
    </w:p>
    <w:p w:rsidR="003D042C" w:rsidRPr="00593747" w:rsidRDefault="003D042C" w:rsidP="003D042C">
      <w:pPr>
        <w:pStyle w:val="ListParagraph"/>
        <w:ind w:firstLine="0"/>
        <w:rPr>
          <w:szCs w:val="24"/>
        </w:rPr>
      </w:pPr>
      <w:r w:rsidRPr="00C913D8">
        <w:rPr>
          <w:i/>
          <w:szCs w:val="24"/>
        </w:rPr>
        <w:t>Дарнтон</w:t>
      </w:r>
      <w:r w:rsidRPr="00C913D8">
        <w:rPr>
          <w:i/>
          <w:szCs w:val="24"/>
          <w:lang w:val="hu-HU"/>
        </w:rPr>
        <w:t xml:space="preserve"> </w:t>
      </w:r>
      <w:r w:rsidRPr="00C913D8">
        <w:rPr>
          <w:i/>
          <w:szCs w:val="24"/>
        </w:rPr>
        <w:t>Р.</w:t>
      </w:r>
      <w:r w:rsidRPr="00593747">
        <w:rPr>
          <w:szCs w:val="24"/>
        </w:rPr>
        <w:t xml:space="preserve"> Великое кошачье побоище и другие эпизоды из истории французской культуры. М.: Новое литературное обозрение, 2002.</w:t>
      </w:r>
    </w:p>
    <w:p w:rsidR="003D042C" w:rsidRPr="00593747" w:rsidRDefault="003D042C" w:rsidP="003D042C">
      <w:pPr>
        <w:pStyle w:val="ListParagraph"/>
        <w:ind w:firstLine="0"/>
        <w:rPr>
          <w:szCs w:val="24"/>
        </w:rPr>
      </w:pPr>
      <w:r w:rsidRPr="00C913D8">
        <w:rPr>
          <w:i/>
          <w:szCs w:val="24"/>
        </w:rPr>
        <w:t xml:space="preserve">Куприн </w:t>
      </w:r>
      <w:r w:rsidRPr="00C913D8">
        <w:rPr>
          <w:rFonts w:ascii="(нормальный текст)" w:hAnsi="(нормальный текст)"/>
          <w:i/>
          <w:szCs w:val="24"/>
        </w:rPr>
        <w:t>А. И</w:t>
      </w:r>
      <w:r w:rsidRPr="00C913D8">
        <w:rPr>
          <w:i/>
          <w:szCs w:val="24"/>
        </w:rPr>
        <w:t>.</w:t>
      </w:r>
      <w:r w:rsidRPr="00593747">
        <w:rPr>
          <w:szCs w:val="24"/>
        </w:rPr>
        <w:t xml:space="preserve"> Убийца // </w:t>
      </w:r>
      <w:r w:rsidRPr="00593747">
        <w:rPr>
          <w:iCs/>
          <w:color w:val="000000"/>
          <w:szCs w:val="24"/>
        </w:rPr>
        <w:t>Собрание сочинений</w:t>
      </w:r>
      <w:r>
        <w:rPr>
          <w:iCs/>
          <w:color w:val="000000"/>
          <w:szCs w:val="24"/>
          <w:lang w:val="ru-RU"/>
        </w:rPr>
        <w:t>:</w:t>
      </w:r>
      <w:r w:rsidRPr="00593747">
        <w:rPr>
          <w:iCs/>
          <w:color w:val="000000"/>
          <w:szCs w:val="24"/>
        </w:rPr>
        <w:t xml:space="preserve"> </w:t>
      </w:r>
      <w:r>
        <w:rPr>
          <w:iCs/>
          <w:color w:val="000000"/>
          <w:szCs w:val="24"/>
          <w:lang w:val="ru-RU"/>
        </w:rPr>
        <w:t>В</w:t>
      </w:r>
      <w:r>
        <w:rPr>
          <w:iCs/>
          <w:color w:val="000000"/>
          <w:szCs w:val="24"/>
        </w:rPr>
        <w:t xml:space="preserve"> 9 т. М.: Худ</w:t>
      </w:r>
      <w:r>
        <w:rPr>
          <w:iCs/>
          <w:color w:val="000000"/>
          <w:szCs w:val="24"/>
          <w:lang w:val="ru-RU"/>
        </w:rPr>
        <w:t>ожественная</w:t>
      </w:r>
      <w:r w:rsidRPr="00593747">
        <w:rPr>
          <w:iCs/>
          <w:color w:val="000000"/>
          <w:szCs w:val="24"/>
        </w:rPr>
        <w:t xml:space="preserve"> литература, 1971. Т</w:t>
      </w:r>
      <w:r>
        <w:rPr>
          <w:iCs/>
          <w:color w:val="000000"/>
          <w:szCs w:val="24"/>
          <w:lang w:val="ru-RU"/>
        </w:rPr>
        <w:t>.</w:t>
      </w:r>
      <w:r w:rsidRPr="00593747">
        <w:rPr>
          <w:rStyle w:val="apple-converted-space"/>
          <w:iCs/>
          <w:szCs w:val="24"/>
        </w:rPr>
        <w:t> </w:t>
      </w:r>
      <w:r w:rsidRPr="00593747">
        <w:rPr>
          <w:iCs/>
          <w:color w:val="000000"/>
          <w:szCs w:val="24"/>
        </w:rPr>
        <w:t>4. С.</w:t>
      </w:r>
      <w:r w:rsidRPr="00593747">
        <w:rPr>
          <w:rStyle w:val="apple-converted-space"/>
          <w:iCs/>
          <w:szCs w:val="24"/>
        </w:rPr>
        <w:t> </w:t>
      </w:r>
      <w:r w:rsidRPr="00593747">
        <w:rPr>
          <w:iCs/>
          <w:color w:val="000000"/>
          <w:szCs w:val="24"/>
        </w:rPr>
        <w:t>262</w:t>
      </w:r>
      <w:r>
        <w:rPr>
          <w:rStyle w:val="apple-converted-space"/>
          <w:iCs/>
          <w:szCs w:val="24"/>
        </w:rPr>
        <w:t>—</w:t>
      </w:r>
      <w:r w:rsidRPr="00593747">
        <w:rPr>
          <w:iCs/>
          <w:color w:val="000000"/>
          <w:szCs w:val="24"/>
        </w:rPr>
        <w:t>267.</w:t>
      </w:r>
    </w:p>
    <w:p w:rsidR="003D042C" w:rsidRPr="00593747" w:rsidRDefault="003D042C" w:rsidP="003D042C">
      <w:pPr>
        <w:pStyle w:val="ListParagraph"/>
        <w:ind w:firstLine="0"/>
        <w:rPr>
          <w:szCs w:val="24"/>
        </w:rPr>
      </w:pPr>
      <w:r w:rsidRPr="00C913D8">
        <w:rPr>
          <w:i/>
          <w:szCs w:val="24"/>
        </w:rPr>
        <w:t>Шпиро Дёрдь</w:t>
      </w:r>
      <w:r w:rsidRPr="00593747">
        <w:rPr>
          <w:szCs w:val="24"/>
        </w:rPr>
        <w:t>. Куриные головы // Мавзолей. Современная венгерская драматургия: В 2 кн. М.: Три квадрата, 2006. С.</w:t>
      </w:r>
      <w:r>
        <w:rPr>
          <w:szCs w:val="24"/>
          <w:lang w:val="ru-RU"/>
        </w:rPr>
        <w:t xml:space="preserve"> </w:t>
      </w:r>
      <w:r w:rsidRPr="00593747">
        <w:rPr>
          <w:szCs w:val="24"/>
        </w:rPr>
        <w:t>20</w:t>
      </w:r>
      <w:r w:rsidRPr="004E487D">
        <w:rPr>
          <w:rFonts w:ascii="(обычный текст)" w:hAnsi="(обычный текст)"/>
          <w:szCs w:val="24"/>
        </w:rPr>
        <w:t>1—2</w:t>
      </w:r>
      <w:r w:rsidRPr="00593747">
        <w:rPr>
          <w:szCs w:val="24"/>
        </w:rPr>
        <w:t>64.</w:t>
      </w:r>
    </w:p>
    <w:p w:rsidR="003D042C" w:rsidRDefault="003D042C" w:rsidP="003D042C"/>
    <w:p w:rsidR="003D042C" w:rsidRPr="00593747" w:rsidRDefault="003D042C" w:rsidP="003D042C">
      <w:r w:rsidRPr="005B0B8C">
        <w:rPr>
          <w:spacing w:val="60"/>
          <w:szCs w:val="24"/>
        </w:rPr>
        <w:t>Примечани</w:t>
      </w:r>
      <w:r>
        <w:t>я.</w:t>
      </w:r>
    </w:p>
    <w:p w:rsidR="003D042C" w:rsidRPr="00593747" w:rsidRDefault="003D042C" w:rsidP="003D042C">
      <w:pPr>
        <w:pStyle w:val="ListParagraph"/>
        <w:numPr>
          <w:ilvl w:val="0"/>
          <w:numId w:val="24"/>
        </w:numPr>
        <w:ind w:left="0" w:firstLine="0"/>
        <w:rPr>
          <w:szCs w:val="24"/>
        </w:rPr>
      </w:pPr>
      <w:r w:rsidRPr="00593747">
        <w:rPr>
          <w:szCs w:val="24"/>
        </w:rPr>
        <w:t>О жестокости к животным как проявлении одной из тенденций народной культуры см, например, у Бахтина в работе «Творчество Франсуа Рабле и народная культура средневековья и Ренессанса» (1965). Символическим смыслам насилия над кошками посвящена глава «Рабочи</w:t>
      </w:r>
      <w:r>
        <w:rPr>
          <w:szCs w:val="24"/>
        </w:rPr>
        <w:t xml:space="preserve">е бунтуют» в книге Р. </w:t>
      </w:r>
      <w:r w:rsidRPr="00593747">
        <w:rPr>
          <w:szCs w:val="24"/>
        </w:rPr>
        <w:t>Дарнтона «Великое кошачье побоище»; см. также статью «кошка» в «Словаре живого великорусского языка» Даля.</w:t>
      </w:r>
    </w:p>
    <w:p w:rsidR="003D042C" w:rsidRPr="00593747" w:rsidRDefault="003D042C" w:rsidP="003D042C">
      <w:pPr>
        <w:pStyle w:val="ListParagraph"/>
        <w:numPr>
          <w:ilvl w:val="0"/>
          <w:numId w:val="24"/>
        </w:numPr>
        <w:ind w:left="0" w:firstLine="0"/>
        <w:rPr>
          <w:szCs w:val="24"/>
        </w:rPr>
      </w:pPr>
      <w:r w:rsidRPr="00593747">
        <w:rPr>
          <w:szCs w:val="24"/>
        </w:rPr>
        <w:t>В начале ХХ в. идея насилия над животными как сублимации агрессии, вызванной безразличием окружающего мира прослеживается у Гезы Чата в новелле «Убийство матери» (1</w:t>
      </w:r>
      <w:r>
        <w:rPr>
          <w:szCs w:val="24"/>
          <w:lang w:val="hu-HU"/>
        </w:rPr>
        <w:t>908</w:t>
      </w:r>
      <w:r w:rsidRPr="00593747">
        <w:rPr>
          <w:szCs w:val="24"/>
        </w:rPr>
        <w:t xml:space="preserve">). В ритуальном убийстве кошки признается и Лёринц Сабо в книге «Воспоминания и публицистика» </w:t>
      </w:r>
      <w:r w:rsidRPr="00593747">
        <w:rPr>
          <w:szCs w:val="24"/>
          <w:lang w:val="hu-HU"/>
        </w:rPr>
        <w:t>[Szabó, 2003]</w:t>
      </w:r>
      <w:r w:rsidRPr="00593747">
        <w:rPr>
          <w:szCs w:val="24"/>
        </w:rPr>
        <w:t>.</w:t>
      </w:r>
    </w:p>
    <w:p w:rsidR="003D042C" w:rsidRDefault="003D042C" w:rsidP="003D042C">
      <w:pPr>
        <w:pStyle w:val="ListParagraph"/>
        <w:spacing w:line="240" w:lineRule="auto"/>
        <w:ind w:left="900" w:firstLine="0"/>
        <w:jc w:val="left"/>
        <w:rPr>
          <w:szCs w:val="24"/>
          <w:lang w:val="hu-HU"/>
        </w:rPr>
      </w:pPr>
      <w:r w:rsidRPr="004E487D">
        <w:rPr>
          <w:rFonts w:ascii="(нормальный текст)" w:hAnsi="(нормальный текст)"/>
          <w:szCs w:val="24"/>
          <w:lang w:val="en-US"/>
        </w:rPr>
        <w:t>O. Y</w:t>
      </w:r>
      <w:r w:rsidRPr="009C033F">
        <w:rPr>
          <w:szCs w:val="24"/>
          <w:lang w:val="en-US"/>
        </w:rPr>
        <w:t>akimenko</w:t>
      </w:r>
    </w:p>
    <w:p w:rsidR="003D042C" w:rsidRPr="000803D5" w:rsidRDefault="003D042C" w:rsidP="003D042C">
      <w:pPr>
        <w:pStyle w:val="ListParagraph"/>
        <w:spacing w:line="240" w:lineRule="auto"/>
        <w:ind w:left="0"/>
        <w:rPr>
          <w:szCs w:val="24"/>
          <w:lang w:val="hu-HU"/>
        </w:rPr>
      </w:pPr>
    </w:p>
    <w:p w:rsidR="003D042C" w:rsidRPr="00947F3F" w:rsidRDefault="003D042C" w:rsidP="003D042C">
      <w:pPr>
        <w:jc w:val="center"/>
        <w:rPr>
          <w:b/>
          <w:lang w:val="en-US"/>
        </w:rPr>
      </w:pPr>
      <w:r w:rsidRPr="00947F3F">
        <w:rPr>
          <w:b/>
          <w:lang w:val="en-US"/>
        </w:rPr>
        <w:t>Killing a Cat as a Metaphor in Contemporary Hungarian Literature</w:t>
      </w:r>
    </w:p>
    <w:p w:rsidR="003D042C" w:rsidRDefault="003D042C" w:rsidP="003D042C">
      <w:pPr>
        <w:rPr>
          <w:lang w:val="en-US"/>
        </w:rPr>
      </w:pPr>
    </w:p>
    <w:p w:rsidR="003D042C" w:rsidRDefault="003D042C" w:rsidP="003D042C">
      <w:pPr>
        <w:rPr>
          <w:lang w:val="en-US"/>
        </w:rPr>
      </w:pPr>
      <w:r>
        <w:rPr>
          <w:lang w:val="en-US"/>
        </w:rPr>
        <w:t>Modern European culture often tends to treat torturing of animals as a metaphor for lack of humanity; there were times, however, when killing animals and torturing them was viewed not only as plain fun or inevitable necessity but rather a part of folk culture that absorbed</w:t>
      </w:r>
      <w:r w:rsidRPr="000803D5">
        <w:rPr>
          <w:lang w:val="en-US"/>
        </w:rPr>
        <w:t xml:space="preserve"> elements of </w:t>
      </w:r>
      <w:r>
        <w:rPr>
          <w:lang w:val="en-US"/>
        </w:rPr>
        <w:t>archaic rituals and religious ceremonies (Bakhtin, Darnton).</w:t>
      </w:r>
    </w:p>
    <w:p w:rsidR="003D042C" w:rsidRPr="000803D5" w:rsidRDefault="003D042C" w:rsidP="003D042C">
      <w:pPr>
        <w:rPr>
          <w:lang w:val="hu-HU"/>
        </w:rPr>
      </w:pPr>
      <w:r>
        <w:rPr>
          <w:lang w:val="en-US"/>
        </w:rPr>
        <w:t>Both</w:t>
      </w:r>
      <w:r w:rsidRPr="000803D5">
        <w:rPr>
          <w:lang w:val="en-US"/>
        </w:rPr>
        <w:t xml:space="preserve"> </w:t>
      </w:r>
      <w:r>
        <w:rPr>
          <w:lang w:val="en-US"/>
        </w:rPr>
        <w:t>approaches</w:t>
      </w:r>
      <w:r w:rsidRPr="000803D5">
        <w:rPr>
          <w:lang w:val="en-US"/>
        </w:rPr>
        <w:t xml:space="preserve"> </w:t>
      </w:r>
      <w:r>
        <w:rPr>
          <w:lang w:val="en-US"/>
        </w:rPr>
        <w:t>are reflected in numerous scenes of cat-murders found in 20</w:t>
      </w:r>
      <w:r w:rsidRPr="000803D5">
        <w:rPr>
          <w:vertAlign w:val="superscript"/>
          <w:lang w:val="en-US"/>
        </w:rPr>
        <w:t>th</w:t>
      </w:r>
      <w:r>
        <w:rPr>
          <w:lang w:val="en-US"/>
        </w:rPr>
        <w:t xml:space="preserve"> century Hungarian literature. The paper examines such works as: </w:t>
      </w:r>
      <w:r w:rsidRPr="000803D5">
        <w:rPr>
          <w:i/>
          <w:lang w:val="en-US"/>
        </w:rPr>
        <w:t>Chickenheads</w:t>
      </w:r>
      <w:r>
        <w:rPr>
          <w:i/>
          <w:lang w:val="en-US"/>
        </w:rPr>
        <w:t xml:space="preserve"> </w:t>
      </w:r>
      <w:r>
        <w:rPr>
          <w:lang w:val="en-US"/>
        </w:rPr>
        <w:t xml:space="preserve">by György Spíró, </w:t>
      </w:r>
      <w:r w:rsidRPr="000803D5">
        <w:rPr>
          <w:i/>
          <w:lang w:val="en-US"/>
        </w:rPr>
        <w:t>Who’s a Cat?</w:t>
      </w:r>
      <w:r>
        <w:rPr>
          <w:i/>
          <w:lang w:val="en-US"/>
        </w:rPr>
        <w:t xml:space="preserve"> </w:t>
      </w:r>
      <w:r>
        <w:rPr>
          <w:lang w:val="en-US"/>
        </w:rPr>
        <w:t>by Péter Hajnóczy, A Walk by Attila Bartis and Satan’s Tango by László Krasznahorkai, as well as poems by Zsuzsa Rakovszky and Julianna Mrena.</w:t>
      </w:r>
    </w:p>
    <w:p w:rsidR="00A67D5E" w:rsidRPr="003D042C" w:rsidRDefault="00A67D5E">
      <w:pPr>
        <w:rPr>
          <w:lang w:val="en-US"/>
        </w:rPr>
      </w:pPr>
      <w:bookmarkStart w:id="0" w:name="_GoBack"/>
      <w:bookmarkEnd w:id="0"/>
    </w:p>
    <w:sectPr w:rsidR="00A67D5E" w:rsidRPr="003D042C"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2C" w:rsidRDefault="003D042C" w:rsidP="003D042C">
      <w:pPr>
        <w:spacing w:line="240" w:lineRule="auto"/>
      </w:pPr>
      <w:r>
        <w:separator/>
      </w:r>
    </w:p>
  </w:endnote>
  <w:endnote w:type="continuationSeparator" w:id="0">
    <w:p w:rsidR="003D042C" w:rsidRDefault="003D042C" w:rsidP="003D0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Verdana">
    <w:panose1 w:val="020B0604030504040204"/>
    <w:charset w:val="00"/>
    <w:family w:val="auto"/>
    <w:pitch w:val="variable"/>
    <w:sig w:usb0="A10006FF" w:usb1="4000205B" w:usb2="00000010" w:usb3="00000000" w:csb0="0000019F" w:csb1="00000000"/>
  </w:font>
  <w:font w:name="SimSun">
    <w:altName w:val="ЛОМе"/>
    <w:charset w:val="86"/>
    <w:family w:val="auto"/>
    <w:pitch w:val="variable"/>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MS Sans Serif">
    <w:panose1 w:val="00000000000000000000"/>
    <w:charset w:val="4D"/>
    <w:family w:val="swiss"/>
    <w:notTrueType/>
    <w:pitch w:val="variable"/>
    <w:sig w:usb0="00000003" w:usb1="00000000" w:usb2="00000000" w:usb3="00000000" w:csb0="00000001" w:csb1="00000000"/>
  </w:font>
  <w:font w:name="(обычный текст)">
    <w:altName w:val="Times New Roman"/>
    <w:panose1 w:val="00000000000000000000"/>
    <w:charset w:val="00"/>
    <w:family w:val="roman"/>
    <w:notTrueType/>
    <w:pitch w:val="default"/>
  </w:font>
  <w:font w:name="(нормальный текст)">
    <w:altName w:val="Times New Roman"/>
    <w:panose1 w:val="00000000000000000000"/>
    <w:charset w:val="00"/>
    <w:family w:val="roman"/>
    <w:notTrueType/>
    <w:pitch w:val="default"/>
  </w:font>
  <w:font w:name="Times New Roman Star">
    <w:altName w:val="Arial Unicode MS"/>
    <w:charset w:val="CC"/>
    <w:family w:val="roman"/>
    <w:pitch w:val="variable"/>
    <w:sig w:usb0="A00003FF" w:usb1="09060000" w:usb2="00000010" w:usb3="00000000" w:csb0="00200005" w:csb1="00000000"/>
  </w:font>
  <w:font w:name="Lucida Sans Unicode">
    <w:panose1 w:val="020B0602030504020204"/>
    <w:charset w:val="00"/>
    <w:family w:val="auto"/>
    <w:pitch w:val="variable"/>
    <w:sig w:usb0="80000AFF" w:usb1="0000396B" w:usb2="00000000" w:usb3="00000000" w:csb0="000000BF" w:csb1="00000000"/>
  </w:font>
  <w:font w:name="Arial Unicode MS">
    <w:panose1 w:val="020B0604020202020204"/>
    <w:charset w:val="00"/>
    <w:family w:val="auto"/>
    <w:pitch w:val="variable"/>
    <w:sig w:usb0="F7FFAFFF" w:usb1="E9DFFFFF" w:usb2="0000003F" w:usb3="00000000" w:csb0="003F01FF" w:csb1="00000000"/>
  </w:font>
  <w:font w:name="ArialMT">
    <w:altName w:val="Arial"/>
    <w:panose1 w:val="00000000000000000000"/>
    <w:charset w:val="CC"/>
    <w:family w:val="auto"/>
    <w:notTrueType/>
    <w:pitch w:val="default"/>
    <w:sig w:usb0="00000201" w:usb1="00000000" w:usb2="00000000" w:usb3="00000000" w:csb0="00000004"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2C" w:rsidRDefault="003D042C" w:rsidP="003D042C">
      <w:pPr>
        <w:spacing w:line="240" w:lineRule="auto"/>
      </w:pPr>
      <w:r>
        <w:separator/>
      </w:r>
    </w:p>
  </w:footnote>
  <w:footnote w:type="continuationSeparator" w:id="0">
    <w:p w:rsidR="003D042C" w:rsidRDefault="003D042C" w:rsidP="003D042C">
      <w:pPr>
        <w:spacing w:line="240" w:lineRule="auto"/>
      </w:pPr>
      <w:r>
        <w:continuationSeparator/>
      </w:r>
    </w:p>
  </w:footnote>
  <w:footnote w:id="1">
    <w:p w:rsidR="003D042C" w:rsidRDefault="003D042C" w:rsidP="003D042C">
      <w:pPr>
        <w:pStyle w:val="FootnoteText"/>
      </w:pPr>
      <w:r>
        <w:rPr>
          <w:rStyle w:val="a6"/>
        </w:rPr>
        <w:t>1</w:t>
      </w:r>
      <w:r>
        <w:rPr>
          <w:sz w:val="24"/>
          <w:szCs w:val="24"/>
        </w:rPr>
        <w:tab/>
      </w:r>
      <w:r w:rsidRPr="00E43F8D">
        <w:t>Здесь и далее перевод фрагментов романа наш</w:t>
      </w:r>
      <w:r>
        <w:rPr>
          <w:sz w:val="24"/>
          <w:szCs w:val="24"/>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rFonts w:cs="Times New Roman"/>
      </w:rPr>
    </w:lvl>
  </w:abstractNum>
  <w:abstractNum w:abstractNumId="1">
    <w:nsid w:val="01111609"/>
    <w:multiLevelType w:val="hybridMultilevel"/>
    <w:tmpl w:val="D6EE115C"/>
    <w:lvl w:ilvl="0" w:tplc="33026546">
      <w:start w:val="1"/>
      <w:numFmt w:val="decimal"/>
      <w:lvlText w:val="%1."/>
      <w:lvlJc w:val="left"/>
      <w:pPr>
        <w:ind w:left="1440" w:hanging="360"/>
      </w:pPr>
      <w:rPr>
        <w:rFonts w:hint="default"/>
        <w:i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1E73B69"/>
    <w:multiLevelType w:val="hybridMultilevel"/>
    <w:tmpl w:val="B86210CA"/>
    <w:lvl w:ilvl="0" w:tplc="8490E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E0681"/>
    <w:multiLevelType w:val="hybridMultilevel"/>
    <w:tmpl w:val="9A065D6C"/>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2311A1"/>
    <w:multiLevelType w:val="hybridMultilevel"/>
    <w:tmpl w:val="2068B400"/>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5F6E87"/>
    <w:multiLevelType w:val="hybridMultilevel"/>
    <w:tmpl w:val="178247C8"/>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76D1DC7"/>
    <w:multiLevelType w:val="hybridMultilevel"/>
    <w:tmpl w:val="1972B3BC"/>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AB33000"/>
    <w:multiLevelType w:val="hybridMultilevel"/>
    <w:tmpl w:val="2C68E238"/>
    <w:lvl w:ilvl="0" w:tplc="35D0D268">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C566AE8"/>
    <w:multiLevelType w:val="hybridMultilevel"/>
    <w:tmpl w:val="9880098C"/>
    <w:lvl w:ilvl="0" w:tplc="8490E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19758B"/>
    <w:multiLevelType w:val="hybridMultilevel"/>
    <w:tmpl w:val="48CC1ADA"/>
    <w:lvl w:ilvl="0" w:tplc="8490E6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11E01"/>
    <w:multiLevelType w:val="hybridMultilevel"/>
    <w:tmpl w:val="9A065D6C"/>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966727"/>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13A60C41"/>
    <w:multiLevelType w:val="hybridMultilevel"/>
    <w:tmpl w:val="FF3EAE72"/>
    <w:lvl w:ilvl="0" w:tplc="0419000F">
      <w:start w:val="1"/>
      <w:numFmt w:val="decimal"/>
      <w:lvlText w:val="%1."/>
      <w:lvlJc w:val="left"/>
      <w:pPr>
        <w:tabs>
          <w:tab w:val="num" w:pos="1287"/>
        </w:tabs>
        <w:ind w:left="1287" w:hanging="360"/>
      </w:pPr>
    </w:lvl>
    <w:lvl w:ilvl="1" w:tplc="F790F83C">
      <w:start w:val="1"/>
      <w:numFmt w:val="upperRoman"/>
      <w:lvlText w:val="%2."/>
      <w:lvlJc w:val="left"/>
      <w:pPr>
        <w:tabs>
          <w:tab w:val="num" w:pos="2367"/>
        </w:tabs>
        <w:ind w:left="2367" w:hanging="720"/>
      </w:pPr>
      <w:rPr>
        <w:rFonts w:hint="default"/>
        <w:i w:val="0"/>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5CE2561"/>
    <w:multiLevelType w:val="hybridMultilevel"/>
    <w:tmpl w:val="5EE03D1A"/>
    <w:lvl w:ilvl="0" w:tplc="39B8A4D0">
      <w:start w:val="1"/>
      <w:numFmt w:val="decimal"/>
      <w:lvlText w:val="%1."/>
      <w:lvlJc w:val="left"/>
      <w:pPr>
        <w:tabs>
          <w:tab w:val="num" w:pos="2034"/>
        </w:tabs>
        <w:ind w:left="2034" w:hanging="9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17A96A0B"/>
    <w:multiLevelType w:val="hybridMultilevel"/>
    <w:tmpl w:val="081C80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18E71914"/>
    <w:multiLevelType w:val="hybridMultilevel"/>
    <w:tmpl w:val="6646214A"/>
    <w:lvl w:ilvl="0" w:tplc="83ACECFE">
      <w:start w:val="1"/>
      <w:numFmt w:val="decimal"/>
      <w:lvlText w:val="%1."/>
      <w:lvlJc w:val="left"/>
      <w:pPr>
        <w:tabs>
          <w:tab w:val="num" w:pos="1211"/>
        </w:tabs>
        <w:ind w:left="0" w:firstLine="851"/>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6">
    <w:nsid w:val="1E65341C"/>
    <w:multiLevelType w:val="hybridMultilevel"/>
    <w:tmpl w:val="209C5D6E"/>
    <w:lvl w:ilvl="0" w:tplc="D25826F2">
      <w:start w:val="2"/>
      <w:numFmt w:val="decimal"/>
      <w:lvlText w:val="(%1)"/>
      <w:lvlJc w:val="left"/>
      <w:pPr>
        <w:ind w:left="786" w:hanging="360"/>
      </w:pPr>
      <w:rPr>
        <w:rFonts w:cs="Times New Roman" w:hint="default"/>
        <w:i w:val="0"/>
      </w:rPr>
    </w:lvl>
    <w:lvl w:ilvl="1" w:tplc="040E0019" w:tentative="1">
      <w:start w:val="1"/>
      <w:numFmt w:val="lowerLetter"/>
      <w:lvlText w:val="%2."/>
      <w:lvlJc w:val="left"/>
      <w:pPr>
        <w:ind w:left="1506" w:hanging="360"/>
      </w:pPr>
      <w:rPr>
        <w:rFonts w:cs="Times New Roman"/>
      </w:rPr>
    </w:lvl>
    <w:lvl w:ilvl="2" w:tplc="040E001B" w:tentative="1">
      <w:start w:val="1"/>
      <w:numFmt w:val="lowerRoman"/>
      <w:lvlText w:val="%3."/>
      <w:lvlJc w:val="right"/>
      <w:pPr>
        <w:ind w:left="2226" w:hanging="180"/>
      </w:pPr>
      <w:rPr>
        <w:rFonts w:cs="Times New Roman"/>
      </w:rPr>
    </w:lvl>
    <w:lvl w:ilvl="3" w:tplc="040E000F" w:tentative="1">
      <w:start w:val="1"/>
      <w:numFmt w:val="decimal"/>
      <w:lvlText w:val="%4."/>
      <w:lvlJc w:val="left"/>
      <w:pPr>
        <w:ind w:left="2946" w:hanging="360"/>
      </w:pPr>
      <w:rPr>
        <w:rFonts w:cs="Times New Roman"/>
      </w:rPr>
    </w:lvl>
    <w:lvl w:ilvl="4" w:tplc="040E0019" w:tentative="1">
      <w:start w:val="1"/>
      <w:numFmt w:val="lowerLetter"/>
      <w:lvlText w:val="%5."/>
      <w:lvlJc w:val="left"/>
      <w:pPr>
        <w:ind w:left="3666" w:hanging="360"/>
      </w:pPr>
      <w:rPr>
        <w:rFonts w:cs="Times New Roman"/>
      </w:rPr>
    </w:lvl>
    <w:lvl w:ilvl="5" w:tplc="040E001B" w:tentative="1">
      <w:start w:val="1"/>
      <w:numFmt w:val="lowerRoman"/>
      <w:lvlText w:val="%6."/>
      <w:lvlJc w:val="right"/>
      <w:pPr>
        <w:ind w:left="4386" w:hanging="180"/>
      </w:pPr>
      <w:rPr>
        <w:rFonts w:cs="Times New Roman"/>
      </w:rPr>
    </w:lvl>
    <w:lvl w:ilvl="6" w:tplc="040E000F" w:tentative="1">
      <w:start w:val="1"/>
      <w:numFmt w:val="decimal"/>
      <w:lvlText w:val="%7."/>
      <w:lvlJc w:val="left"/>
      <w:pPr>
        <w:ind w:left="5106" w:hanging="360"/>
      </w:pPr>
      <w:rPr>
        <w:rFonts w:cs="Times New Roman"/>
      </w:rPr>
    </w:lvl>
    <w:lvl w:ilvl="7" w:tplc="040E0019" w:tentative="1">
      <w:start w:val="1"/>
      <w:numFmt w:val="lowerLetter"/>
      <w:lvlText w:val="%8."/>
      <w:lvlJc w:val="left"/>
      <w:pPr>
        <w:ind w:left="5826" w:hanging="360"/>
      </w:pPr>
      <w:rPr>
        <w:rFonts w:cs="Times New Roman"/>
      </w:rPr>
    </w:lvl>
    <w:lvl w:ilvl="8" w:tplc="040E001B" w:tentative="1">
      <w:start w:val="1"/>
      <w:numFmt w:val="lowerRoman"/>
      <w:lvlText w:val="%9."/>
      <w:lvlJc w:val="right"/>
      <w:pPr>
        <w:ind w:left="6546" w:hanging="180"/>
      </w:pPr>
      <w:rPr>
        <w:rFonts w:cs="Times New Roman"/>
      </w:rPr>
    </w:lvl>
  </w:abstractNum>
  <w:abstractNum w:abstractNumId="17">
    <w:nsid w:val="1F331184"/>
    <w:multiLevelType w:val="hybridMultilevel"/>
    <w:tmpl w:val="588686B4"/>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FE84451"/>
    <w:multiLevelType w:val="hybridMultilevel"/>
    <w:tmpl w:val="DA24129C"/>
    <w:lvl w:ilvl="0" w:tplc="8490E6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F343BB"/>
    <w:multiLevelType w:val="hybridMultilevel"/>
    <w:tmpl w:val="448E772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27017AFA"/>
    <w:multiLevelType w:val="hybridMultilevel"/>
    <w:tmpl w:val="AF2A4FC2"/>
    <w:lvl w:ilvl="0" w:tplc="3F168014">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2F3D04EE"/>
    <w:multiLevelType w:val="hybridMultilevel"/>
    <w:tmpl w:val="BF909C18"/>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F522671"/>
    <w:multiLevelType w:val="hybridMultilevel"/>
    <w:tmpl w:val="CB6C8DEC"/>
    <w:lvl w:ilvl="0" w:tplc="84B4792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03929AC"/>
    <w:multiLevelType w:val="hybridMultilevel"/>
    <w:tmpl w:val="905ECD7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4">
    <w:nsid w:val="380E334D"/>
    <w:multiLevelType w:val="hybridMultilevel"/>
    <w:tmpl w:val="899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496A53"/>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6">
    <w:nsid w:val="3E0627A9"/>
    <w:multiLevelType w:val="hybridMultilevel"/>
    <w:tmpl w:val="89782B2A"/>
    <w:lvl w:ilvl="0" w:tplc="3CFAD3CA">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48A5251B"/>
    <w:multiLevelType w:val="hybridMultilevel"/>
    <w:tmpl w:val="66CAE99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4A9A4066"/>
    <w:multiLevelType w:val="hybridMultilevel"/>
    <w:tmpl w:val="89C4A20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50B73443"/>
    <w:multiLevelType w:val="hybridMultilevel"/>
    <w:tmpl w:val="21C6188C"/>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0">
    <w:nsid w:val="536E7733"/>
    <w:multiLevelType w:val="hybridMultilevel"/>
    <w:tmpl w:val="BAEEEDE8"/>
    <w:lvl w:ilvl="0" w:tplc="E4B20996">
      <w:start w:val="1"/>
      <w:numFmt w:val="upperRoman"/>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5B0A643C"/>
    <w:multiLevelType w:val="hybridMultilevel"/>
    <w:tmpl w:val="B560AA0A"/>
    <w:lvl w:ilvl="0" w:tplc="9DA40E84">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5CF26852"/>
    <w:multiLevelType w:val="hybridMultilevel"/>
    <w:tmpl w:val="729C4C00"/>
    <w:lvl w:ilvl="0" w:tplc="42F63AE0">
      <w:start w:val="1"/>
      <w:numFmt w:val="decimal"/>
      <w:lvlText w:val="%1."/>
      <w:lvlJc w:val="left"/>
      <w:pPr>
        <w:tabs>
          <w:tab w:val="num" w:pos="720"/>
        </w:tabs>
        <w:ind w:left="720" w:hanging="360"/>
      </w:pPr>
      <w:rPr>
        <w:rFonts w:hint="default"/>
      </w:rPr>
    </w:lvl>
    <w:lvl w:ilvl="1" w:tplc="0A0E3D88">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DD3812"/>
    <w:multiLevelType w:val="hybridMultilevel"/>
    <w:tmpl w:val="B070353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3784203"/>
    <w:multiLevelType w:val="hybridMultilevel"/>
    <w:tmpl w:val="6922A378"/>
    <w:lvl w:ilvl="0" w:tplc="F6A6058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3DC2AD0"/>
    <w:multiLevelType w:val="hybridMultilevel"/>
    <w:tmpl w:val="4DCC1258"/>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5029CC"/>
    <w:multiLevelType w:val="hybridMultilevel"/>
    <w:tmpl w:val="78BE8BE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5F000AC"/>
    <w:multiLevelType w:val="hybridMultilevel"/>
    <w:tmpl w:val="A272864E"/>
    <w:lvl w:ilvl="0" w:tplc="E4C265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E743856"/>
    <w:multiLevelType w:val="hybridMultilevel"/>
    <w:tmpl w:val="FBA0AB52"/>
    <w:lvl w:ilvl="0" w:tplc="39B8A4D0">
      <w:start w:val="1"/>
      <w:numFmt w:val="decimal"/>
      <w:lvlText w:val="%1."/>
      <w:lvlJc w:val="left"/>
      <w:pPr>
        <w:tabs>
          <w:tab w:val="num" w:pos="2034"/>
        </w:tabs>
        <w:ind w:left="2034" w:hanging="9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F1E0F16"/>
    <w:multiLevelType w:val="hybridMultilevel"/>
    <w:tmpl w:val="1584B9C8"/>
    <w:lvl w:ilvl="0" w:tplc="CFA6C0C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931AC"/>
    <w:multiLevelType w:val="hybridMultilevel"/>
    <w:tmpl w:val="C07AA4FE"/>
    <w:lvl w:ilvl="0" w:tplc="8490E676">
      <w:start w:val="1"/>
      <w:numFmt w:val="decimal"/>
      <w:lvlText w:val="%1."/>
      <w:lvlJc w:val="left"/>
      <w:pPr>
        <w:ind w:left="785"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1">
    <w:nsid w:val="730C5BE2"/>
    <w:multiLevelType w:val="hybridMultilevel"/>
    <w:tmpl w:val="D254990E"/>
    <w:lvl w:ilvl="0" w:tplc="1B6AF3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A2316F"/>
    <w:multiLevelType w:val="hybridMultilevel"/>
    <w:tmpl w:val="3E5EFD30"/>
    <w:lvl w:ilvl="0" w:tplc="39B8A4D0">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79632B"/>
    <w:multiLevelType w:val="hybridMultilevel"/>
    <w:tmpl w:val="8C3AF7E0"/>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4">
    <w:nsid w:val="77E0300B"/>
    <w:multiLevelType w:val="hybridMultilevel"/>
    <w:tmpl w:val="C43A739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0"/>
  </w:num>
  <w:num w:numId="2">
    <w:abstractNumId w:val="29"/>
  </w:num>
  <w:num w:numId="3">
    <w:abstractNumId w:val="34"/>
  </w:num>
  <w:num w:numId="4">
    <w:abstractNumId w:val="32"/>
  </w:num>
  <w:num w:numId="5">
    <w:abstractNumId w:val="1"/>
  </w:num>
  <w:num w:numId="6">
    <w:abstractNumId w:val="20"/>
  </w:num>
  <w:num w:numId="7">
    <w:abstractNumId w:val="22"/>
  </w:num>
  <w:num w:numId="8">
    <w:abstractNumId w:val="0"/>
  </w:num>
  <w:num w:numId="9">
    <w:abstractNumId w:val="25"/>
  </w:num>
  <w:num w:numId="10">
    <w:abstractNumId w:val="41"/>
  </w:num>
  <w:num w:numId="11">
    <w:abstractNumId w:val="7"/>
  </w:num>
  <w:num w:numId="12">
    <w:abstractNumId w:val="8"/>
  </w:num>
  <w:num w:numId="13">
    <w:abstractNumId w:val="39"/>
  </w:num>
  <w:num w:numId="14">
    <w:abstractNumId w:val="9"/>
  </w:num>
  <w:num w:numId="15">
    <w:abstractNumId w:val="2"/>
  </w:num>
  <w:num w:numId="16">
    <w:abstractNumId w:val="18"/>
  </w:num>
  <w:num w:numId="17">
    <w:abstractNumId w:val="40"/>
  </w:num>
  <w:num w:numId="18">
    <w:abstractNumId w:val="15"/>
  </w:num>
  <w:num w:numId="19">
    <w:abstractNumId w:val="24"/>
  </w:num>
  <w:num w:numId="20">
    <w:abstractNumId w:val="14"/>
  </w:num>
  <w:num w:numId="21">
    <w:abstractNumId w:val="11"/>
  </w:num>
  <w:num w:numId="22">
    <w:abstractNumId w:val="23"/>
  </w:num>
  <w:num w:numId="23">
    <w:abstractNumId w:val="16"/>
  </w:num>
  <w:num w:numId="24">
    <w:abstractNumId w:val="37"/>
  </w:num>
  <w:num w:numId="25">
    <w:abstractNumId w:val="12"/>
  </w:num>
  <w:num w:numId="26">
    <w:abstractNumId w:val="19"/>
  </w:num>
  <w:num w:numId="27">
    <w:abstractNumId w:val="36"/>
  </w:num>
  <w:num w:numId="28">
    <w:abstractNumId w:val="6"/>
  </w:num>
  <w:num w:numId="29">
    <w:abstractNumId w:val="13"/>
  </w:num>
  <w:num w:numId="30">
    <w:abstractNumId w:val="38"/>
  </w:num>
  <w:num w:numId="31">
    <w:abstractNumId w:val="42"/>
  </w:num>
  <w:num w:numId="32">
    <w:abstractNumId w:val="27"/>
  </w:num>
  <w:num w:numId="33">
    <w:abstractNumId w:val="26"/>
  </w:num>
  <w:num w:numId="34">
    <w:abstractNumId w:val="43"/>
  </w:num>
  <w:num w:numId="35">
    <w:abstractNumId w:val="44"/>
  </w:num>
  <w:num w:numId="36">
    <w:abstractNumId w:val="33"/>
  </w:num>
  <w:num w:numId="37">
    <w:abstractNumId w:val="5"/>
  </w:num>
  <w:num w:numId="38">
    <w:abstractNumId w:val="31"/>
  </w:num>
  <w:num w:numId="39">
    <w:abstractNumId w:val="10"/>
  </w:num>
  <w:num w:numId="40">
    <w:abstractNumId w:val="21"/>
  </w:num>
  <w:num w:numId="41">
    <w:abstractNumId w:val="35"/>
  </w:num>
  <w:num w:numId="42">
    <w:abstractNumId w:val="17"/>
  </w:num>
  <w:num w:numId="43">
    <w:abstractNumId w:val="4"/>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2C"/>
    <w:rsid w:val="003D042C"/>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2C"/>
    <w:pPr>
      <w:spacing w:line="360" w:lineRule="auto"/>
      <w:ind w:firstLine="567"/>
      <w:jc w:val="both"/>
    </w:pPr>
    <w:rPr>
      <w:rFonts w:ascii="Times New Roman" w:eastAsia="Times New Roman" w:hAnsi="Times New Roman" w:cs="Times New Roman"/>
      <w:szCs w:val="20"/>
      <w:lang w:eastAsia="ru-RU"/>
    </w:rPr>
  </w:style>
  <w:style w:type="paragraph" w:styleId="Heading1">
    <w:name w:val="heading 1"/>
    <w:aliases w:val=" Знак"/>
    <w:basedOn w:val="Normal"/>
    <w:next w:val="Normal"/>
    <w:link w:val="Heading1Char"/>
    <w:qFormat/>
    <w:rsid w:val="003D042C"/>
    <w:pPr>
      <w:keepNext/>
      <w:autoSpaceDE w:val="0"/>
      <w:spacing w:line="240" w:lineRule="auto"/>
      <w:ind w:firstLine="709"/>
      <w:jc w:val="right"/>
      <w:outlineLvl w:val="0"/>
    </w:pPr>
    <w:rPr>
      <w:b/>
      <w:bCs/>
      <w:szCs w:val="24"/>
      <w:lang w:val="en-US"/>
    </w:rPr>
  </w:style>
  <w:style w:type="paragraph" w:styleId="Heading2">
    <w:name w:val="heading 2"/>
    <w:basedOn w:val="Normal"/>
    <w:next w:val="Normal"/>
    <w:link w:val="Heading2Char"/>
    <w:qFormat/>
    <w:rsid w:val="003D042C"/>
    <w:pPr>
      <w:keepNext/>
      <w:spacing w:before="240" w:after="60" w:line="240" w:lineRule="auto"/>
      <w:outlineLvl w:val="1"/>
    </w:pPr>
    <w:rPr>
      <w:rFonts w:ascii="Arial" w:hAnsi="Arial"/>
      <w:b/>
      <w:bCs/>
      <w:i/>
      <w:iCs/>
      <w:sz w:val="28"/>
      <w:szCs w:val="28"/>
      <w:lang w:val="en-US" w:bidi="en-US"/>
    </w:rPr>
  </w:style>
  <w:style w:type="paragraph" w:styleId="Heading3">
    <w:name w:val="heading 3"/>
    <w:basedOn w:val="Normal"/>
    <w:next w:val="Normal"/>
    <w:link w:val="Heading3Char"/>
    <w:qFormat/>
    <w:rsid w:val="003D042C"/>
    <w:pPr>
      <w:keepNext/>
      <w:spacing w:before="240" w:after="60" w:line="240" w:lineRule="auto"/>
      <w:outlineLvl w:val="2"/>
    </w:pPr>
    <w:rPr>
      <w:rFonts w:ascii="Arial" w:hAnsi="Arial"/>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 Знак Char"/>
    <w:basedOn w:val="DefaultParagraphFont"/>
    <w:link w:val="Heading1"/>
    <w:rsid w:val="003D042C"/>
    <w:rPr>
      <w:rFonts w:ascii="Times New Roman" w:eastAsia="Times New Roman" w:hAnsi="Times New Roman" w:cs="Times New Roman"/>
      <w:b/>
      <w:bCs/>
      <w:lang w:val="en-US" w:eastAsia="ru-RU"/>
    </w:rPr>
  </w:style>
  <w:style w:type="character" w:customStyle="1" w:styleId="Heading2Char">
    <w:name w:val="Heading 2 Char"/>
    <w:basedOn w:val="DefaultParagraphFont"/>
    <w:link w:val="Heading2"/>
    <w:rsid w:val="003D042C"/>
    <w:rPr>
      <w:rFonts w:ascii="Arial" w:eastAsia="Times New Roman" w:hAnsi="Arial" w:cs="Times New Roman"/>
      <w:b/>
      <w:bCs/>
      <w:i/>
      <w:iCs/>
      <w:sz w:val="28"/>
      <w:szCs w:val="28"/>
      <w:lang w:val="en-US" w:eastAsia="ru-RU" w:bidi="en-US"/>
    </w:rPr>
  </w:style>
  <w:style w:type="character" w:customStyle="1" w:styleId="Heading3Char">
    <w:name w:val="Heading 3 Char"/>
    <w:basedOn w:val="DefaultParagraphFont"/>
    <w:link w:val="Heading3"/>
    <w:rsid w:val="003D042C"/>
    <w:rPr>
      <w:rFonts w:ascii="Arial" w:eastAsia="Times New Roman" w:hAnsi="Arial" w:cs="Times New Roman"/>
      <w:b/>
      <w:bCs/>
      <w:sz w:val="26"/>
      <w:szCs w:val="26"/>
      <w:lang w:val="en-US" w:eastAsia="ru-RU" w:bidi="en-US"/>
    </w:rPr>
  </w:style>
  <w:style w:type="character" w:customStyle="1" w:styleId="a">
    <w:name w:val="Докладчик"/>
    <w:basedOn w:val="DefaultParagraphFont"/>
    <w:qFormat/>
    <w:rsid w:val="003D042C"/>
    <w:rPr>
      <w:rFonts w:ascii="Calibri" w:eastAsia="Times New Roman" w:hAnsi="Calibri"/>
      <w:b/>
      <w:bCs/>
      <w:color w:val="000000"/>
      <w:sz w:val="22"/>
      <w:lang w:eastAsia="ru-RU" w:bidi="yi-Hebr"/>
    </w:rPr>
  </w:style>
  <w:style w:type="character" w:customStyle="1" w:styleId="1">
    <w:name w:val="Стиль1"/>
    <w:basedOn w:val="DefaultParagraphFont"/>
    <w:qFormat/>
    <w:rsid w:val="003D042C"/>
    <w:rPr>
      <w:rFonts w:ascii="Calibri" w:eastAsia="Times New Roman" w:hAnsi="Calibri"/>
      <w:bCs/>
      <w:color w:val="000000"/>
      <w:sz w:val="22"/>
      <w:lang w:eastAsia="ru-RU" w:bidi="yi-Hebr"/>
    </w:rPr>
  </w:style>
  <w:style w:type="paragraph" w:customStyle="1" w:styleId="a0">
    <w:name w:val="Доклад"/>
    <w:basedOn w:val="Normal"/>
    <w:qFormat/>
    <w:rsid w:val="003D042C"/>
    <w:pPr>
      <w:spacing w:after="120" w:line="288" w:lineRule="exact"/>
    </w:pPr>
    <w:rPr>
      <w:rFonts w:ascii="Calibri" w:hAnsi="Calibri"/>
      <w:lang w:bidi="yi-Hebr"/>
    </w:rPr>
  </w:style>
  <w:style w:type="paragraph" w:customStyle="1" w:styleId="a1">
    <w:name w:val="Секция"/>
    <w:basedOn w:val="Normal"/>
    <w:rsid w:val="003D042C"/>
    <w:pPr>
      <w:keepNext/>
      <w:spacing w:before="360" w:after="120" w:line="240" w:lineRule="auto"/>
      <w:contextualSpacing/>
    </w:pPr>
    <w:rPr>
      <w:rFonts w:ascii="Calibri" w:eastAsia="Calibri" w:hAnsi="Calibri"/>
      <w:b/>
      <w:caps/>
      <w:kern w:val="28"/>
      <w:sz w:val="28"/>
      <w:szCs w:val="28"/>
    </w:rPr>
  </w:style>
  <w:style w:type="paragraph" w:customStyle="1" w:styleId="a2">
    <w:name w:val="Председатель"/>
    <w:basedOn w:val="Normal"/>
    <w:rsid w:val="003D042C"/>
    <w:pPr>
      <w:spacing w:before="120" w:after="180" w:line="288" w:lineRule="exact"/>
      <w:contextualSpacing/>
    </w:pPr>
    <w:rPr>
      <w:rFonts w:ascii="Calibri" w:hAnsi="Calibri"/>
      <w:b/>
      <w:szCs w:val="24"/>
      <w:lang w:bidi="yi-Hebr"/>
    </w:rPr>
  </w:style>
  <w:style w:type="paragraph" w:customStyle="1" w:styleId="-">
    <w:name w:val="время-дата"/>
    <w:basedOn w:val="Normal"/>
    <w:rsid w:val="003D042C"/>
    <w:pPr>
      <w:spacing w:before="240" w:after="240" w:line="288" w:lineRule="exact"/>
    </w:pPr>
    <w:rPr>
      <w:rFonts w:ascii="Calibri" w:eastAsia="Calibri" w:hAnsi="Calibri"/>
      <w:b/>
      <w:sz w:val="26"/>
      <w:szCs w:val="24"/>
    </w:rPr>
  </w:style>
  <w:style w:type="paragraph" w:customStyle="1" w:styleId="Section">
    <w:name w:val="Section"/>
    <w:basedOn w:val="Normal"/>
    <w:rsid w:val="003D042C"/>
    <w:pPr>
      <w:keepNext/>
      <w:keepLines/>
      <w:spacing w:before="240" w:after="120"/>
      <w:ind w:firstLine="0"/>
    </w:pPr>
    <w:rPr>
      <w:rFonts w:eastAsia="Calibri"/>
      <w:b/>
    </w:rPr>
  </w:style>
  <w:style w:type="paragraph" w:styleId="PlainText">
    <w:name w:val="Plain Text"/>
    <w:basedOn w:val="Normal"/>
    <w:link w:val="PlainTextChar"/>
    <w:rsid w:val="003D042C"/>
    <w:pPr>
      <w:spacing w:line="240" w:lineRule="auto"/>
    </w:pPr>
    <w:rPr>
      <w:rFonts w:ascii="Courier New" w:hAnsi="Courier New" w:cs="Courier New"/>
      <w:sz w:val="20"/>
    </w:rPr>
  </w:style>
  <w:style w:type="character" w:customStyle="1" w:styleId="PlainTextChar">
    <w:name w:val="Plain Text Char"/>
    <w:basedOn w:val="DefaultParagraphFont"/>
    <w:link w:val="PlainText"/>
    <w:rsid w:val="003D042C"/>
    <w:rPr>
      <w:rFonts w:ascii="Courier New" w:eastAsia="Times New Roman" w:hAnsi="Courier New" w:cs="Courier New"/>
      <w:sz w:val="20"/>
      <w:szCs w:val="20"/>
      <w:lang w:eastAsia="ru-RU"/>
    </w:rPr>
  </w:style>
  <w:style w:type="paragraph" w:styleId="FootnoteText">
    <w:name w:val="footnote text"/>
    <w:basedOn w:val="Normal"/>
    <w:link w:val="FootnoteTextChar"/>
    <w:semiHidden/>
    <w:rsid w:val="003D042C"/>
    <w:pPr>
      <w:spacing w:line="240" w:lineRule="auto"/>
    </w:pPr>
    <w:rPr>
      <w:sz w:val="20"/>
    </w:rPr>
  </w:style>
  <w:style w:type="character" w:customStyle="1" w:styleId="FootnoteTextChar">
    <w:name w:val="Footnote Text Char"/>
    <w:basedOn w:val="DefaultParagraphFont"/>
    <w:link w:val="FootnoteText"/>
    <w:semiHidden/>
    <w:rsid w:val="003D042C"/>
    <w:rPr>
      <w:rFonts w:ascii="Times New Roman" w:eastAsia="Times New Roman" w:hAnsi="Times New Roman" w:cs="Times New Roman"/>
      <w:sz w:val="20"/>
      <w:szCs w:val="20"/>
      <w:lang w:eastAsia="ru-RU"/>
    </w:rPr>
  </w:style>
  <w:style w:type="paragraph" w:styleId="ListParagraph">
    <w:name w:val="List Paragraph"/>
    <w:basedOn w:val="Normal"/>
    <w:qFormat/>
    <w:rsid w:val="003D042C"/>
    <w:pPr>
      <w:ind w:left="720"/>
      <w:contextualSpacing/>
    </w:pPr>
    <w:rPr>
      <w:lang w:val="cs-CZ"/>
    </w:rPr>
  </w:style>
  <w:style w:type="character" w:styleId="FootnoteReference">
    <w:name w:val="footnote reference"/>
    <w:basedOn w:val="DefaultParagraphFont"/>
    <w:semiHidden/>
    <w:rsid w:val="003D042C"/>
    <w:rPr>
      <w:rFonts w:cs="Times New Roman"/>
      <w:vertAlign w:val="superscript"/>
    </w:rPr>
  </w:style>
  <w:style w:type="character" w:styleId="Emphasis">
    <w:name w:val="Emphasis"/>
    <w:qFormat/>
    <w:rsid w:val="003D042C"/>
    <w:rPr>
      <w:i/>
      <w:iCs/>
    </w:rPr>
  </w:style>
  <w:style w:type="paragraph" w:customStyle="1" w:styleId="Default">
    <w:name w:val="Default"/>
    <w:rsid w:val="003D042C"/>
    <w:pPr>
      <w:autoSpaceDE w:val="0"/>
      <w:autoSpaceDN w:val="0"/>
      <w:adjustRightInd w:val="0"/>
    </w:pPr>
    <w:rPr>
      <w:rFonts w:ascii="Code" w:eastAsia="Times New Roman" w:hAnsi="Code" w:cs="Code"/>
      <w:color w:val="000000"/>
      <w:lang w:eastAsia="ru-RU" w:bidi="yi-Hebr"/>
    </w:rPr>
  </w:style>
  <w:style w:type="paragraph" w:customStyle="1" w:styleId="BodyText">
    <w:name w:val="BodyText"/>
    <w:basedOn w:val="Normal"/>
    <w:link w:val="BodyText0"/>
    <w:qFormat/>
    <w:rsid w:val="003D042C"/>
    <w:pPr>
      <w:ind w:firstLine="851"/>
      <w:contextualSpacing/>
    </w:pPr>
    <w:rPr>
      <w:rFonts w:eastAsia="Calibri"/>
      <w:sz w:val="28"/>
      <w:szCs w:val="28"/>
      <w:lang w:val="x-none" w:eastAsia="en-US"/>
    </w:rPr>
  </w:style>
  <w:style w:type="character" w:customStyle="1" w:styleId="BodyText0">
    <w:name w:val="BodyText Знак"/>
    <w:link w:val="BodyText"/>
    <w:rsid w:val="003D042C"/>
    <w:rPr>
      <w:rFonts w:ascii="Times New Roman" w:eastAsia="Calibri" w:hAnsi="Times New Roman" w:cs="Times New Roman"/>
      <w:sz w:val="28"/>
      <w:szCs w:val="28"/>
      <w:lang w:val="x-none"/>
    </w:rPr>
  </w:style>
  <w:style w:type="paragraph" w:styleId="BodyText1">
    <w:name w:val="Body Text"/>
    <w:basedOn w:val="Normal"/>
    <w:link w:val="BodyTextChar"/>
    <w:rsid w:val="003D042C"/>
    <w:pPr>
      <w:spacing w:line="240" w:lineRule="auto"/>
    </w:pPr>
    <w:rPr>
      <w:color w:val="000000"/>
      <w:szCs w:val="24"/>
    </w:rPr>
  </w:style>
  <w:style w:type="character" w:customStyle="1" w:styleId="BodyTextChar">
    <w:name w:val="Body Text Char"/>
    <w:basedOn w:val="DefaultParagraphFont"/>
    <w:link w:val="BodyText1"/>
    <w:rsid w:val="003D042C"/>
    <w:rPr>
      <w:rFonts w:ascii="Times New Roman" w:eastAsia="Times New Roman" w:hAnsi="Times New Roman" w:cs="Times New Roman"/>
      <w:color w:val="000000"/>
      <w:lang w:eastAsia="ru-RU"/>
    </w:rPr>
  </w:style>
  <w:style w:type="character" w:styleId="Strong">
    <w:name w:val="Strong"/>
    <w:basedOn w:val="DefaultParagraphFont"/>
    <w:qFormat/>
    <w:rsid w:val="003D042C"/>
    <w:rPr>
      <w:b/>
      <w:bCs/>
    </w:rPr>
  </w:style>
  <w:style w:type="character" w:customStyle="1" w:styleId="10">
    <w:name w:val="стиль1"/>
    <w:basedOn w:val="DefaultParagraphFont"/>
    <w:rsid w:val="003D042C"/>
  </w:style>
  <w:style w:type="character" w:styleId="Hyperlink">
    <w:name w:val="Hyperlink"/>
    <w:basedOn w:val="DefaultParagraphFont"/>
    <w:rsid w:val="003D042C"/>
    <w:rPr>
      <w:color w:val="0000FF"/>
      <w:u w:val="single"/>
    </w:rPr>
  </w:style>
  <w:style w:type="paragraph" w:styleId="BalloonText">
    <w:name w:val="Balloon Text"/>
    <w:basedOn w:val="Normal"/>
    <w:link w:val="BalloonTextChar"/>
    <w:semiHidden/>
    <w:rsid w:val="003D042C"/>
    <w:rPr>
      <w:rFonts w:ascii="Tahoma" w:hAnsi="Tahoma" w:cs="Tahoma"/>
      <w:sz w:val="16"/>
      <w:szCs w:val="16"/>
    </w:rPr>
  </w:style>
  <w:style w:type="character" w:customStyle="1" w:styleId="BalloonTextChar">
    <w:name w:val="Balloon Text Char"/>
    <w:basedOn w:val="DefaultParagraphFont"/>
    <w:link w:val="BalloonText"/>
    <w:semiHidden/>
    <w:rsid w:val="003D042C"/>
    <w:rPr>
      <w:rFonts w:ascii="Tahoma" w:eastAsia="Times New Roman" w:hAnsi="Tahoma" w:cs="Tahoma"/>
      <w:sz w:val="16"/>
      <w:szCs w:val="16"/>
      <w:lang w:eastAsia="ru-RU"/>
    </w:rPr>
  </w:style>
  <w:style w:type="paragraph" w:styleId="Title">
    <w:name w:val="Title"/>
    <w:basedOn w:val="Normal"/>
    <w:link w:val="TitleChar"/>
    <w:qFormat/>
    <w:rsid w:val="003D042C"/>
    <w:pPr>
      <w:spacing w:line="240" w:lineRule="auto"/>
      <w:jc w:val="center"/>
    </w:pPr>
    <w:rPr>
      <w:sz w:val="28"/>
      <w:szCs w:val="24"/>
    </w:rPr>
  </w:style>
  <w:style w:type="character" w:customStyle="1" w:styleId="TitleChar">
    <w:name w:val="Title Char"/>
    <w:basedOn w:val="DefaultParagraphFont"/>
    <w:link w:val="Title"/>
    <w:rsid w:val="003D042C"/>
    <w:rPr>
      <w:rFonts w:ascii="Times New Roman" w:eastAsia="Times New Roman" w:hAnsi="Times New Roman" w:cs="Times New Roman"/>
      <w:sz w:val="28"/>
      <w:lang w:eastAsia="ru-RU"/>
    </w:rPr>
  </w:style>
  <w:style w:type="character" w:customStyle="1" w:styleId="11">
    <w:name w:val="Основной шрифт абзаца1"/>
    <w:rsid w:val="003D042C"/>
  </w:style>
  <w:style w:type="paragraph" w:customStyle="1" w:styleId="a3">
    <w:name w:val="Заголовок"/>
    <w:basedOn w:val="Normal"/>
    <w:next w:val="BodyText1"/>
    <w:rsid w:val="003D042C"/>
    <w:pPr>
      <w:keepNext/>
      <w:suppressAutoHyphens/>
      <w:spacing w:before="240" w:after="120"/>
    </w:pPr>
    <w:rPr>
      <w:rFonts w:ascii="Arial" w:eastAsia="Microsoft YaHei" w:hAnsi="Arial" w:cs="Mangal"/>
      <w:sz w:val="28"/>
      <w:szCs w:val="28"/>
      <w:lang w:eastAsia="ar-SA"/>
    </w:rPr>
  </w:style>
  <w:style w:type="paragraph" w:styleId="List">
    <w:name w:val="List"/>
    <w:basedOn w:val="BodyText1"/>
    <w:rsid w:val="003D042C"/>
    <w:pPr>
      <w:suppressAutoHyphens/>
      <w:spacing w:after="120" w:line="276" w:lineRule="auto"/>
      <w:ind w:firstLine="0"/>
      <w:jc w:val="left"/>
    </w:pPr>
    <w:rPr>
      <w:rFonts w:ascii="Calibri" w:eastAsia="Calibri" w:hAnsi="Calibri" w:cs="Mangal"/>
      <w:color w:val="auto"/>
      <w:sz w:val="22"/>
      <w:szCs w:val="22"/>
      <w:lang w:eastAsia="ar-SA"/>
    </w:rPr>
  </w:style>
  <w:style w:type="paragraph" w:customStyle="1" w:styleId="12">
    <w:name w:val="Название1"/>
    <w:basedOn w:val="Normal"/>
    <w:rsid w:val="003D042C"/>
    <w:pPr>
      <w:suppressLineNumbers/>
      <w:suppressAutoHyphens/>
      <w:spacing w:before="120" w:after="120"/>
    </w:pPr>
    <w:rPr>
      <w:rFonts w:cs="Mangal"/>
      <w:i/>
      <w:iCs/>
      <w:szCs w:val="24"/>
      <w:lang w:eastAsia="ar-SA"/>
    </w:rPr>
  </w:style>
  <w:style w:type="paragraph" w:customStyle="1" w:styleId="13">
    <w:name w:val="Указатель1"/>
    <w:basedOn w:val="Normal"/>
    <w:rsid w:val="003D042C"/>
    <w:pPr>
      <w:suppressLineNumbers/>
      <w:suppressAutoHyphens/>
    </w:pPr>
    <w:rPr>
      <w:rFonts w:cs="Mangal"/>
      <w:lang w:eastAsia="ar-SA"/>
    </w:rPr>
  </w:style>
  <w:style w:type="paragraph" w:customStyle="1" w:styleId="a4">
    <w:name w:val="Содержимое таблицы"/>
    <w:basedOn w:val="Normal"/>
    <w:rsid w:val="003D042C"/>
    <w:pPr>
      <w:suppressLineNumbers/>
      <w:suppressAutoHyphens/>
    </w:pPr>
    <w:rPr>
      <w:lang w:eastAsia="ar-SA"/>
    </w:rPr>
  </w:style>
  <w:style w:type="paragraph" w:customStyle="1" w:styleId="a5">
    <w:name w:val="Заголовок таблицы"/>
    <w:basedOn w:val="a4"/>
    <w:rsid w:val="003D042C"/>
    <w:pPr>
      <w:jc w:val="center"/>
    </w:pPr>
    <w:rPr>
      <w:b/>
      <w:bCs/>
    </w:rPr>
  </w:style>
  <w:style w:type="character" w:customStyle="1" w:styleId="a6">
    <w:name w:val="Символ сноски"/>
    <w:rsid w:val="003D042C"/>
    <w:rPr>
      <w:vertAlign w:val="superscript"/>
    </w:rPr>
  </w:style>
  <w:style w:type="paragraph" w:customStyle="1" w:styleId="abstext">
    <w:name w:val="abs text"/>
    <w:basedOn w:val="Normal"/>
    <w:qFormat/>
    <w:rsid w:val="003D042C"/>
    <w:pPr>
      <w:spacing w:line="240" w:lineRule="auto"/>
      <w:ind w:firstLine="709"/>
    </w:pPr>
    <w:rPr>
      <w:rFonts w:eastAsia="Cambria"/>
      <w:szCs w:val="24"/>
    </w:rPr>
  </w:style>
  <w:style w:type="paragraph" w:customStyle="1" w:styleId="ConsPlusNormal">
    <w:name w:val="ConsPlusNormal"/>
    <w:rsid w:val="003D042C"/>
    <w:pPr>
      <w:widowControl w:val="0"/>
      <w:autoSpaceDE w:val="0"/>
      <w:autoSpaceDN w:val="0"/>
      <w:adjustRightInd w:val="0"/>
      <w:ind w:firstLine="720"/>
    </w:pPr>
    <w:rPr>
      <w:rFonts w:ascii="Arial" w:eastAsia="Times New Roman" w:hAnsi="Arial" w:cs="Arial"/>
      <w:sz w:val="20"/>
      <w:szCs w:val="20"/>
      <w:lang w:eastAsia="ru-RU"/>
    </w:rPr>
  </w:style>
  <w:style w:type="paragraph" w:styleId="BodyTextIndent2">
    <w:name w:val="Body Text Indent 2"/>
    <w:basedOn w:val="Normal"/>
    <w:link w:val="BodyTextIndent2Char"/>
    <w:rsid w:val="003D042C"/>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3D042C"/>
    <w:rPr>
      <w:rFonts w:ascii="Times New Roman" w:eastAsia="Times New Roman" w:hAnsi="Times New Roman" w:cs="Times New Roman"/>
      <w:szCs w:val="20"/>
      <w:lang w:eastAsia="ar-SA"/>
    </w:rPr>
  </w:style>
  <w:style w:type="paragraph" w:styleId="Caption">
    <w:name w:val="caption"/>
    <w:basedOn w:val="Normal"/>
    <w:qFormat/>
    <w:rsid w:val="003D042C"/>
    <w:pPr>
      <w:suppressLineNumbers/>
      <w:suppressAutoHyphens/>
      <w:spacing w:before="120" w:after="120"/>
    </w:pPr>
    <w:rPr>
      <w:rFonts w:cs="Mangal"/>
      <w:i/>
      <w:iCs/>
      <w:szCs w:val="24"/>
      <w:lang w:eastAsia="zh-CN"/>
    </w:rPr>
  </w:style>
  <w:style w:type="paragraph" w:styleId="NormalWeb">
    <w:name w:val="Normal (Web)"/>
    <w:basedOn w:val="Normal"/>
    <w:rsid w:val="003D042C"/>
    <w:pPr>
      <w:spacing w:before="100" w:beforeAutospacing="1" w:after="100" w:afterAutospacing="1" w:line="240" w:lineRule="auto"/>
    </w:pPr>
    <w:rPr>
      <w:szCs w:val="24"/>
    </w:rPr>
  </w:style>
  <w:style w:type="paragraph" w:styleId="BodyTextIndent">
    <w:name w:val="Body Text Indent"/>
    <w:basedOn w:val="Normal"/>
    <w:link w:val="BodyTextIndentChar"/>
    <w:rsid w:val="003D042C"/>
    <w:pPr>
      <w:suppressAutoHyphens/>
      <w:spacing w:after="120"/>
      <w:ind w:left="283"/>
    </w:pPr>
    <w:rPr>
      <w:lang w:eastAsia="zh-CN"/>
    </w:rPr>
  </w:style>
  <w:style w:type="character" w:customStyle="1" w:styleId="BodyTextIndentChar">
    <w:name w:val="Body Text Indent Char"/>
    <w:basedOn w:val="DefaultParagraphFont"/>
    <w:link w:val="BodyTextIndent"/>
    <w:rsid w:val="003D042C"/>
    <w:rPr>
      <w:rFonts w:ascii="Times New Roman" w:eastAsia="Times New Roman" w:hAnsi="Times New Roman" w:cs="Times New Roman"/>
      <w:szCs w:val="20"/>
      <w:lang w:eastAsia="zh-CN"/>
    </w:rPr>
  </w:style>
  <w:style w:type="character" w:customStyle="1" w:styleId="h2">
    <w:name w:val="h2"/>
    <w:basedOn w:val="DefaultParagraphFont"/>
    <w:rsid w:val="003D042C"/>
  </w:style>
  <w:style w:type="paragraph" w:customStyle="1" w:styleId="a7">
    <w:name w:val="Абзац списка"/>
    <w:basedOn w:val="Normal"/>
    <w:qFormat/>
    <w:rsid w:val="003D042C"/>
    <w:pPr>
      <w:ind w:left="720"/>
      <w:contextualSpacing/>
    </w:pPr>
  </w:style>
  <w:style w:type="character" w:customStyle="1" w:styleId="apple-converted-space">
    <w:name w:val="apple-converted-space"/>
    <w:basedOn w:val="DefaultParagraphFont"/>
    <w:rsid w:val="003D042C"/>
  </w:style>
  <w:style w:type="character" w:customStyle="1" w:styleId="st1">
    <w:name w:val="st1"/>
    <w:basedOn w:val="DefaultParagraphFont"/>
    <w:rsid w:val="003D042C"/>
    <w:rPr>
      <w:rFonts w:cs="Times New Roman"/>
    </w:rPr>
  </w:style>
  <w:style w:type="paragraph" w:customStyle="1" w:styleId="21">
    <w:name w:val="Основной текст 21"/>
    <w:basedOn w:val="Normal"/>
    <w:rsid w:val="003D042C"/>
    <w:pPr>
      <w:widowControl w:val="0"/>
      <w:suppressAutoHyphens/>
      <w:autoSpaceDE w:val="0"/>
      <w:spacing w:after="120" w:line="240" w:lineRule="auto"/>
      <w:ind w:left="283"/>
    </w:pPr>
    <w:rPr>
      <w:sz w:val="20"/>
      <w:lang w:val="en-US" w:eastAsia="hi-IN" w:bidi="hi-IN"/>
    </w:rPr>
  </w:style>
  <w:style w:type="character" w:customStyle="1" w:styleId="hps">
    <w:name w:val="hps"/>
    <w:basedOn w:val="DefaultParagraphFont"/>
    <w:rsid w:val="003D042C"/>
  </w:style>
  <w:style w:type="character" w:customStyle="1" w:styleId="shorttext">
    <w:name w:val="short_text"/>
    <w:rsid w:val="003D042C"/>
  </w:style>
  <w:style w:type="paragraph" w:customStyle="1" w:styleId="a8">
    <w:name w:val="Вован"/>
    <w:basedOn w:val="Normal"/>
    <w:link w:val="a9"/>
    <w:rsid w:val="003D042C"/>
    <w:pPr>
      <w:ind w:firstLine="709"/>
    </w:pPr>
    <w:rPr>
      <w:bCs/>
      <w:sz w:val="28"/>
      <w:szCs w:val="28"/>
    </w:rPr>
  </w:style>
  <w:style w:type="character" w:customStyle="1" w:styleId="a9">
    <w:name w:val="Вован Знак"/>
    <w:basedOn w:val="DefaultParagraphFont"/>
    <w:link w:val="a8"/>
    <w:locked/>
    <w:rsid w:val="003D042C"/>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rsid w:val="003D042C"/>
    <w:pPr>
      <w:spacing w:after="120"/>
      <w:ind w:left="283"/>
    </w:pPr>
    <w:rPr>
      <w:sz w:val="16"/>
      <w:szCs w:val="16"/>
    </w:rPr>
  </w:style>
  <w:style w:type="character" w:customStyle="1" w:styleId="BodyTextIndent3Char">
    <w:name w:val="Body Text Indent 3 Char"/>
    <w:basedOn w:val="DefaultParagraphFont"/>
    <w:link w:val="BodyTextIndent3"/>
    <w:rsid w:val="003D042C"/>
    <w:rPr>
      <w:rFonts w:ascii="Times New Roman" w:eastAsia="Times New Roman" w:hAnsi="Times New Roman" w:cs="Times New Roman"/>
      <w:sz w:val="16"/>
      <w:szCs w:val="16"/>
      <w:lang w:eastAsia="ru-RU"/>
    </w:rPr>
  </w:style>
  <w:style w:type="paragraph" w:customStyle="1" w:styleId="Normal1">
    <w:name w:val="Normal1"/>
    <w:rsid w:val="003D042C"/>
    <w:rPr>
      <w:rFonts w:ascii="Times New Roman" w:eastAsia="Times New Roman" w:hAnsi="Times New Roman" w:cs="Times New Roman"/>
      <w:snapToGrid w:val="0"/>
      <w:sz w:val="20"/>
      <w:szCs w:val="20"/>
      <w:lang w:eastAsia="ru-RU"/>
    </w:rPr>
  </w:style>
  <w:style w:type="paragraph" w:styleId="Footer">
    <w:name w:val="footer"/>
    <w:basedOn w:val="Normal"/>
    <w:link w:val="FooterChar"/>
    <w:rsid w:val="003D042C"/>
    <w:pPr>
      <w:tabs>
        <w:tab w:val="center" w:pos="4677"/>
        <w:tab w:val="right" w:pos="9355"/>
      </w:tabs>
      <w:spacing w:line="240" w:lineRule="auto"/>
    </w:pPr>
    <w:rPr>
      <w:szCs w:val="24"/>
    </w:rPr>
  </w:style>
  <w:style w:type="character" w:customStyle="1" w:styleId="FooterChar">
    <w:name w:val="Footer Char"/>
    <w:basedOn w:val="DefaultParagraphFont"/>
    <w:link w:val="Footer"/>
    <w:rsid w:val="003D042C"/>
    <w:rPr>
      <w:rFonts w:ascii="Times New Roman" w:eastAsia="Times New Roman" w:hAnsi="Times New Roman" w:cs="Times New Roman"/>
      <w:lang w:eastAsia="ru-RU"/>
    </w:rPr>
  </w:style>
  <w:style w:type="character" w:styleId="PageNumber">
    <w:name w:val="page number"/>
    <w:basedOn w:val="DefaultParagraphFont"/>
    <w:rsid w:val="003D042C"/>
  </w:style>
  <w:style w:type="paragraph" w:customStyle="1" w:styleId="aa">
    <w:name w:val="Без интервала"/>
    <w:link w:val="ab"/>
    <w:qFormat/>
    <w:rsid w:val="003D042C"/>
    <w:rPr>
      <w:rFonts w:ascii="Times New Roman" w:eastAsia="Times New Roman" w:hAnsi="Times New Roman" w:cs="Times New Roman"/>
      <w:lang w:eastAsia="ru-RU"/>
    </w:rPr>
  </w:style>
  <w:style w:type="character" w:customStyle="1" w:styleId="ab">
    <w:name w:val="Без интервала Знак"/>
    <w:basedOn w:val="DefaultParagraphFont"/>
    <w:link w:val="aa"/>
    <w:rsid w:val="003D042C"/>
    <w:rPr>
      <w:rFonts w:ascii="Times New Roman" w:eastAsia="Times New Roman" w:hAnsi="Times New Roman" w:cs="Times New Roman"/>
      <w:lang w:eastAsia="ru-RU"/>
    </w:rPr>
  </w:style>
  <w:style w:type="character" w:customStyle="1" w:styleId="doc">
    <w:name w:val="doc"/>
    <w:basedOn w:val="DefaultParagraphFont"/>
    <w:rsid w:val="003D042C"/>
  </w:style>
  <w:style w:type="character" w:customStyle="1" w:styleId="b-wrd-expl">
    <w:name w:val="b-wrd-expl"/>
    <w:basedOn w:val="DefaultParagraphFont"/>
    <w:rsid w:val="003D042C"/>
  </w:style>
  <w:style w:type="character" w:customStyle="1" w:styleId="b-wrd-explg-em">
    <w:name w:val="b-wrd-expl g-em"/>
    <w:basedOn w:val="DefaultParagraphFont"/>
    <w:rsid w:val="003D042C"/>
  </w:style>
  <w:style w:type="paragraph" w:customStyle="1" w:styleId="p1">
    <w:name w:val="p1"/>
    <w:basedOn w:val="Normal"/>
    <w:rsid w:val="003D042C"/>
    <w:pPr>
      <w:spacing w:before="100" w:beforeAutospacing="1" w:after="100" w:afterAutospacing="1" w:line="240" w:lineRule="auto"/>
    </w:pPr>
    <w:rPr>
      <w:szCs w:val="24"/>
    </w:rPr>
  </w:style>
  <w:style w:type="character" w:customStyle="1" w:styleId="s1">
    <w:name w:val="s1"/>
    <w:basedOn w:val="DefaultParagraphFont"/>
    <w:rsid w:val="003D042C"/>
  </w:style>
  <w:style w:type="paragraph" w:customStyle="1" w:styleId="ac">
    <w:name w:val=" Знак Знак Знак Знак Знак"/>
    <w:basedOn w:val="Normal"/>
    <w:rsid w:val="003D042C"/>
    <w:pPr>
      <w:widowControl w:val="0"/>
      <w:spacing w:after="160" w:line="240" w:lineRule="exact"/>
    </w:pPr>
    <w:rPr>
      <w:rFonts w:ascii="Verdana" w:hAnsi="Verdana"/>
      <w:szCs w:val="24"/>
      <w:lang w:val="en-US"/>
    </w:rPr>
  </w:style>
  <w:style w:type="paragraph" w:customStyle="1" w:styleId="2">
    <w:name w:val="Название2"/>
    <w:basedOn w:val="Normal"/>
    <w:rsid w:val="003D042C"/>
    <w:pPr>
      <w:suppressLineNumbers/>
      <w:suppressAutoHyphens/>
      <w:spacing w:before="120" w:after="120"/>
    </w:pPr>
    <w:rPr>
      <w:rFonts w:cs="Mangal"/>
      <w:i/>
      <w:iCs/>
      <w:szCs w:val="24"/>
      <w:lang w:eastAsia="ar-SA"/>
    </w:rPr>
  </w:style>
  <w:style w:type="paragraph" w:customStyle="1" w:styleId="20">
    <w:name w:val="Указатель2"/>
    <w:basedOn w:val="Normal"/>
    <w:rsid w:val="003D042C"/>
    <w:pPr>
      <w:suppressLineNumbers/>
      <w:suppressAutoHyphens/>
    </w:pPr>
    <w:rPr>
      <w:rFonts w:cs="Mangal"/>
      <w:lang w:eastAsia="ar-SA"/>
    </w:rPr>
  </w:style>
  <w:style w:type="character" w:customStyle="1" w:styleId="longtext">
    <w:name w:val="long_text"/>
    <w:basedOn w:val="DefaultParagraphFont"/>
    <w:rsid w:val="003D042C"/>
  </w:style>
  <w:style w:type="character" w:customStyle="1" w:styleId="hpsatn">
    <w:name w:val="hps atn"/>
    <w:basedOn w:val="DefaultParagraphFont"/>
    <w:rsid w:val="003D042C"/>
  </w:style>
  <w:style w:type="character" w:customStyle="1" w:styleId="atn">
    <w:name w:val="atn"/>
    <w:basedOn w:val="DefaultParagraphFont"/>
    <w:rsid w:val="003D042C"/>
  </w:style>
  <w:style w:type="paragraph" w:customStyle="1" w:styleId="Bezmezer">
    <w:name w:val="Bez mezer"/>
    <w:qFormat/>
    <w:rsid w:val="003D042C"/>
    <w:rPr>
      <w:rFonts w:ascii="Calibri" w:eastAsia="Calibri" w:hAnsi="Calibri" w:cs="Times New Roman"/>
      <w:sz w:val="22"/>
      <w:szCs w:val="22"/>
      <w:lang w:val="cs-CZ"/>
    </w:rPr>
  </w:style>
  <w:style w:type="character" w:customStyle="1" w:styleId="exact1">
    <w:name w:val="exact1"/>
    <w:basedOn w:val="DefaultParagraphFont"/>
    <w:rsid w:val="003D042C"/>
  </w:style>
  <w:style w:type="paragraph" w:customStyle="1" w:styleId="ad">
    <w:name w:val="Базовый"/>
    <w:rsid w:val="003D042C"/>
    <w:pPr>
      <w:widowControl w:val="0"/>
      <w:suppressAutoHyphens/>
      <w:overflowPunct w:val="0"/>
      <w:ind w:firstLine="709"/>
      <w:jc w:val="both"/>
    </w:pPr>
    <w:rPr>
      <w:rFonts w:ascii="Times New Roman" w:eastAsia="SimSun" w:hAnsi="Times New Roman" w:cs="Mangal"/>
      <w:color w:val="00000A"/>
      <w:lang w:eastAsia="zh-CN" w:bidi="hi-IN"/>
    </w:rPr>
  </w:style>
  <w:style w:type="paragraph" w:styleId="BodyText2">
    <w:name w:val="Body Text 2"/>
    <w:basedOn w:val="Normal"/>
    <w:link w:val="BodyText2Char"/>
    <w:rsid w:val="003D042C"/>
    <w:pPr>
      <w:suppressAutoHyphens/>
      <w:spacing w:after="120" w:line="480" w:lineRule="auto"/>
    </w:pPr>
    <w:rPr>
      <w:rFonts w:cs="Calibri"/>
      <w:lang w:eastAsia="ar-SA"/>
    </w:rPr>
  </w:style>
  <w:style w:type="character" w:customStyle="1" w:styleId="BodyText2Char">
    <w:name w:val="Body Text 2 Char"/>
    <w:basedOn w:val="DefaultParagraphFont"/>
    <w:link w:val="BodyText2"/>
    <w:rsid w:val="003D042C"/>
    <w:rPr>
      <w:rFonts w:ascii="Times New Roman" w:eastAsia="Times New Roman" w:hAnsi="Times New Roman" w:cs="Calibri"/>
      <w:szCs w:val="20"/>
      <w:lang w:eastAsia="ar-SA"/>
    </w:rPr>
  </w:style>
  <w:style w:type="paragraph" w:styleId="Subtitle">
    <w:name w:val="Subtitle"/>
    <w:basedOn w:val="Normal"/>
    <w:next w:val="Normal"/>
    <w:link w:val="SubtitleChar"/>
    <w:qFormat/>
    <w:rsid w:val="003D042C"/>
    <w:pPr>
      <w:spacing w:after="60" w:line="240" w:lineRule="auto"/>
      <w:jc w:val="center"/>
      <w:outlineLvl w:val="1"/>
    </w:pPr>
    <w:rPr>
      <w:rFonts w:ascii="Arial" w:hAnsi="Arial"/>
      <w:szCs w:val="24"/>
      <w:lang w:val="en-US" w:bidi="en-US"/>
    </w:rPr>
  </w:style>
  <w:style w:type="character" w:customStyle="1" w:styleId="SubtitleChar">
    <w:name w:val="Subtitle Char"/>
    <w:basedOn w:val="DefaultParagraphFont"/>
    <w:link w:val="Subtitle"/>
    <w:rsid w:val="003D042C"/>
    <w:rPr>
      <w:rFonts w:ascii="Arial" w:eastAsia="Times New Roman" w:hAnsi="Arial" w:cs="Times New Roman"/>
      <w:lang w:val="en-US" w:eastAsia="ru-RU" w:bidi="en-US"/>
    </w:rPr>
  </w:style>
  <w:style w:type="paragraph" w:customStyle="1" w:styleId="22">
    <w:name w:val="Цитата 2"/>
    <w:basedOn w:val="Normal"/>
    <w:next w:val="Normal"/>
    <w:link w:val="23"/>
    <w:qFormat/>
    <w:rsid w:val="003D042C"/>
    <w:pPr>
      <w:spacing w:line="240" w:lineRule="auto"/>
    </w:pPr>
    <w:rPr>
      <w:i/>
      <w:szCs w:val="24"/>
      <w:lang w:val="en-US" w:eastAsia="en-US" w:bidi="en-US"/>
    </w:rPr>
  </w:style>
  <w:style w:type="character" w:customStyle="1" w:styleId="23">
    <w:name w:val="Цитата 2 Знак"/>
    <w:basedOn w:val="DefaultParagraphFont"/>
    <w:link w:val="22"/>
    <w:rsid w:val="003D042C"/>
    <w:rPr>
      <w:rFonts w:ascii="Times New Roman" w:eastAsia="Times New Roman" w:hAnsi="Times New Roman" w:cs="Times New Roman"/>
      <w:i/>
      <w:lang w:val="en-US" w:bidi="en-US"/>
    </w:rPr>
  </w:style>
  <w:style w:type="paragraph" w:customStyle="1" w:styleId="ae">
    <w:name w:val="Выделенная цитата"/>
    <w:basedOn w:val="Normal"/>
    <w:next w:val="Normal"/>
    <w:link w:val="af"/>
    <w:qFormat/>
    <w:rsid w:val="003D042C"/>
    <w:pPr>
      <w:spacing w:line="240" w:lineRule="auto"/>
      <w:ind w:left="720" w:right="720"/>
    </w:pPr>
    <w:rPr>
      <w:b/>
      <w:i/>
      <w:szCs w:val="22"/>
      <w:lang w:val="en-US" w:eastAsia="en-US" w:bidi="en-US"/>
    </w:rPr>
  </w:style>
  <w:style w:type="character" w:customStyle="1" w:styleId="af">
    <w:name w:val="Выделенная цитата Знак"/>
    <w:basedOn w:val="DefaultParagraphFont"/>
    <w:link w:val="ae"/>
    <w:rsid w:val="003D042C"/>
    <w:rPr>
      <w:rFonts w:ascii="Times New Roman" w:eastAsia="Times New Roman" w:hAnsi="Times New Roman" w:cs="Times New Roman"/>
      <w:b/>
      <w:i/>
      <w:szCs w:val="22"/>
      <w:lang w:val="en-US" w:bidi="en-US"/>
    </w:rPr>
  </w:style>
  <w:style w:type="paragraph" w:customStyle="1" w:styleId="5">
    <w:name w:val=" Знак Знак5 Знак Знак Знак Знак"/>
    <w:basedOn w:val="Normal"/>
    <w:next w:val="Normal"/>
    <w:rsid w:val="003D042C"/>
    <w:pPr>
      <w:spacing w:after="160" w:line="240" w:lineRule="exact"/>
    </w:pPr>
    <w:rPr>
      <w:rFonts w:ascii="Tahoma" w:hAnsi="Tahoma" w:cs="Tahoma"/>
      <w:szCs w:val="24"/>
      <w:lang w:val="en-GB"/>
    </w:rPr>
  </w:style>
  <w:style w:type="character" w:customStyle="1" w:styleId="bold">
    <w:name w:val="bold"/>
    <w:basedOn w:val="DefaultParagraphFont"/>
    <w:rsid w:val="003D042C"/>
    <w:rPr>
      <w:b/>
      <w:bCs/>
      <w:sz w:val="28"/>
      <w:szCs w:val="28"/>
    </w:rPr>
  </w:style>
  <w:style w:type="character" w:customStyle="1" w:styleId="b-translation-reviewtranslation2">
    <w:name w:val="b-translation-review__translation2"/>
    <w:basedOn w:val="DefaultParagraphFont"/>
    <w:rsid w:val="003D042C"/>
  </w:style>
  <w:style w:type="paragraph" w:customStyle="1" w:styleId="yiv1104872490msonormal">
    <w:name w:val="yiv1104872490msonormal"/>
    <w:basedOn w:val="Normal"/>
    <w:rsid w:val="003D042C"/>
    <w:pPr>
      <w:spacing w:before="100" w:beforeAutospacing="1" w:after="100" w:afterAutospacing="1" w:line="240" w:lineRule="auto"/>
    </w:pPr>
    <w:rPr>
      <w:rFonts w:ascii="SimSun" w:eastAsia="SimSun" w:hAnsi="SimSun" w:cs="SimSun"/>
      <w:szCs w:val="24"/>
      <w:lang w:val="en-US" w:eastAsia="zh-CN"/>
    </w:rPr>
  </w:style>
  <w:style w:type="character" w:customStyle="1" w:styleId="wmi-callto">
    <w:name w:val="wmi-callto"/>
    <w:basedOn w:val="DefaultParagraphFont"/>
    <w:rsid w:val="003D042C"/>
  </w:style>
  <w:style w:type="paragraph" w:customStyle="1" w:styleId="af0">
    <w:name w:val="Свободная форма"/>
    <w:rsid w:val="003D042C"/>
    <w:rPr>
      <w:rFonts w:ascii="Helvetica" w:eastAsia="ヒラギノ角ゴ Pro W3" w:hAnsi="Helvetica" w:cs="Times New Roman"/>
      <w:color w:val="000000"/>
      <w:szCs w:val="20"/>
      <w:lang w:eastAsia="ru-RU"/>
    </w:rPr>
  </w:style>
  <w:style w:type="character" w:customStyle="1" w:styleId="s2">
    <w:name w:val="s2"/>
    <w:basedOn w:val="DefaultParagraphFont"/>
    <w:rsid w:val="003D042C"/>
  </w:style>
  <w:style w:type="paragraph" w:customStyle="1" w:styleId="src">
    <w:name w:val="src"/>
    <w:basedOn w:val="Normal"/>
    <w:rsid w:val="003D042C"/>
    <w:pPr>
      <w:spacing w:after="204" w:line="240" w:lineRule="auto"/>
    </w:pPr>
    <w:rPr>
      <w:i/>
      <w:iCs/>
      <w:color w:val="939756"/>
      <w:sz w:val="15"/>
      <w:szCs w:val="15"/>
    </w:rPr>
  </w:style>
  <w:style w:type="character" w:customStyle="1" w:styleId="basicsmall">
    <w:name w:val="basicsmall"/>
    <w:basedOn w:val="DefaultParagraphFont"/>
    <w:rsid w:val="003D042C"/>
  </w:style>
  <w:style w:type="paragraph" w:customStyle="1" w:styleId="14">
    <w:name w:val="Обычный1"/>
    <w:rsid w:val="003D042C"/>
    <w:pPr>
      <w:widowControl w:val="0"/>
      <w:autoSpaceDE w:val="0"/>
      <w:autoSpaceDN w:val="0"/>
    </w:pPr>
    <w:rPr>
      <w:rFonts w:ascii="Times New Roman" w:eastAsia="Times New Roman" w:hAnsi="Times New Roman" w:cs="Times New Roman"/>
      <w:sz w:val="20"/>
      <w:szCs w:val="20"/>
    </w:rPr>
  </w:style>
  <w:style w:type="paragraph" w:customStyle="1" w:styleId="articles">
    <w:name w:val="articles"/>
    <w:basedOn w:val="Normal"/>
    <w:rsid w:val="003D042C"/>
    <w:pPr>
      <w:spacing w:before="100" w:beforeAutospacing="1" w:after="100" w:afterAutospacing="1" w:line="240" w:lineRule="auto"/>
    </w:pPr>
    <w:rPr>
      <w:szCs w:val="24"/>
    </w:rPr>
  </w:style>
  <w:style w:type="character" w:customStyle="1" w:styleId="st">
    <w:name w:val="st"/>
    <w:basedOn w:val="DefaultParagraphFont"/>
    <w:rsid w:val="003D042C"/>
  </w:style>
  <w:style w:type="paragraph" w:customStyle="1" w:styleId="af1">
    <w:name w:val="Стиль"/>
    <w:basedOn w:val="Normal"/>
    <w:next w:val="NormalWeb"/>
    <w:rsid w:val="003D042C"/>
    <w:pPr>
      <w:spacing w:before="100" w:beforeAutospacing="1" w:after="100" w:afterAutospacing="1" w:line="240" w:lineRule="auto"/>
    </w:pPr>
    <w:rPr>
      <w:szCs w:val="24"/>
      <w:lang w:val="fi-FI" w:eastAsia="fi-FI"/>
    </w:rPr>
  </w:style>
  <w:style w:type="paragraph" w:customStyle="1" w:styleId="endnotetext">
    <w:name w:val="endnote text"/>
    <w:basedOn w:val="Normal"/>
    <w:rsid w:val="003D042C"/>
    <w:pPr>
      <w:widowControl w:val="0"/>
      <w:suppressLineNumbers/>
      <w:suppressAutoHyphens/>
      <w:spacing w:line="100" w:lineRule="atLeast"/>
      <w:ind w:left="339" w:hanging="339"/>
    </w:pPr>
    <w:rPr>
      <w:rFonts w:eastAsia="SimSun" w:cs="Mangal"/>
      <w:kern w:val="1"/>
      <w:sz w:val="20"/>
      <w:lang w:eastAsia="zh-CN" w:bidi="hi-IN"/>
    </w:rPr>
  </w:style>
  <w:style w:type="character" w:customStyle="1" w:styleId="110">
    <w:name w:val="Стиль 11 пт"/>
    <w:basedOn w:val="DefaultParagraphFont"/>
    <w:rsid w:val="003D042C"/>
    <w:rPr>
      <w:sz w:val="22"/>
    </w:rPr>
  </w:style>
  <w:style w:type="character" w:customStyle="1" w:styleId="link1">
    <w:name w:val="link1"/>
    <w:basedOn w:val="DefaultParagraphFont"/>
    <w:rsid w:val="003D042C"/>
    <w:rPr>
      <w:vanish w:val="0"/>
      <w:webHidden w:val="0"/>
      <w:color w:val="0E774A"/>
      <w:specVanish w:val="0"/>
    </w:rPr>
  </w:style>
  <w:style w:type="character" w:customStyle="1" w:styleId="s3">
    <w:name w:val="s3"/>
    <w:basedOn w:val="DefaultParagraphFont"/>
    <w:rsid w:val="003D042C"/>
  </w:style>
  <w:style w:type="character" w:customStyle="1" w:styleId="s4">
    <w:name w:val="s4"/>
    <w:basedOn w:val="DefaultParagraphFont"/>
    <w:rsid w:val="003D042C"/>
  </w:style>
  <w:style w:type="character" w:customStyle="1" w:styleId="highlightedsearchterm">
    <w:name w:val="highlightedsearchterm"/>
    <w:basedOn w:val="DefaultParagraphFont"/>
    <w:rsid w:val="003D042C"/>
  </w:style>
  <w:style w:type="paragraph" w:customStyle="1" w:styleId="p3">
    <w:name w:val="p3"/>
    <w:basedOn w:val="Normal"/>
    <w:rsid w:val="003D042C"/>
    <w:pPr>
      <w:spacing w:before="100" w:beforeAutospacing="1" w:after="100" w:afterAutospacing="1" w:line="240" w:lineRule="auto"/>
    </w:pPr>
    <w:rPr>
      <w:szCs w:val="24"/>
    </w:rPr>
  </w:style>
  <w:style w:type="paragraph" w:customStyle="1" w:styleId="Author">
    <w:name w:val="Author"/>
    <w:basedOn w:val="Normal"/>
    <w:rsid w:val="003D042C"/>
    <w:pPr>
      <w:keepNext/>
      <w:keepLines/>
      <w:spacing w:before="360"/>
      <w:ind w:left="851" w:right="851" w:firstLine="0"/>
      <w:jc w:val="left"/>
    </w:pPr>
  </w:style>
  <w:style w:type="paragraph" w:customStyle="1" w:styleId="List1">
    <w:name w:val="List1"/>
    <w:basedOn w:val="Normal"/>
    <w:rsid w:val="003D042C"/>
    <w:pPr>
      <w:ind w:left="851" w:hanging="284"/>
    </w:pPr>
    <w:rPr>
      <w:szCs w:val="24"/>
    </w:rPr>
  </w:style>
  <w:style w:type="paragraph" w:customStyle="1" w:styleId="Lit">
    <w:name w:val="Lit."/>
    <w:aliases w:val="Sum."/>
    <w:basedOn w:val="Normal"/>
    <w:rsid w:val="003D042C"/>
    <w:pPr>
      <w:keepNext/>
      <w:spacing w:before="240" w:after="120"/>
      <w:ind w:firstLine="0"/>
      <w:jc w:val="center"/>
    </w:pPr>
    <w:rPr>
      <w:i/>
      <w:szCs w:val="24"/>
    </w:rPr>
  </w:style>
  <w:style w:type="paragraph" w:customStyle="1" w:styleId="Report">
    <w:name w:val="Report"/>
    <w:basedOn w:val="Normal"/>
    <w:rsid w:val="003D042C"/>
    <w:pPr>
      <w:keepNext/>
      <w:keepLines/>
      <w:spacing w:before="120" w:after="240"/>
      <w:ind w:firstLine="0"/>
      <w:jc w:val="center"/>
    </w:pPr>
    <w:rPr>
      <w:b/>
      <w:lang w:val="en-US"/>
    </w:rPr>
  </w:style>
  <w:style w:type="character" w:styleId="FollowedHyperlink">
    <w:name w:val="FollowedHyperlink"/>
    <w:basedOn w:val="DefaultParagraphFont"/>
    <w:rsid w:val="003D042C"/>
    <w:rPr>
      <w:color w:val="800080"/>
      <w:u w:val="single"/>
    </w:rPr>
  </w:style>
  <w:style w:type="paragraph" w:customStyle="1" w:styleId="af2">
    <w:name w:val="Заголовок оглавления"/>
    <w:basedOn w:val="Heading1"/>
    <w:next w:val="Normal"/>
    <w:semiHidden/>
    <w:unhideWhenUsed/>
    <w:qFormat/>
    <w:rsid w:val="003D042C"/>
    <w:pPr>
      <w:autoSpaceDE/>
      <w:spacing w:before="240" w:after="60"/>
      <w:ind w:firstLine="0"/>
      <w:jc w:val="left"/>
      <w:outlineLvl w:val="9"/>
    </w:pPr>
    <w:rPr>
      <w:rFonts w:ascii="Arial" w:hAnsi="Arial"/>
      <w:kern w:val="32"/>
      <w:sz w:val="32"/>
      <w:szCs w:val="32"/>
      <w:lang w:eastAsia="en-US" w:bidi="en-US"/>
    </w:rPr>
  </w:style>
  <w:style w:type="paragraph" w:styleId="Header">
    <w:name w:val="header"/>
    <w:basedOn w:val="Normal"/>
    <w:link w:val="HeaderChar"/>
    <w:semiHidden/>
    <w:rsid w:val="003D042C"/>
    <w:pPr>
      <w:widowControl w:val="0"/>
      <w:tabs>
        <w:tab w:val="center" w:pos="4153"/>
        <w:tab w:val="right" w:pos="8306"/>
      </w:tabs>
      <w:ind w:firstLine="720"/>
    </w:pPr>
    <w:rPr>
      <w:sz w:val="28"/>
    </w:rPr>
  </w:style>
  <w:style w:type="character" w:customStyle="1" w:styleId="HeaderChar">
    <w:name w:val="Header Char"/>
    <w:basedOn w:val="DefaultParagraphFont"/>
    <w:link w:val="Header"/>
    <w:semiHidden/>
    <w:rsid w:val="003D042C"/>
    <w:rPr>
      <w:rFonts w:ascii="Times New Roman" w:eastAsia="Times New Roman" w:hAnsi="Times New Roman" w:cs="Times New Roman"/>
      <w:sz w:val="28"/>
      <w:szCs w:val="20"/>
      <w:lang w:eastAsia="ru-RU"/>
    </w:rPr>
  </w:style>
  <w:style w:type="paragraph" w:styleId="EndnoteText0">
    <w:name w:val="endnote text"/>
    <w:basedOn w:val="Normal"/>
    <w:link w:val="EndnoteTextChar"/>
    <w:semiHidden/>
    <w:rsid w:val="003D042C"/>
    <w:pPr>
      <w:overflowPunct w:val="0"/>
      <w:autoSpaceDE w:val="0"/>
      <w:autoSpaceDN w:val="0"/>
      <w:adjustRightInd w:val="0"/>
      <w:spacing w:line="240" w:lineRule="auto"/>
      <w:textAlignment w:val="baseline"/>
    </w:pPr>
    <w:rPr>
      <w:rFonts w:ascii="MS Sans Serif" w:hAnsi="MS Sans Serif"/>
      <w:sz w:val="20"/>
      <w:lang w:val="en-US"/>
    </w:rPr>
  </w:style>
  <w:style w:type="character" w:customStyle="1" w:styleId="EndnoteTextChar">
    <w:name w:val="Endnote Text Char"/>
    <w:basedOn w:val="DefaultParagraphFont"/>
    <w:link w:val="EndnoteText0"/>
    <w:semiHidden/>
    <w:rsid w:val="003D042C"/>
    <w:rPr>
      <w:rFonts w:ascii="MS Sans Serif" w:eastAsia="Times New Roman" w:hAnsi="MS Sans Serif" w:cs="Times New Roman"/>
      <w:sz w:val="20"/>
      <w:szCs w:val="20"/>
      <w:lang w:val="en-US"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2C"/>
    <w:pPr>
      <w:spacing w:line="360" w:lineRule="auto"/>
      <w:ind w:firstLine="567"/>
      <w:jc w:val="both"/>
    </w:pPr>
    <w:rPr>
      <w:rFonts w:ascii="Times New Roman" w:eastAsia="Times New Roman" w:hAnsi="Times New Roman" w:cs="Times New Roman"/>
      <w:szCs w:val="20"/>
      <w:lang w:eastAsia="ru-RU"/>
    </w:rPr>
  </w:style>
  <w:style w:type="paragraph" w:styleId="Heading1">
    <w:name w:val="heading 1"/>
    <w:aliases w:val=" Знак"/>
    <w:basedOn w:val="Normal"/>
    <w:next w:val="Normal"/>
    <w:link w:val="Heading1Char"/>
    <w:qFormat/>
    <w:rsid w:val="003D042C"/>
    <w:pPr>
      <w:keepNext/>
      <w:autoSpaceDE w:val="0"/>
      <w:spacing w:line="240" w:lineRule="auto"/>
      <w:ind w:firstLine="709"/>
      <w:jc w:val="right"/>
      <w:outlineLvl w:val="0"/>
    </w:pPr>
    <w:rPr>
      <w:b/>
      <w:bCs/>
      <w:szCs w:val="24"/>
      <w:lang w:val="en-US"/>
    </w:rPr>
  </w:style>
  <w:style w:type="paragraph" w:styleId="Heading2">
    <w:name w:val="heading 2"/>
    <w:basedOn w:val="Normal"/>
    <w:next w:val="Normal"/>
    <w:link w:val="Heading2Char"/>
    <w:qFormat/>
    <w:rsid w:val="003D042C"/>
    <w:pPr>
      <w:keepNext/>
      <w:spacing w:before="240" w:after="60" w:line="240" w:lineRule="auto"/>
      <w:outlineLvl w:val="1"/>
    </w:pPr>
    <w:rPr>
      <w:rFonts w:ascii="Arial" w:hAnsi="Arial"/>
      <w:b/>
      <w:bCs/>
      <w:i/>
      <w:iCs/>
      <w:sz w:val="28"/>
      <w:szCs w:val="28"/>
      <w:lang w:val="en-US" w:bidi="en-US"/>
    </w:rPr>
  </w:style>
  <w:style w:type="paragraph" w:styleId="Heading3">
    <w:name w:val="heading 3"/>
    <w:basedOn w:val="Normal"/>
    <w:next w:val="Normal"/>
    <w:link w:val="Heading3Char"/>
    <w:qFormat/>
    <w:rsid w:val="003D042C"/>
    <w:pPr>
      <w:keepNext/>
      <w:spacing w:before="240" w:after="60" w:line="240" w:lineRule="auto"/>
      <w:outlineLvl w:val="2"/>
    </w:pPr>
    <w:rPr>
      <w:rFonts w:ascii="Arial" w:hAnsi="Arial"/>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 Знак Char"/>
    <w:basedOn w:val="DefaultParagraphFont"/>
    <w:link w:val="Heading1"/>
    <w:rsid w:val="003D042C"/>
    <w:rPr>
      <w:rFonts w:ascii="Times New Roman" w:eastAsia="Times New Roman" w:hAnsi="Times New Roman" w:cs="Times New Roman"/>
      <w:b/>
      <w:bCs/>
      <w:lang w:val="en-US" w:eastAsia="ru-RU"/>
    </w:rPr>
  </w:style>
  <w:style w:type="character" w:customStyle="1" w:styleId="Heading2Char">
    <w:name w:val="Heading 2 Char"/>
    <w:basedOn w:val="DefaultParagraphFont"/>
    <w:link w:val="Heading2"/>
    <w:rsid w:val="003D042C"/>
    <w:rPr>
      <w:rFonts w:ascii="Arial" w:eastAsia="Times New Roman" w:hAnsi="Arial" w:cs="Times New Roman"/>
      <w:b/>
      <w:bCs/>
      <w:i/>
      <w:iCs/>
      <w:sz w:val="28"/>
      <w:szCs w:val="28"/>
      <w:lang w:val="en-US" w:eastAsia="ru-RU" w:bidi="en-US"/>
    </w:rPr>
  </w:style>
  <w:style w:type="character" w:customStyle="1" w:styleId="Heading3Char">
    <w:name w:val="Heading 3 Char"/>
    <w:basedOn w:val="DefaultParagraphFont"/>
    <w:link w:val="Heading3"/>
    <w:rsid w:val="003D042C"/>
    <w:rPr>
      <w:rFonts w:ascii="Arial" w:eastAsia="Times New Roman" w:hAnsi="Arial" w:cs="Times New Roman"/>
      <w:b/>
      <w:bCs/>
      <w:sz w:val="26"/>
      <w:szCs w:val="26"/>
      <w:lang w:val="en-US" w:eastAsia="ru-RU" w:bidi="en-US"/>
    </w:rPr>
  </w:style>
  <w:style w:type="character" w:customStyle="1" w:styleId="a">
    <w:name w:val="Докладчик"/>
    <w:basedOn w:val="DefaultParagraphFont"/>
    <w:qFormat/>
    <w:rsid w:val="003D042C"/>
    <w:rPr>
      <w:rFonts w:ascii="Calibri" w:eastAsia="Times New Roman" w:hAnsi="Calibri"/>
      <w:b/>
      <w:bCs/>
      <w:color w:val="000000"/>
      <w:sz w:val="22"/>
      <w:lang w:eastAsia="ru-RU" w:bidi="yi-Hebr"/>
    </w:rPr>
  </w:style>
  <w:style w:type="character" w:customStyle="1" w:styleId="1">
    <w:name w:val="Стиль1"/>
    <w:basedOn w:val="DefaultParagraphFont"/>
    <w:qFormat/>
    <w:rsid w:val="003D042C"/>
    <w:rPr>
      <w:rFonts w:ascii="Calibri" w:eastAsia="Times New Roman" w:hAnsi="Calibri"/>
      <w:bCs/>
      <w:color w:val="000000"/>
      <w:sz w:val="22"/>
      <w:lang w:eastAsia="ru-RU" w:bidi="yi-Hebr"/>
    </w:rPr>
  </w:style>
  <w:style w:type="paragraph" w:customStyle="1" w:styleId="a0">
    <w:name w:val="Доклад"/>
    <w:basedOn w:val="Normal"/>
    <w:qFormat/>
    <w:rsid w:val="003D042C"/>
    <w:pPr>
      <w:spacing w:after="120" w:line="288" w:lineRule="exact"/>
    </w:pPr>
    <w:rPr>
      <w:rFonts w:ascii="Calibri" w:hAnsi="Calibri"/>
      <w:lang w:bidi="yi-Hebr"/>
    </w:rPr>
  </w:style>
  <w:style w:type="paragraph" w:customStyle="1" w:styleId="a1">
    <w:name w:val="Секция"/>
    <w:basedOn w:val="Normal"/>
    <w:rsid w:val="003D042C"/>
    <w:pPr>
      <w:keepNext/>
      <w:spacing w:before="360" w:after="120" w:line="240" w:lineRule="auto"/>
      <w:contextualSpacing/>
    </w:pPr>
    <w:rPr>
      <w:rFonts w:ascii="Calibri" w:eastAsia="Calibri" w:hAnsi="Calibri"/>
      <w:b/>
      <w:caps/>
      <w:kern w:val="28"/>
      <w:sz w:val="28"/>
      <w:szCs w:val="28"/>
    </w:rPr>
  </w:style>
  <w:style w:type="paragraph" w:customStyle="1" w:styleId="a2">
    <w:name w:val="Председатель"/>
    <w:basedOn w:val="Normal"/>
    <w:rsid w:val="003D042C"/>
    <w:pPr>
      <w:spacing w:before="120" w:after="180" w:line="288" w:lineRule="exact"/>
      <w:contextualSpacing/>
    </w:pPr>
    <w:rPr>
      <w:rFonts w:ascii="Calibri" w:hAnsi="Calibri"/>
      <w:b/>
      <w:szCs w:val="24"/>
      <w:lang w:bidi="yi-Hebr"/>
    </w:rPr>
  </w:style>
  <w:style w:type="paragraph" w:customStyle="1" w:styleId="-">
    <w:name w:val="время-дата"/>
    <w:basedOn w:val="Normal"/>
    <w:rsid w:val="003D042C"/>
    <w:pPr>
      <w:spacing w:before="240" w:after="240" w:line="288" w:lineRule="exact"/>
    </w:pPr>
    <w:rPr>
      <w:rFonts w:ascii="Calibri" w:eastAsia="Calibri" w:hAnsi="Calibri"/>
      <w:b/>
      <w:sz w:val="26"/>
      <w:szCs w:val="24"/>
    </w:rPr>
  </w:style>
  <w:style w:type="paragraph" w:customStyle="1" w:styleId="Section">
    <w:name w:val="Section"/>
    <w:basedOn w:val="Normal"/>
    <w:rsid w:val="003D042C"/>
    <w:pPr>
      <w:keepNext/>
      <w:keepLines/>
      <w:spacing w:before="240" w:after="120"/>
      <w:ind w:firstLine="0"/>
    </w:pPr>
    <w:rPr>
      <w:rFonts w:eastAsia="Calibri"/>
      <w:b/>
    </w:rPr>
  </w:style>
  <w:style w:type="paragraph" w:styleId="PlainText">
    <w:name w:val="Plain Text"/>
    <w:basedOn w:val="Normal"/>
    <w:link w:val="PlainTextChar"/>
    <w:rsid w:val="003D042C"/>
    <w:pPr>
      <w:spacing w:line="240" w:lineRule="auto"/>
    </w:pPr>
    <w:rPr>
      <w:rFonts w:ascii="Courier New" w:hAnsi="Courier New" w:cs="Courier New"/>
      <w:sz w:val="20"/>
    </w:rPr>
  </w:style>
  <w:style w:type="character" w:customStyle="1" w:styleId="PlainTextChar">
    <w:name w:val="Plain Text Char"/>
    <w:basedOn w:val="DefaultParagraphFont"/>
    <w:link w:val="PlainText"/>
    <w:rsid w:val="003D042C"/>
    <w:rPr>
      <w:rFonts w:ascii="Courier New" w:eastAsia="Times New Roman" w:hAnsi="Courier New" w:cs="Courier New"/>
      <w:sz w:val="20"/>
      <w:szCs w:val="20"/>
      <w:lang w:eastAsia="ru-RU"/>
    </w:rPr>
  </w:style>
  <w:style w:type="paragraph" w:styleId="FootnoteText">
    <w:name w:val="footnote text"/>
    <w:basedOn w:val="Normal"/>
    <w:link w:val="FootnoteTextChar"/>
    <w:semiHidden/>
    <w:rsid w:val="003D042C"/>
    <w:pPr>
      <w:spacing w:line="240" w:lineRule="auto"/>
    </w:pPr>
    <w:rPr>
      <w:sz w:val="20"/>
    </w:rPr>
  </w:style>
  <w:style w:type="character" w:customStyle="1" w:styleId="FootnoteTextChar">
    <w:name w:val="Footnote Text Char"/>
    <w:basedOn w:val="DefaultParagraphFont"/>
    <w:link w:val="FootnoteText"/>
    <w:semiHidden/>
    <w:rsid w:val="003D042C"/>
    <w:rPr>
      <w:rFonts w:ascii="Times New Roman" w:eastAsia="Times New Roman" w:hAnsi="Times New Roman" w:cs="Times New Roman"/>
      <w:sz w:val="20"/>
      <w:szCs w:val="20"/>
      <w:lang w:eastAsia="ru-RU"/>
    </w:rPr>
  </w:style>
  <w:style w:type="paragraph" w:styleId="ListParagraph">
    <w:name w:val="List Paragraph"/>
    <w:basedOn w:val="Normal"/>
    <w:qFormat/>
    <w:rsid w:val="003D042C"/>
    <w:pPr>
      <w:ind w:left="720"/>
      <w:contextualSpacing/>
    </w:pPr>
    <w:rPr>
      <w:lang w:val="cs-CZ"/>
    </w:rPr>
  </w:style>
  <w:style w:type="character" w:styleId="FootnoteReference">
    <w:name w:val="footnote reference"/>
    <w:basedOn w:val="DefaultParagraphFont"/>
    <w:semiHidden/>
    <w:rsid w:val="003D042C"/>
    <w:rPr>
      <w:rFonts w:cs="Times New Roman"/>
      <w:vertAlign w:val="superscript"/>
    </w:rPr>
  </w:style>
  <w:style w:type="character" w:styleId="Emphasis">
    <w:name w:val="Emphasis"/>
    <w:qFormat/>
    <w:rsid w:val="003D042C"/>
    <w:rPr>
      <w:i/>
      <w:iCs/>
    </w:rPr>
  </w:style>
  <w:style w:type="paragraph" w:customStyle="1" w:styleId="Default">
    <w:name w:val="Default"/>
    <w:rsid w:val="003D042C"/>
    <w:pPr>
      <w:autoSpaceDE w:val="0"/>
      <w:autoSpaceDN w:val="0"/>
      <w:adjustRightInd w:val="0"/>
    </w:pPr>
    <w:rPr>
      <w:rFonts w:ascii="Code" w:eastAsia="Times New Roman" w:hAnsi="Code" w:cs="Code"/>
      <w:color w:val="000000"/>
      <w:lang w:eastAsia="ru-RU" w:bidi="yi-Hebr"/>
    </w:rPr>
  </w:style>
  <w:style w:type="paragraph" w:customStyle="1" w:styleId="BodyText">
    <w:name w:val="BodyText"/>
    <w:basedOn w:val="Normal"/>
    <w:link w:val="BodyText0"/>
    <w:qFormat/>
    <w:rsid w:val="003D042C"/>
    <w:pPr>
      <w:ind w:firstLine="851"/>
      <w:contextualSpacing/>
    </w:pPr>
    <w:rPr>
      <w:rFonts w:eastAsia="Calibri"/>
      <w:sz w:val="28"/>
      <w:szCs w:val="28"/>
      <w:lang w:val="x-none" w:eastAsia="en-US"/>
    </w:rPr>
  </w:style>
  <w:style w:type="character" w:customStyle="1" w:styleId="BodyText0">
    <w:name w:val="BodyText Знак"/>
    <w:link w:val="BodyText"/>
    <w:rsid w:val="003D042C"/>
    <w:rPr>
      <w:rFonts w:ascii="Times New Roman" w:eastAsia="Calibri" w:hAnsi="Times New Roman" w:cs="Times New Roman"/>
      <w:sz w:val="28"/>
      <w:szCs w:val="28"/>
      <w:lang w:val="x-none"/>
    </w:rPr>
  </w:style>
  <w:style w:type="paragraph" w:styleId="BodyText1">
    <w:name w:val="Body Text"/>
    <w:basedOn w:val="Normal"/>
    <w:link w:val="BodyTextChar"/>
    <w:rsid w:val="003D042C"/>
    <w:pPr>
      <w:spacing w:line="240" w:lineRule="auto"/>
    </w:pPr>
    <w:rPr>
      <w:color w:val="000000"/>
      <w:szCs w:val="24"/>
    </w:rPr>
  </w:style>
  <w:style w:type="character" w:customStyle="1" w:styleId="BodyTextChar">
    <w:name w:val="Body Text Char"/>
    <w:basedOn w:val="DefaultParagraphFont"/>
    <w:link w:val="BodyText1"/>
    <w:rsid w:val="003D042C"/>
    <w:rPr>
      <w:rFonts w:ascii="Times New Roman" w:eastAsia="Times New Roman" w:hAnsi="Times New Roman" w:cs="Times New Roman"/>
      <w:color w:val="000000"/>
      <w:lang w:eastAsia="ru-RU"/>
    </w:rPr>
  </w:style>
  <w:style w:type="character" w:styleId="Strong">
    <w:name w:val="Strong"/>
    <w:basedOn w:val="DefaultParagraphFont"/>
    <w:qFormat/>
    <w:rsid w:val="003D042C"/>
    <w:rPr>
      <w:b/>
      <w:bCs/>
    </w:rPr>
  </w:style>
  <w:style w:type="character" w:customStyle="1" w:styleId="10">
    <w:name w:val="стиль1"/>
    <w:basedOn w:val="DefaultParagraphFont"/>
    <w:rsid w:val="003D042C"/>
  </w:style>
  <w:style w:type="character" w:styleId="Hyperlink">
    <w:name w:val="Hyperlink"/>
    <w:basedOn w:val="DefaultParagraphFont"/>
    <w:rsid w:val="003D042C"/>
    <w:rPr>
      <w:color w:val="0000FF"/>
      <w:u w:val="single"/>
    </w:rPr>
  </w:style>
  <w:style w:type="paragraph" w:styleId="BalloonText">
    <w:name w:val="Balloon Text"/>
    <w:basedOn w:val="Normal"/>
    <w:link w:val="BalloonTextChar"/>
    <w:semiHidden/>
    <w:rsid w:val="003D042C"/>
    <w:rPr>
      <w:rFonts w:ascii="Tahoma" w:hAnsi="Tahoma" w:cs="Tahoma"/>
      <w:sz w:val="16"/>
      <w:szCs w:val="16"/>
    </w:rPr>
  </w:style>
  <w:style w:type="character" w:customStyle="1" w:styleId="BalloonTextChar">
    <w:name w:val="Balloon Text Char"/>
    <w:basedOn w:val="DefaultParagraphFont"/>
    <w:link w:val="BalloonText"/>
    <w:semiHidden/>
    <w:rsid w:val="003D042C"/>
    <w:rPr>
      <w:rFonts w:ascii="Tahoma" w:eastAsia="Times New Roman" w:hAnsi="Tahoma" w:cs="Tahoma"/>
      <w:sz w:val="16"/>
      <w:szCs w:val="16"/>
      <w:lang w:eastAsia="ru-RU"/>
    </w:rPr>
  </w:style>
  <w:style w:type="paragraph" w:styleId="Title">
    <w:name w:val="Title"/>
    <w:basedOn w:val="Normal"/>
    <w:link w:val="TitleChar"/>
    <w:qFormat/>
    <w:rsid w:val="003D042C"/>
    <w:pPr>
      <w:spacing w:line="240" w:lineRule="auto"/>
      <w:jc w:val="center"/>
    </w:pPr>
    <w:rPr>
      <w:sz w:val="28"/>
      <w:szCs w:val="24"/>
    </w:rPr>
  </w:style>
  <w:style w:type="character" w:customStyle="1" w:styleId="TitleChar">
    <w:name w:val="Title Char"/>
    <w:basedOn w:val="DefaultParagraphFont"/>
    <w:link w:val="Title"/>
    <w:rsid w:val="003D042C"/>
    <w:rPr>
      <w:rFonts w:ascii="Times New Roman" w:eastAsia="Times New Roman" w:hAnsi="Times New Roman" w:cs="Times New Roman"/>
      <w:sz w:val="28"/>
      <w:lang w:eastAsia="ru-RU"/>
    </w:rPr>
  </w:style>
  <w:style w:type="character" w:customStyle="1" w:styleId="11">
    <w:name w:val="Основной шрифт абзаца1"/>
    <w:rsid w:val="003D042C"/>
  </w:style>
  <w:style w:type="paragraph" w:customStyle="1" w:styleId="a3">
    <w:name w:val="Заголовок"/>
    <w:basedOn w:val="Normal"/>
    <w:next w:val="BodyText1"/>
    <w:rsid w:val="003D042C"/>
    <w:pPr>
      <w:keepNext/>
      <w:suppressAutoHyphens/>
      <w:spacing w:before="240" w:after="120"/>
    </w:pPr>
    <w:rPr>
      <w:rFonts w:ascii="Arial" w:eastAsia="Microsoft YaHei" w:hAnsi="Arial" w:cs="Mangal"/>
      <w:sz w:val="28"/>
      <w:szCs w:val="28"/>
      <w:lang w:eastAsia="ar-SA"/>
    </w:rPr>
  </w:style>
  <w:style w:type="paragraph" w:styleId="List">
    <w:name w:val="List"/>
    <w:basedOn w:val="BodyText1"/>
    <w:rsid w:val="003D042C"/>
    <w:pPr>
      <w:suppressAutoHyphens/>
      <w:spacing w:after="120" w:line="276" w:lineRule="auto"/>
      <w:ind w:firstLine="0"/>
      <w:jc w:val="left"/>
    </w:pPr>
    <w:rPr>
      <w:rFonts w:ascii="Calibri" w:eastAsia="Calibri" w:hAnsi="Calibri" w:cs="Mangal"/>
      <w:color w:val="auto"/>
      <w:sz w:val="22"/>
      <w:szCs w:val="22"/>
      <w:lang w:eastAsia="ar-SA"/>
    </w:rPr>
  </w:style>
  <w:style w:type="paragraph" w:customStyle="1" w:styleId="12">
    <w:name w:val="Название1"/>
    <w:basedOn w:val="Normal"/>
    <w:rsid w:val="003D042C"/>
    <w:pPr>
      <w:suppressLineNumbers/>
      <w:suppressAutoHyphens/>
      <w:spacing w:before="120" w:after="120"/>
    </w:pPr>
    <w:rPr>
      <w:rFonts w:cs="Mangal"/>
      <w:i/>
      <w:iCs/>
      <w:szCs w:val="24"/>
      <w:lang w:eastAsia="ar-SA"/>
    </w:rPr>
  </w:style>
  <w:style w:type="paragraph" w:customStyle="1" w:styleId="13">
    <w:name w:val="Указатель1"/>
    <w:basedOn w:val="Normal"/>
    <w:rsid w:val="003D042C"/>
    <w:pPr>
      <w:suppressLineNumbers/>
      <w:suppressAutoHyphens/>
    </w:pPr>
    <w:rPr>
      <w:rFonts w:cs="Mangal"/>
      <w:lang w:eastAsia="ar-SA"/>
    </w:rPr>
  </w:style>
  <w:style w:type="paragraph" w:customStyle="1" w:styleId="a4">
    <w:name w:val="Содержимое таблицы"/>
    <w:basedOn w:val="Normal"/>
    <w:rsid w:val="003D042C"/>
    <w:pPr>
      <w:suppressLineNumbers/>
      <w:suppressAutoHyphens/>
    </w:pPr>
    <w:rPr>
      <w:lang w:eastAsia="ar-SA"/>
    </w:rPr>
  </w:style>
  <w:style w:type="paragraph" w:customStyle="1" w:styleId="a5">
    <w:name w:val="Заголовок таблицы"/>
    <w:basedOn w:val="a4"/>
    <w:rsid w:val="003D042C"/>
    <w:pPr>
      <w:jc w:val="center"/>
    </w:pPr>
    <w:rPr>
      <w:b/>
      <w:bCs/>
    </w:rPr>
  </w:style>
  <w:style w:type="character" w:customStyle="1" w:styleId="a6">
    <w:name w:val="Символ сноски"/>
    <w:rsid w:val="003D042C"/>
    <w:rPr>
      <w:vertAlign w:val="superscript"/>
    </w:rPr>
  </w:style>
  <w:style w:type="paragraph" w:customStyle="1" w:styleId="abstext">
    <w:name w:val="abs text"/>
    <w:basedOn w:val="Normal"/>
    <w:qFormat/>
    <w:rsid w:val="003D042C"/>
    <w:pPr>
      <w:spacing w:line="240" w:lineRule="auto"/>
      <w:ind w:firstLine="709"/>
    </w:pPr>
    <w:rPr>
      <w:rFonts w:eastAsia="Cambria"/>
      <w:szCs w:val="24"/>
    </w:rPr>
  </w:style>
  <w:style w:type="paragraph" w:customStyle="1" w:styleId="ConsPlusNormal">
    <w:name w:val="ConsPlusNormal"/>
    <w:rsid w:val="003D042C"/>
    <w:pPr>
      <w:widowControl w:val="0"/>
      <w:autoSpaceDE w:val="0"/>
      <w:autoSpaceDN w:val="0"/>
      <w:adjustRightInd w:val="0"/>
      <w:ind w:firstLine="720"/>
    </w:pPr>
    <w:rPr>
      <w:rFonts w:ascii="Arial" w:eastAsia="Times New Roman" w:hAnsi="Arial" w:cs="Arial"/>
      <w:sz w:val="20"/>
      <w:szCs w:val="20"/>
      <w:lang w:eastAsia="ru-RU"/>
    </w:rPr>
  </w:style>
  <w:style w:type="paragraph" w:styleId="BodyTextIndent2">
    <w:name w:val="Body Text Indent 2"/>
    <w:basedOn w:val="Normal"/>
    <w:link w:val="BodyTextIndent2Char"/>
    <w:rsid w:val="003D042C"/>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3D042C"/>
    <w:rPr>
      <w:rFonts w:ascii="Times New Roman" w:eastAsia="Times New Roman" w:hAnsi="Times New Roman" w:cs="Times New Roman"/>
      <w:szCs w:val="20"/>
      <w:lang w:eastAsia="ar-SA"/>
    </w:rPr>
  </w:style>
  <w:style w:type="paragraph" w:styleId="Caption">
    <w:name w:val="caption"/>
    <w:basedOn w:val="Normal"/>
    <w:qFormat/>
    <w:rsid w:val="003D042C"/>
    <w:pPr>
      <w:suppressLineNumbers/>
      <w:suppressAutoHyphens/>
      <w:spacing w:before="120" w:after="120"/>
    </w:pPr>
    <w:rPr>
      <w:rFonts w:cs="Mangal"/>
      <w:i/>
      <w:iCs/>
      <w:szCs w:val="24"/>
      <w:lang w:eastAsia="zh-CN"/>
    </w:rPr>
  </w:style>
  <w:style w:type="paragraph" w:styleId="NormalWeb">
    <w:name w:val="Normal (Web)"/>
    <w:basedOn w:val="Normal"/>
    <w:rsid w:val="003D042C"/>
    <w:pPr>
      <w:spacing w:before="100" w:beforeAutospacing="1" w:after="100" w:afterAutospacing="1" w:line="240" w:lineRule="auto"/>
    </w:pPr>
    <w:rPr>
      <w:szCs w:val="24"/>
    </w:rPr>
  </w:style>
  <w:style w:type="paragraph" w:styleId="BodyTextIndent">
    <w:name w:val="Body Text Indent"/>
    <w:basedOn w:val="Normal"/>
    <w:link w:val="BodyTextIndentChar"/>
    <w:rsid w:val="003D042C"/>
    <w:pPr>
      <w:suppressAutoHyphens/>
      <w:spacing w:after="120"/>
      <w:ind w:left="283"/>
    </w:pPr>
    <w:rPr>
      <w:lang w:eastAsia="zh-CN"/>
    </w:rPr>
  </w:style>
  <w:style w:type="character" w:customStyle="1" w:styleId="BodyTextIndentChar">
    <w:name w:val="Body Text Indent Char"/>
    <w:basedOn w:val="DefaultParagraphFont"/>
    <w:link w:val="BodyTextIndent"/>
    <w:rsid w:val="003D042C"/>
    <w:rPr>
      <w:rFonts w:ascii="Times New Roman" w:eastAsia="Times New Roman" w:hAnsi="Times New Roman" w:cs="Times New Roman"/>
      <w:szCs w:val="20"/>
      <w:lang w:eastAsia="zh-CN"/>
    </w:rPr>
  </w:style>
  <w:style w:type="character" w:customStyle="1" w:styleId="h2">
    <w:name w:val="h2"/>
    <w:basedOn w:val="DefaultParagraphFont"/>
    <w:rsid w:val="003D042C"/>
  </w:style>
  <w:style w:type="paragraph" w:customStyle="1" w:styleId="a7">
    <w:name w:val="Абзац списка"/>
    <w:basedOn w:val="Normal"/>
    <w:qFormat/>
    <w:rsid w:val="003D042C"/>
    <w:pPr>
      <w:ind w:left="720"/>
      <w:contextualSpacing/>
    </w:pPr>
  </w:style>
  <w:style w:type="character" w:customStyle="1" w:styleId="apple-converted-space">
    <w:name w:val="apple-converted-space"/>
    <w:basedOn w:val="DefaultParagraphFont"/>
    <w:rsid w:val="003D042C"/>
  </w:style>
  <w:style w:type="character" w:customStyle="1" w:styleId="st1">
    <w:name w:val="st1"/>
    <w:basedOn w:val="DefaultParagraphFont"/>
    <w:rsid w:val="003D042C"/>
    <w:rPr>
      <w:rFonts w:cs="Times New Roman"/>
    </w:rPr>
  </w:style>
  <w:style w:type="paragraph" w:customStyle="1" w:styleId="21">
    <w:name w:val="Основной текст 21"/>
    <w:basedOn w:val="Normal"/>
    <w:rsid w:val="003D042C"/>
    <w:pPr>
      <w:widowControl w:val="0"/>
      <w:suppressAutoHyphens/>
      <w:autoSpaceDE w:val="0"/>
      <w:spacing w:after="120" w:line="240" w:lineRule="auto"/>
      <w:ind w:left="283"/>
    </w:pPr>
    <w:rPr>
      <w:sz w:val="20"/>
      <w:lang w:val="en-US" w:eastAsia="hi-IN" w:bidi="hi-IN"/>
    </w:rPr>
  </w:style>
  <w:style w:type="character" w:customStyle="1" w:styleId="hps">
    <w:name w:val="hps"/>
    <w:basedOn w:val="DefaultParagraphFont"/>
    <w:rsid w:val="003D042C"/>
  </w:style>
  <w:style w:type="character" w:customStyle="1" w:styleId="shorttext">
    <w:name w:val="short_text"/>
    <w:rsid w:val="003D042C"/>
  </w:style>
  <w:style w:type="paragraph" w:customStyle="1" w:styleId="a8">
    <w:name w:val="Вован"/>
    <w:basedOn w:val="Normal"/>
    <w:link w:val="a9"/>
    <w:rsid w:val="003D042C"/>
    <w:pPr>
      <w:ind w:firstLine="709"/>
    </w:pPr>
    <w:rPr>
      <w:bCs/>
      <w:sz w:val="28"/>
      <w:szCs w:val="28"/>
    </w:rPr>
  </w:style>
  <w:style w:type="character" w:customStyle="1" w:styleId="a9">
    <w:name w:val="Вован Знак"/>
    <w:basedOn w:val="DefaultParagraphFont"/>
    <w:link w:val="a8"/>
    <w:locked/>
    <w:rsid w:val="003D042C"/>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rsid w:val="003D042C"/>
    <w:pPr>
      <w:spacing w:after="120"/>
      <w:ind w:left="283"/>
    </w:pPr>
    <w:rPr>
      <w:sz w:val="16"/>
      <w:szCs w:val="16"/>
    </w:rPr>
  </w:style>
  <w:style w:type="character" w:customStyle="1" w:styleId="BodyTextIndent3Char">
    <w:name w:val="Body Text Indent 3 Char"/>
    <w:basedOn w:val="DefaultParagraphFont"/>
    <w:link w:val="BodyTextIndent3"/>
    <w:rsid w:val="003D042C"/>
    <w:rPr>
      <w:rFonts w:ascii="Times New Roman" w:eastAsia="Times New Roman" w:hAnsi="Times New Roman" w:cs="Times New Roman"/>
      <w:sz w:val="16"/>
      <w:szCs w:val="16"/>
      <w:lang w:eastAsia="ru-RU"/>
    </w:rPr>
  </w:style>
  <w:style w:type="paragraph" w:customStyle="1" w:styleId="Normal1">
    <w:name w:val="Normal1"/>
    <w:rsid w:val="003D042C"/>
    <w:rPr>
      <w:rFonts w:ascii="Times New Roman" w:eastAsia="Times New Roman" w:hAnsi="Times New Roman" w:cs="Times New Roman"/>
      <w:snapToGrid w:val="0"/>
      <w:sz w:val="20"/>
      <w:szCs w:val="20"/>
      <w:lang w:eastAsia="ru-RU"/>
    </w:rPr>
  </w:style>
  <w:style w:type="paragraph" w:styleId="Footer">
    <w:name w:val="footer"/>
    <w:basedOn w:val="Normal"/>
    <w:link w:val="FooterChar"/>
    <w:rsid w:val="003D042C"/>
    <w:pPr>
      <w:tabs>
        <w:tab w:val="center" w:pos="4677"/>
        <w:tab w:val="right" w:pos="9355"/>
      </w:tabs>
      <w:spacing w:line="240" w:lineRule="auto"/>
    </w:pPr>
    <w:rPr>
      <w:szCs w:val="24"/>
    </w:rPr>
  </w:style>
  <w:style w:type="character" w:customStyle="1" w:styleId="FooterChar">
    <w:name w:val="Footer Char"/>
    <w:basedOn w:val="DefaultParagraphFont"/>
    <w:link w:val="Footer"/>
    <w:rsid w:val="003D042C"/>
    <w:rPr>
      <w:rFonts w:ascii="Times New Roman" w:eastAsia="Times New Roman" w:hAnsi="Times New Roman" w:cs="Times New Roman"/>
      <w:lang w:eastAsia="ru-RU"/>
    </w:rPr>
  </w:style>
  <w:style w:type="character" w:styleId="PageNumber">
    <w:name w:val="page number"/>
    <w:basedOn w:val="DefaultParagraphFont"/>
    <w:rsid w:val="003D042C"/>
  </w:style>
  <w:style w:type="paragraph" w:customStyle="1" w:styleId="aa">
    <w:name w:val="Без интервала"/>
    <w:link w:val="ab"/>
    <w:qFormat/>
    <w:rsid w:val="003D042C"/>
    <w:rPr>
      <w:rFonts w:ascii="Times New Roman" w:eastAsia="Times New Roman" w:hAnsi="Times New Roman" w:cs="Times New Roman"/>
      <w:lang w:eastAsia="ru-RU"/>
    </w:rPr>
  </w:style>
  <w:style w:type="character" w:customStyle="1" w:styleId="ab">
    <w:name w:val="Без интервала Знак"/>
    <w:basedOn w:val="DefaultParagraphFont"/>
    <w:link w:val="aa"/>
    <w:rsid w:val="003D042C"/>
    <w:rPr>
      <w:rFonts w:ascii="Times New Roman" w:eastAsia="Times New Roman" w:hAnsi="Times New Roman" w:cs="Times New Roman"/>
      <w:lang w:eastAsia="ru-RU"/>
    </w:rPr>
  </w:style>
  <w:style w:type="character" w:customStyle="1" w:styleId="doc">
    <w:name w:val="doc"/>
    <w:basedOn w:val="DefaultParagraphFont"/>
    <w:rsid w:val="003D042C"/>
  </w:style>
  <w:style w:type="character" w:customStyle="1" w:styleId="b-wrd-expl">
    <w:name w:val="b-wrd-expl"/>
    <w:basedOn w:val="DefaultParagraphFont"/>
    <w:rsid w:val="003D042C"/>
  </w:style>
  <w:style w:type="character" w:customStyle="1" w:styleId="b-wrd-explg-em">
    <w:name w:val="b-wrd-expl g-em"/>
    <w:basedOn w:val="DefaultParagraphFont"/>
    <w:rsid w:val="003D042C"/>
  </w:style>
  <w:style w:type="paragraph" w:customStyle="1" w:styleId="p1">
    <w:name w:val="p1"/>
    <w:basedOn w:val="Normal"/>
    <w:rsid w:val="003D042C"/>
    <w:pPr>
      <w:spacing w:before="100" w:beforeAutospacing="1" w:after="100" w:afterAutospacing="1" w:line="240" w:lineRule="auto"/>
    </w:pPr>
    <w:rPr>
      <w:szCs w:val="24"/>
    </w:rPr>
  </w:style>
  <w:style w:type="character" w:customStyle="1" w:styleId="s1">
    <w:name w:val="s1"/>
    <w:basedOn w:val="DefaultParagraphFont"/>
    <w:rsid w:val="003D042C"/>
  </w:style>
  <w:style w:type="paragraph" w:customStyle="1" w:styleId="ac">
    <w:name w:val=" Знак Знак Знак Знак Знак"/>
    <w:basedOn w:val="Normal"/>
    <w:rsid w:val="003D042C"/>
    <w:pPr>
      <w:widowControl w:val="0"/>
      <w:spacing w:after="160" w:line="240" w:lineRule="exact"/>
    </w:pPr>
    <w:rPr>
      <w:rFonts w:ascii="Verdana" w:hAnsi="Verdana"/>
      <w:szCs w:val="24"/>
      <w:lang w:val="en-US"/>
    </w:rPr>
  </w:style>
  <w:style w:type="paragraph" w:customStyle="1" w:styleId="2">
    <w:name w:val="Название2"/>
    <w:basedOn w:val="Normal"/>
    <w:rsid w:val="003D042C"/>
    <w:pPr>
      <w:suppressLineNumbers/>
      <w:suppressAutoHyphens/>
      <w:spacing w:before="120" w:after="120"/>
    </w:pPr>
    <w:rPr>
      <w:rFonts w:cs="Mangal"/>
      <w:i/>
      <w:iCs/>
      <w:szCs w:val="24"/>
      <w:lang w:eastAsia="ar-SA"/>
    </w:rPr>
  </w:style>
  <w:style w:type="paragraph" w:customStyle="1" w:styleId="20">
    <w:name w:val="Указатель2"/>
    <w:basedOn w:val="Normal"/>
    <w:rsid w:val="003D042C"/>
    <w:pPr>
      <w:suppressLineNumbers/>
      <w:suppressAutoHyphens/>
    </w:pPr>
    <w:rPr>
      <w:rFonts w:cs="Mangal"/>
      <w:lang w:eastAsia="ar-SA"/>
    </w:rPr>
  </w:style>
  <w:style w:type="character" w:customStyle="1" w:styleId="longtext">
    <w:name w:val="long_text"/>
    <w:basedOn w:val="DefaultParagraphFont"/>
    <w:rsid w:val="003D042C"/>
  </w:style>
  <w:style w:type="character" w:customStyle="1" w:styleId="hpsatn">
    <w:name w:val="hps atn"/>
    <w:basedOn w:val="DefaultParagraphFont"/>
    <w:rsid w:val="003D042C"/>
  </w:style>
  <w:style w:type="character" w:customStyle="1" w:styleId="atn">
    <w:name w:val="atn"/>
    <w:basedOn w:val="DefaultParagraphFont"/>
    <w:rsid w:val="003D042C"/>
  </w:style>
  <w:style w:type="paragraph" w:customStyle="1" w:styleId="Bezmezer">
    <w:name w:val="Bez mezer"/>
    <w:qFormat/>
    <w:rsid w:val="003D042C"/>
    <w:rPr>
      <w:rFonts w:ascii="Calibri" w:eastAsia="Calibri" w:hAnsi="Calibri" w:cs="Times New Roman"/>
      <w:sz w:val="22"/>
      <w:szCs w:val="22"/>
      <w:lang w:val="cs-CZ"/>
    </w:rPr>
  </w:style>
  <w:style w:type="character" w:customStyle="1" w:styleId="exact1">
    <w:name w:val="exact1"/>
    <w:basedOn w:val="DefaultParagraphFont"/>
    <w:rsid w:val="003D042C"/>
  </w:style>
  <w:style w:type="paragraph" w:customStyle="1" w:styleId="ad">
    <w:name w:val="Базовый"/>
    <w:rsid w:val="003D042C"/>
    <w:pPr>
      <w:widowControl w:val="0"/>
      <w:suppressAutoHyphens/>
      <w:overflowPunct w:val="0"/>
      <w:ind w:firstLine="709"/>
      <w:jc w:val="both"/>
    </w:pPr>
    <w:rPr>
      <w:rFonts w:ascii="Times New Roman" w:eastAsia="SimSun" w:hAnsi="Times New Roman" w:cs="Mangal"/>
      <w:color w:val="00000A"/>
      <w:lang w:eastAsia="zh-CN" w:bidi="hi-IN"/>
    </w:rPr>
  </w:style>
  <w:style w:type="paragraph" w:styleId="BodyText2">
    <w:name w:val="Body Text 2"/>
    <w:basedOn w:val="Normal"/>
    <w:link w:val="BodyText2Char"/>
    <w:rsid w:val="003D042C"/>
    <w:pPr>
      <w:suppressAutoHyphens/>
      <w:spacing w:after="120" w:line="480" w:lineRule="auto"/>
    </w:pPr>
    <w:rPr>
      <w:rFonts w:cs="Calibri"/>
      <w:lang w:eastAsia="ar-SA"/>
    </w:rPr>
  </w:style>
  <w:style w:type="character" w:customStyle="1" w:styleId="BodyText2Char">
    <w:name w:val="Body Text 2 Char"/>
    <w:basedOn w:val="DefaultParagraphFont"/>
    <w:link w:val="BodyText2"/>
    <w:rsid w:val="003D042C"/>
    <w:rPr>
      <w:rFonts w:ascii="Times New Roman" w:eastAsia="Times New Roman" w:hAnsi="Times New Roman" w:cs="Calibri"/>
      <w:szCs w:val="20"/>
      <w:lang w:eastAsia="ar-SA"/>
    </w:rPr>
  </w:style>
  <w:style w:type="paragraph" w:styleId="Subtitle">
    <w:name w:val="Subtitle"/>
    <w:basedOn w:val="Normal"/>
    <w:next w:val="Normal"/>
    <w:link w:val="SubtitleChar"/>
    <w:qFormat/>
    <w:rsid w:val="003D042C"/>
    <w:pPr>
      <w:spacing w:after="60" w:line="240" w:lineRule="auto"/>
      <w:jc w:val="center"/>
      <w:outlineLvl w:val="1"/>
    </w:pPr>
    <w:rPr>
      <w:rFonts w:ascii="Arial" w:hAnsi="Arial"/>
      <w:szCs w:val="24"/>
      <w:lang w:val="en-US" w:bidi="en-US"/>
    </w:rPr>
  </w:style>
  <w:style w:type="character" w:customStyle="1" w:styleId="SubtitleChar">
    <w:name w:val="Subtitle Char"/>
    <w:basedOn w:val="DefaultParagraphFont"/>
    <w:link w:val="Subtitle"/>
    <w:rsid w:val="003D042C"/>
    <w:rPr>
      <w:rFonts w:ascii="Arial" w:eastAsia="Times New Roman" w:hAnsi="Arial" w:cs="Times New Roman"/>
      <w:lang w:val="en-US" w:eastAsia="ru-RU" w:bidi="en-US"/>
    </w:rPr>
  </w:style>
  <w:style w:type="paragraph" w:customStyle="1" w:styleId="22">
    <w:name w:val="Цитата 2"/>
    <w:basedOn w:val="Normal"/>
    <w:next w:val="Normal"/>
    <w:link w:val="23"/>
    <w:qFormat/>
    <w:rsid w:val="003D042C"/>
    <w:pPr>
      <w:spacing w:line="240" w:lineRule="auto"/>
    </w:pPr>
    <w:rPr>
      <w:i/>
      <w:szCs w:val="24"/>
      <w:lang w:val="en-US" w:eastAsia="en-US" w:bidi="en-US"/>
    </w:rPr>
  </w:style>
  <w:style w:type="character" w:customStyle="1" w:styleId="23">
    <w:name w:val="Цитата 2 Знак"/>
    <w:basedOn w:val="DefaultParagraphFont"/>
    <w:link w:val="22"/>
    <w:rsid w:val="003D042C"/>
    <w:rPr>
      <w:rFonts w:ascii="Times New Roman" w:eastAsia="Times New Roman" w:hAnsi="Times New Roman" w:cs="Times New Roman"/>
      <w:i/>
      <w:lang w:val="en-US" w:bidi="en-US"/>
    </w:rPr>
  </w:style>
  <w:style w:type="paragraph" w:customStyle="1" w:styleId="ae">
    <w:name w:val="Выделенная цитата"/>
    <w:basedOn w:val="Normal"/>
    <w:next w:val="Normal"/>
    <w:link w:val="af"/>
    <w:qFormat/>
    <w:rsid w:val="003D042C"/>
    <w:pPr>
      <w:spacing w:line="240" w:lineRule="auto"/>
      <w:ind w:left="720" w:right="720"/>
    </w:pPr>
    <w:rPr>
      <w:b/>
      <w:i/>
      <w:szCs w:val="22"/>
      <w:lang w:val="en-US" w:eastAsia="en-US" w:bidi="en-US"/>
    </w:rPr>
  </w:style>
  <w:style w:type="character" w:customStyle="1" w:styleId="af">
    <w:name w:val="Выделенная цитата Знак"/>
    <w:basedOn w:val="DefaultParagraphFont"/>
    <w:link w:val="ae"/>
    <w:rsid w:val="003D042C"/>
    <w:rPr>
      <w:rFonts w:ascii="Times New Roman" w:eastAsia="Times New Roman" w:hAnsi="Times New Roman" w:cs="Times New Roman"/>
      <w:b/>
      <w:i/>
      <w:szCs w:val="22"/>
      <w:lang w:val="en-US" w:bidi="en-US"/>
    </w:rPr>
  </w:style>
  <w:style w:type="paragraph" w:customStyle="1" w:styleId="5">
    <w:name w:val=" Знак Знак5 Знак Знак Знак Знак"/>
    <w:basedOn w:val="Normal"/>
    <w:next w:val="Normal"/>
    <w:rsid w:val="003D042C"/>
    <w:pPr>
      <w:spacing w:after="160" w:line="240" w:lineRule="exact"/>
    </w:pPr>
    <w:rPr>
      <w:rFonts w:ascii="Tahoma" w:hAnsi="Tahoma" w:cs="Tahoma"/>
      <w:szCs w:val="24"/>
      <w:lang w:val="en-GB"/>
    </w:rPr>
  </w:style>
  <w:style w:type="character" w:customStyle="1" w:styleId="bold">
    <w:name w:val="bold"/>
    <w:basedOn w:val="DefaultParagraphFont"/>
    <w:rsid w:val="003D042C"/>
    <w:rPr>
      <w:b/>
      <w:bCs/>
      <w:sz w:val="28"/>
      <w:szCs w:val="28"/>
    </w:rPr>
  </w:style>
  <w:style w:type="character" w:customStyle="1" w:styleId="b-translation-reviewtranslation2">
    <w:name w:val="b-translation-review__translation2"/>
    <w:basedOn w:val="DefaultParagraphFont"/>
    <w:rsid w:val="003D042C"/>
  </w:style>
  <w:style w:type="paragraph" w:customStyle="1" w:styleId="yiv1104872490msonormal">
    <w:name w:val="yiv1104872490msonormal"/>
    <w:basedOn w:val="Normal"/>
    <w:rsid w:val="003D042C"/>
    <w:pPr>
      <w:spacing w:before="100" w:beforeAutospacing="1" w:after="100" w:afterAutospacing="1" w:line="240" w:lineRule="auto"/>
    </w:pPr>
    <w:rPr>
      <w:rFonts w:ascii="SimSun" w:eastAsia="SimSun" w:hAnsi="SimSun" w:cs="SimSun"/>
      <w:szCs w:val="24"/>
      <w:lang w:val="en-US" w:eastAsia="zh-CN"/>
    </w:rPr>
  </w:style>
  <w:style w:type="character" w:customStyle="1" w:styleId="wmi-callto">
    <w:name w:val="wmi-callto"/>
    <w:basedOn w:val="DefaultParagraphFont"/>
    <w:rsid w:val="003D042C"/>
  </w:style>
  <w:style w:type="paragraph" w:customStyle="1" w:styleId="af0">
    <w:name w:val="Свободная форма"/>
    <w:rsid w:val="003D042C"/>
    <w:rPr>
      <w:rFonts w:ascii="Helvetica" w:eastAsia="ヒラギノ角ゴ Pro W3" w:hAnsi="Helvetica" w:cs="Times New Roman"/>
      <w:color w:val="000000"/>
      <w:szCs w:val="20"/>
      <w:lang w:eastAsia="ru-RU"/>
    </w:rPr>
  </w:style>
  <w:style w:type="character" w:customStyle="1" w:styleId="s2">
    <w:name w:val="s2"/>
    <w:basedOn w:val="DefaultParagraphFont"/>
    <w:rsid w:val="003D042C"/>
  </w:style>
  <w:style w:type="paragraph" w:customStyle="1" w:styleId="src">
    <w:name w:val="src"/>
    <w:basedOn w:val="Normal"/>
    <w:rsid w:val="003D042C"/>
    <w:pPr>
      <w:spacing w:after="204" w:line="240" w:lineRule="auto"/>
    </w:pPr>
    <w:rPr>
      <w:i/>
      <w:iCs/>
      <w:color w:val="939756"/>
      <w:sz w:val="15"/>
      <w:szCs w:val="15"/>
    </w:rPr>
  </w:style>
  <w:style w:type="character" w:customStyle="1" w:styleId="basicsmall">
    <w:name w:val="basicsmall"/>
    <w:basedOn w:val="DefaultParagraphFont"/>
    <w:rsid w:val="003D042C"/>
  </w:style>
  <w:style w:type="paragraph" w:customStyle="1" w:styleId="14">
    <w:name w:val="Обычный1"/>
    <w:rsid w:val="003D042C"/>
    <w:pPr>
      <w:widowControl w:val="0"/>
      <w:autoSpaceDE w:val="0"/>
      <w:autoSpaceDN w:val="0"/>
    </w:pPr>
    <w:rPr>
      <w:rFonts w:ascii="Times New Roman" w:eastAsia="Times New Roman" w:hAnsi="Times New Roman" w:cs="Times New Roman"/>
      <w:sz w:val="20"/>
      <w:szCs w:val="20"/>
    </w:rPr>
  </w:style>
  <w:style w:type="paragraph" w:customStyle="1" w:styleId="articles">
    <w:name w:val="articles"/>
    <w:basedOn w:val="Normal"/>
    <w:rsid w:val="003D042C"/>
    <w:pPr>
      <w:spacing w:before="100" w:beforeAutospacing="1" w:after="100" w:afterAutospacing="1" w:line="240" w:lineRule="auto"/>
    </w:pPr>
    <w:rPr>
      <w:szCs w:val="24"/>
    </w:rPr>
  </w:style>
  <w:style w:type="character" w:customStyle="1" w:styleId="st">
    <w:name w:val="st"/>
    <w:basedOn w:val="DefaultParagraphFont"/>
    <w:rsid w:val="003D042C"/>
  </w:style>
  <w:style w:type="paragraph" w:customStyle="1" w:styleId="af1">
    <w:name w:val="Стиль"/>
    <w:basedOn w:val="Normal"/>
    <w:next w:val="NormalWeb"/>
    <w:rsid w:val="003D042C"/>
    <w:pPr>
      <w:spacing w:before="100" w:beforeAutospacing="1" w:after="100" w:afterAutospacing="1" w:line="240" w:lineRule="auto"/>
    </w:pPr>
    <w:rPr>
      <w:szCs w:val="24"/>
      <w:lang w:val="fi-FI" w:eastAsia="fi-FI"/>
    </w:rPr>
  </w:style>
  <w:style w:type="paragraph" w:customStyle="1" w:styleId="endnotetext">
    <w:name w:val="endnote text"/>
    <w:basedOn w:val="Normal"/>
    <w:rsid w:val="003D042C"/>
    <w:pPr>
      <w:widowControl w:val="0"/>
      <w:suppressLineNumbers/>
      <w:suppressAutoHyphens/>
      <w:spacing w:line="100" w:lineRule="atLeast"/>
      <w:ind w:left="339" w:hanging="339"/>
    </w:pPr>
    <w:rPr>
      <w:rFonts w:eastAsia="SimSun" w:cs="Mangal"/>
      <w:kern w:val="1"/>
      <w:sz w:val="20"/>
      <w:lang w:eastAsia="zh-CN" w:bidi="hi-IN"/>
    </w:rPr>
  </w:style>
  <w:style w:type="character" w:customStyle="1" w:styleId="110">
    <w:name w:val="Стиль 11 пт"/>
    <w:basedOn w:val="DefaultParagraphFont"/>
    <w:rsid w:val="003D042C"/>
    <w:rPr>
      <w:sz w:val="22"/>
    </w:rPr>
  </w:style>
  <w:style w:type="character" w:customStyle="1" w:styleId="link1">
    <w:name w:val="link1"/>
    <w:basedOn w:val="DefaultParagraphFont"/>
    <w:rsid w:val="003D042C"/>
    <w:rPr>
      <w:vanish w:val="0"/>
      <w:webHidden w:val="0"/>
      <w:color w:val="0E774A"/>
      <w:specVanish w:val="0"/>
    </w:rPr>
  </w:style>
  <w:style w:type="character" w:customStyle="1" w:styleId="s3">
    <w:name w:val="s3"/>
    <w:basedOn w:val="DefaultParagraphFont"/>
    <w:rsid w:val="003D042C"/>
  </w:style>
  <w:style w:type="character" w:customStyle="1" w:styleId="s4">
    <w:name w:val="s4"/>
    <w:basedOn w:val="DefaultParagraphFont"/>
    <w:rsid w:val="003D042C"/>
  </w:style>
  <w:style w:type="character" w:customStyle="1" w:styleId="highlightedsearchterm">
    <w:name w:val="highlightedsearchterm"/>
    <w:basedOn w:val="DefaultParagraphFont"/>
    <w:rsid w:val="003D042C"/>
  </w:style>
  <w:style w:type="paragraph" w:customStyle="1" w:styleId="p3">
    <w:name w:val="p3"/>
    <w:basedOn w:val="Normal"/>
    <w:rsid w:val="003D042C"/>
    <w:pPr>
      <w:spacing w:before="100" w:beforeAutospacing="1" w:after="100" w:afterAutospacing="1" w:line="240" w:lineRule="auto"/>
    </w:pPr>
    <w:rPr>
      <w:szCs w:val="24"/>
    </w:rPr>
  </w:style>
  <w:style w:type="paragraph" w:customStyle="1" w:styleId="Author">
    <w:name w:val="Author"/>
    <w:basedOn w:val="Normal"/>
    <w:rsid w:val="003D042C"/>
    <w:pPr>
      <w:keepNext/>
      <w:keepLines/>
      <w:spacing w:before="360"/>
      <w:ind w:left="851" w:right="851" w:firstLine="0"/>
      <w:jc w:val="left"/>
    </w:pPr>
  </w:style>
  <w:style w:type="paragraph" w:customStyle="1" w:styleId="List1">
    <w:name w:val="List1"/>
    <w:basedOn w:val="Normal"/>
    <w:rsid w:val="003D042C"/>
    <w:pPr>
      <w:ind w:left="851" w:hanging="284"/>
    </w:pPr>
    <w:rPr>
      <w:szCs w:val="24"/>
    </w:rPr>
  </w:style>
  <w:style w:type="paragraph" w:customStyle="1" w:styleId="Lit">
    <w:name w:val="Lit."/>
    <w:aliases w:val="Sum."/>
    <w:basedOn w:val="Normal"/>
    <w:rsid w:val="003D042C"/>
    <w:pPr>
      <w:keepNext/>
      <w:spacing w:before="240" w:after="120"/>
      <w:ind w:firstLine="0"/>
      <w:jc w:val="center"/>
    </w:pPr>
    <w:rPr>
      <w:i/>
      <w:szCs w:val="24"/>
    </w:rPr>
  </w:style>
  <w:style w:type="paragraph" w:customStyle="1" w:styleId="Report">
    <w:name w:val="Report"/>
    <w:basedOn w:val="Normal"/>
    <w:rsid w:val="003D042C"/>
    <w:pPr>
      <w:keepNext/>
      <w:keepLines/>
      <w:spacing w:before="120" w:after="240"/>
      <w:ind w:firstLine="0"/>
      <w:jc w:val="center"/>
    </w:pPr>
    <w:rPr>
      <w:b/>
      <w:lang w:val="en-US"/>
    </w:rPr>
  </w:style>
  <w:style w:type="character" w:styleId="FollowedHyperlink">
    <w:name w:val="FollowedHyperlink"/>
    <w:basedOn w:val="DefaultParagraphFont"/>
    <w:rsid w:val="003D042C"/>
    <w:rPr>
      <w:color w:val="800080"/>
      <w:u w:val="single"/>
    </w:rPr>
  </w:style>
  <w:style w:type="paragraph" w:customStyle="1" w:styleId="af2">
    <w:name w:val="Заголовок оглавления"/>
    <w:basedOn w:val="Heading1"/>
    <w:next w:val="Normal"/>
    <w:semiHidden/>
    <w:unhideWhenUsed/>
    <w:qFormat/>
    <w:rsid w:val="003D042C"/>
    <w:pPr>
      <w:autoSpaceDE/>
      <w:spacing w:before="240" w:after="60"/>
      <w:ind w:firstLine="0"/>
      <w:jc w:val="left"/>
      <w:outlineLvl w:val="9"/>
    </w:pPr>
    <w:rPr>
      <w:rFonts w:ascii="Arial" w:hAnsi="Arial"/>
      <w:kern w:val="32"/>
      <w:sz w:val="32"/>
      <w:szCs w:val="32"/>
      <w:lang w:eastAsia="en-US" w:bidi="en-US"/>
    </w:rPr>
  </w:style>
  <w:style w:type="paragraph" w:styleId="Header">
    <w:name w:val="header"/>
    <w:basedOn w:val="Normal"/>
    <w:link w:val="HeaderChar"/>
    <w:semiHidden/>
    <w:rsid w:val="003D042C"/>
    <w:pPr>
      <w:widowControl w:val="0"/>
      <w:tabs>
        <w:tab w:val="center" w:pos="4153"/>
        <w:tab w:val="right" w:pos="8306"/>
      </w:tabs>
      <w:ind w:firstLine="720"/>
    </w:pPr>
    <w:rPr>
      <w:sz w:val="28"/>
    </w:rPr>
  </w:style>
  <w:style w:type="character" w:customStyle="1" w:styleId="HeaderChar">
    <w:name w:val="Header Char"/>
    <w:basedOn w:val="DefaultParagraphFont"/>
    <w:link w:val="Header"/>
    <w:semiHidden/>
    <w:rsid w:val="003D042C"/>
    <w:rPr>
      <w:rFonts w:ascii="Times New Roman" w:eastAsia="Times New Roman" w:hAnsi="Times New Roman" w:cs="Times New Roman"/>
      <w:sz w:val="28"/>
      <w:szCs w:val="20"/>
      <w:lang w:eastAsia="ru-RU"/>
    </w:rPr>
  </w:style>
  <w:style w:type="paragraph" w:styleId="EndnoteText0">
    <w:name w:val="endnote text"/>
    <w:basedOn w:val="Normal"/>
    <w:link w:val="EndnoteTextChar"/>
    <w:semiHidden/>
    <w:rsid w:val="003D042C"/>
    <w:pPr>
      <w:overflowPunct w:val="0"/>
      <w:autoSpaceDE w:val="0"/>
      <w:autoSpaceDN w:val="0"/>
      <w:adjustRightInd w:val="0"/>
      <w:spacing w:line="240" w:lineRule="auto"/>
      <w:textAlignment w:val="baseline"/>
    </w:pPr>
    <w:rPr>
      <w:rFonts w:ascii="MS Sans Serif" w:hAnsi="MS Sans Serif"/>
      <w:sz w:val="20"/>
      <w:lang w:val="en-US"/>
    </w:rPr>
  </w:style>
  <w:style w:type="character" w:customStyle="1" w:styleId="EndnoteTextChar">
    <w:name w:val="Endnote Text Char"/>
    <w:basedOn w:val="DefaultParagraphFont"/>
    <w:link w:val="EndnoteText0"/>
    <w:semiHidden/>
    <w:rsid w:val="003D042C"/>
    <w:rPr>
      <w:rFonts w:ascii="MS Sans Serif" w:eastAsia="Times New Roman" w:hAnsi="MS Sans Serif"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11232</Words>
  <Characters>64029</Characters>
  <Application>Microsoft Macintosh Word</Application>
  <DocSecurity>0</DocSecurity>
  <Lines>533</Lines>
  <Paragraphs>150</Paragraphs>
  <ScaleCrop>false</ScaleCrop>
  <Company/>
  <LinksUpToDate>false</LinksUpToDate>
  <CharactersWithSpaces>75111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2013-03-06T23:48:00Z</dcterms:created>
  <dcterms:modified xsi:type="dcterms:W3CDTF">2013-03-06T23:48:00Z</dcterms:modified>
</cp:coreProperties>
</file>